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C3DBE0">
      <w:pPr>
        <w:contextualSpacing/>
        <w:rPr>
          <w:rFonts w:hint="default" w:ascii="Times New Roman" w:hAnsi="Times New Roman" w:cs="Times New Roman"/>
          <w:sz w:val="24"/>
          <w:szCs w:val="24"/>
          <w:lang w:val="ru-RU"/>
        </w:rPr>
      </w:pPr>
      <w:r>
        <w:rPr>
          <w:rFonts w:hint="default" w:ascii="Times New Roman" w:hAnsi="Times New Roman" w:cs="Times New Roman"/>
          <w:sz w:val="24"/>
          <w:szCs w:val="24"/>
          <w:lang w:val="ru-RU"/>
        </w:rPr>
        <w:drawing>
          <wp:inline distT="0" distB="0" distL="114300" distR="114300">
            <wp:extent cx="6089650" cy="9269095"/>
            <wp:effectExtent l="0" t="0" r="6350" b="8255"/>
            <wp:docPr id="1" name="Изображение 1" descr="img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005"/>
                    <pic:cNvPicPr>
                      <a:picLocks noChangeAspect="1"/>
                    </pic:cNvPicPr>
                  </pic:nvPicPr>
                  <pic:blipFill>
                    <a:blip r:embed="rId5"/>
                    <a:stretch>
                      <a:fillRect/>
                    </a:stretch>
                  </pic:blipFill>
                  <pic:spPr>
                    <a:xfrm>
                      <a:off x="0" y="0"/>
                      <a:ext cx="6089650" cy="9269095"/>
                    </a:xfrm>
                    <a:prstGeom prst="rect">
                      <a:avLst/>
                    </a:prstGeom>
                  </pic:spPr>
                </pic:pic>
              </a:graphicData>
            </a:graphic>
          </wp:inline>
        </w:drawing>
      </w:r>
    </w:p>
    <w:p w14:paraId="6FD6F604">
      <w:pPr>
        <w:contextualSpacing/>
        <w:rPr>
          <w:rFonts w:ascii="Times New Roman" w:hAnsi="Times New Roman" w:cs="Times New Roman"/>
          <w:sz w:val="24"/>
          <w:szCs w:val="24"/>
          <w:lang w:val="ru-RU"/>
        </w:rPr>
      </w:pPr>
    </w:p>
    <w:p w14:paraId="497C7CCD">
      <w:pPr>
        <w:keepNext/>
        <w:tabs>
          <w:tab w:val="left" w:pos="567"/>
        </w:tabs>
        <w:jc w:val="center"/>
        <w:rPr>
          <w:rFonts w:ascii="Times New Roman" w:hAnsi="Times New Roman" w:eastAsia="SimSun" w:cs="Times New Roman"/>
          <w:b/>
          <w:bCs/>
          <w:caps/>
          <w:kern w:val="32"/>
          <w:sz w:val="24"/>
          <w:szCs w:val="24"/>
          <w:lang w:val="ru-RU" w:bidi="hi-IN"/>
        </w:rPr>
      </w:pPr>
    </w:p>
    <w:p w14:paraId="04E6C99A">
      <w:pPr>
        <w:keepNext/>
        <w:tabs>
          <w:tab w:val="left" w:pos="567"/>
        </w:tabs>
        <w:jc w:val="center"/>
        <w:rPr>
          <w:rFonts w:ascii="Times New Roman" w:hAnsi="Times New Roman" w:eastAsia="SimSun" w:cs="Times New Roman"/>
          <w:b/>
          <w:bCs/>
          <w:caps/>
          <w:kern w:val="32"/>
          <w:sz w:val="24"/>
          <w:szCs w:val="24"/>
          <w:lang w:val="ru-RU" w:bidi="hi-IN"/>
        </w:rPr>
      </w:pPr>
      <w:r>
        <w:rPr>
          <w:rFonts w:ascii="Times New Roman" w:hAnsi="Times New Roman" w:eastAsia="SimSun" w:cs="Times New Roman"/>
          <w:b/>
          <w:bCs/>
          <w:caps/>
          <w:kern w:val="32"/>
          <w:sz w:val="24"/>
          <w:szCs w:val="24"/>
          <w:lang w:val="ru-RU" w:bidi="hi-IN"/>
        </w:rPr>
        <w:t>ОГЛАВЛЕНИЕ</w:t>
      </w:r>
    </w:p>
    <w:tbl>
      <w:tblPr>
        <w:tblStyle w:val="19"/>
        <w:tblW w:w="9782"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6"/>
        <w:gridCol w:w="8320"/>
        <w:gridCol w:w="706"/>
      </w:tblGrid>
      <w:tr w14:paraId="7736C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0D5B547E">
            <w:pPr>
              <w:rPr>
                <w:rFonts w:ascii="Times New Roman" w:hAnsi="Times New Roman" w:eastAsia="Calibri" w:cs="Times New Roman"/>
                <w:sz w:val="24"/>
                <w:szCs w:val="24"/>
                <w:lang w:val="ru-RU" w:bidi="ar-SA"/>
              </w:rPr>
            </w:pPr>
          </w:p>
        </w:tc>
        <w:tc>
          <w:tcPr>
            <w:tcW w:w="8320" w:type="dxa"/>
          </w:tcPr>
          <w:p w14:paraId="03C52CA9">
            <w:pPr>
              <w:rPr>
                <w:rFonts w:ascii="Times New Roman" w:hAnsi="Times New Roman" w:eastAsia="Calibri" w:cs="Times New Roman"/>
                <w:b/>
                <w:sz w:val="24"/>
                <w:szCs w:val="24"/>
                <w:lang w:val="ru-RU" w:bidi="ar-SA"/>
              </w:rPr>
            </w:pPr>
            <w:r>
              <w:rPr>
                <w:rFonts w:ascii="Times New Roman" w:hAnsi="Times New Roman" w:eastAsia="Calibri" w:cs="Times New Roman"/>
                <w:b/>
                <w:sz w:val="24"/>
                <w:szCs w:val="24"/>
                <w:lang w:val="ru-RU" w:bidi="ar-SA"/>
              </w:rPr>
              <w:t>ОБЩИЕ ПОЛОЖЕНИЯ</w:t>
            </w:r>
          </w:p>
        </w:tc>
        <w:tc>
          <w:tcPr>
            <w:tcW w:w="706" w:type="dxa"/>
          </w:tcPr>
          <w:p w14:paraId="3E4EFC6D">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3</w:t>
            </w:r>
          </w:p>
        </w:tc>
      </w:tr>
      <w:tr w14:paraId="411B5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0AB5DE5F">
            <w:pPr>
              <w:rPr>
                <w:rFonts w:ascii="Times New Roman" w:hAnsi="Times New Roman" w:eastAsia="Calibri" w:cs="Times New Roman"/>
                <w:b/>
                <w:sz w:val="24"/>
                <w:szCs w:val="24"/>
                <w:lang w:val="ru-RU" w:bidi="ar-SA"/>
              </w:rPr>
            </w:pPr>
            <w:r>
              <w:rPr>
                <w:rFonts w:ascii="Times New Roman" w:hAnsi="Times New Roman" w:eastAsia="Calibri" w:cs="Times New Roman"/>
                <w:b/>
                <w:sz w:val="24"/>
                <w:szCs w:val="24"/>
                <w:lang w:val="ru-RU" w:bidi="ar-SA"/>
              </w:rPr>
              <w:t>I</w:t>
            </w:r>
          </w:p>
        </w:tc>
        <w:tc>
          <w:tcPr>
            <w:tcW w:w="8320" w:type="dxa"/>
          </w:tcPr>
          <w:p w14:paraId="7E209097">
            <w:pPr>
              <w:rPr>
                <w:rFonts w:ascii="Times New Roman" w:hAnsi="Times New Roman" w:eastAsia="Calibri" w:cs="Times New Roman"/>
                <w:b/>
                <w:sz w:val="24"/>
                <w:szCs w:val="24"/>
                <w:lang w:val="ru-RU" w:bidi="ar-SA"/>
              </w:rPr>
            </w:pPr>
            <w:r>
              <w:rPr>
                <w:rFonts w:ascii="Times New Roman" w:hAnsi="Times New Roman" w:eastAsia="Calibri" w:cs="Times New Roman"/>
                <w:b/>
                <w:sz w:val="24"/>
                <w:szCs w:val="24"/>
                <w:lang w:val="ru-RU" w:bidi="ar-SA"/>
              </w:rPr>
              <w:t>ЦЕЛЕВОЙ РАЗДЕЛ</w:t>
            </w:r>
          </w:p>
        </w:tc>
        <w:tc>
          <w:tcPr>
            <w:tcW w:w="706" w:type="dxa"/>
          </w:tcPr>
          <w:p w14:paraId="4257E5E5">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5</w:t>
            </w:r>
          </w:p>
        </w:tc>
      </w:tr>
      <w:tr w14:paraId="6EBBE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501402AF">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1.1.</w:t>
            </w:r>
          </w:p>
        </w:tc>
        <w:tc>
          <w:tcPr>
            <w:tcW w:w="8320" w:type="dxa"/>
          </w:tcPr>
          <w:p w14:paraId="2AB7CE77">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Пояснительная записка</w:t>
            </w:r>
          </w:p>
        </w:tc>
        <w:tc>
          <w:tcPr>
            <w:tcW w:w="706" w:type="dxa"/>
          </w:tcPr>
          <w:p w14:paraId="68786B5E">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5</w:t>
            </w:r>
          </w:p>
        </w:tc>
      </w:tr>
      <w:tr w14:paraId="766D8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38C97183">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1.1.1.</w:t>
            </w:r>
          </w:p>
        </w:tc>
        <w:tc>
          <w:tcPr>
            <w:tcW w:w="8320" w:type="dxa"/>
          </w:tcPr>
          <w:p w14:paraId="23146F8E">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Цели и задачи Программы</w:t>
            </w:r>
          </w:p>
        </w:tc>
        <w:tc>
          <w:tcPr>
            <w:tcW w:w="706" w:type="dxa"/>
          </w:tcPr>
          <w:p w14:paraId="62086091">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5</w:t>
            </w:r>
          </w:p>
        </w:tc>
      </w:tr>
      <w:tr w14:paraId="31EA8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63DBD26E">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1.1.2.</w:t>
            </w:r>
          </w:p>
        </w:tc>
        <w:tc>
          <w:tcPr>
            <w:tcW w:w="8320" w:type="dxa"/>
          </w:tcPr>
          <w:p w14:paraId="0324A400">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Принципы и подходы к формированию Программы</w:t>
            </w:r>
          </w:p>
        </w:tc>
        <w:tc>
          <w:tcPr>
            <w:tcW w:w="706" w:type="dxa"/>
          </w:tcPr>
          <w:p w14:paraId="2FB445E7">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6</w:t>
            </w:r>
          </w:p>
        </w:tc>
      </w:tr>
      <w:tr w14:paraId="03148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0D6524F7">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1.1.3.</w:t>
            </w:r>
          </w:p>
        </w:tc>
        <w:tc>
          <w:tcPr>
            <w:tcW w:w="8320" w:type="dxa"/>
          </w:tcPr>
          <w:p w14:paraId="7C47D505">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Характеристики особенностей развития воспитанников раннего и дошкольного возраста</w:t>
            </w:r>
          </w:p>
        </w:tc>
        <w:tc>
          <w:tcPr>
            <w:tcW w:w="706" w:type="dxa"/>
          </w:tcPr>
          <w:p w14:paraId="7ECC6A3C">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7</w:t>
            </w:r>
          </w:p>
        </w:tc>
      </w:tr>
      <w:tr w14:paraId="7FE76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45682732">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1.2.</w:t>
            </w:r>
          </w:p>
        </w:tc>
        <w:tc>
          <w:tcPr>
            <w:tcW w:w="8320" w:type="dxa"/>
          </w:tcPr>
          <w:p w14:paraId="47B48E05">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Планируемые результаты реализации Программы</w:t>
            </w:r>
          </w:p>
        </w:tc>
        <w:tc>
          <w:tcPr>
            <w:tcW w:w="706" w:type="dxa"/>
          </w:tcPr>
          <w:p w14:paraId="74B93306">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13</w:t>
            </w:r>
          </w:p>
        </w:tc>
      </w:tr>
      <w:tr w14:paraId="2F3BF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45C28811">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1.2.1.</w:t>
            </w:r>
          </w:p>
        </w:tc>
        <w:tc>
          <w:tcPr>
            <w:tcW w:w="8320" w:type="dxa"/>
          </w:tcPr>
          <w:p w14:paraId="52EABE34">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Планируемые результаты в раннем возрасте</w:t>
            </w:r>
          </w:p>
        </w:tc>
        <w:tc>
          <w:tcPr>
            <w:tcW w:w="706" w:type="dxa"/>
          </w:tcPr>
          <w:p w14:paraId="128FBC6A">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14</w:t>
            </w:r>
          </w:p>
        </w:tc>
      </w:tr>
      <w:tr w14:paraId="521E0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2B1C46E5">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1.2.2.</w:t>
            </w:r>
          </w:p>
        </w:tc>
        <w:tc>
          <w:tcPr>
            <w:tcW w:w="8320" w:type="dxa"/>
          </w:tcPr>
          <w:p w14:paraId="76D8991A">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Планируемые результаты в дошкольном возрасте</w:t>
            </w:r>
          </w:p>
        </w:tc>
        <w:tc>
          <w:tcPr>
            <w:tcW w:w="706" w:type="dxa"/>
          </w:tcPr>
          <w:p w14:paraId="6E767972">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14</w:t>
            </w:r>
          </w:p>
        </w:tc>
      </w:tr>
      <w:tr w14:paraId="5704F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64DDA8E7">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1.2.3.</w:t>
            </w:r>
          </w:p>
        </w:tc>
        <w:tc>
          <w:tcPr>
            <w:tcW w:w="8320" w:type="dxa"/>
          </w:tcPr>
          <w:p w14:paraId="26A5975C">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Планируемые результаты на этапе завершения освоения образовательной Программы (к концу дошкольного возраста)</w:t>
            </w:r>
          </w:p>
        </w:tc>
        <w:tc>
          <w:tcPr>
            <w:tcW w:w="706" w:type="dxa"/>
          </w:tcPr>
          <w:p w14:paraId="297A61C1">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15</w:t>
            </w:r>
          </w:p>
        </w:tc>
      </w:tr>
      <w:tr w14:paraId="673D2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7501AB50">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1.3.</w:t>
            </w:r>
          </w:p>
        </w:tc>
        <w:tc>
          <w:tcPr>
            <w:tcW w:w="8320" w:type="dxa"/>
          </w:tcPr>
          <w:p w14:paraId="5C160722">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Педагогическая диагностика достижения планируемых результатов</w:t>
            </w:r>
          </w:p>
        </w:tc>
        <w:tc>
          <w:tcPr>
            <w:tcW w:w="706" w:type="dxa"/>
          </w:tcPr>
          <w:p w14:paraId="541C92EB">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16</w:t>
            </w:r>
          </w:p>
        </w:tc>
      </w:tr>
      <w:tr w14:paraId="33D1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30F2F9A4">
            <w:pPr>
              <w:rPr>
                <w:rFonts w:ascii="Times New Roman" w:hAnsi="Times New Roman" w:eastAsia="Calibri" w:cs="Times New Roman"/>
                <w:b/>
                <w:sz w:val="24"/>
                <w:szCs w:val="24"/>
                <w:lang w:val="ru-RU" w:bidi="ar-SA"/>
              </w:rPr>
            </w:pPr>
            <w:r>
              <w:rPr>
                <w:rFonts w:ascii="Times New Roman" w:hAnsi="Times New Roman" w:eastAsia="Calibri" w:cs="Times New Roman"/>
                <w:b/>
                <w:sz w:val="24"/>
                <w:szCs w:val="24"/>
                <w:lang w:val="ru-RU" w:bidi="ar-SA"/>
              </w:rPr>
              <w:t>II</w:t>
            </w:r>
          </w:p>
        </w:tc>
        <w:tc>
          <w:tcPr>
            <w:tcW w:w="8320" w:type="dxa"/>
          </w:tcPr>
          <w:p w14:paraId="745FD05B">
            <w:pPr>
              <w:rPr>
                <w:rFonts w:ascii="Times New Roman" w:hAnsi="Times New Roman" w:eastAsia="Calibri" w:cs="Times New Roman"/>
                <w:b/>
                <w:sz w:val="24"/>
                <w:szCs w:val="24"/>
                <w:lang w:val="ru-RU" w:bidi="ar-SA"/>
              </w:rPr>
            </w:pPr>
            <w:r>
              <w:rPr>
                <w:rFonts w:ascii="Times New Roman" w:hAnsi="Times New Roman" w:eastAsia="Calibri" w:cs="Times New Roman"/>
                <w:b/>
                <w:sz w:val="24"/>
                <w:szCs w:val="24"/>
                <w:lang w:val="ru-RU" w:bidi="ar-SA"/>
              </w:rPr>
              <w:t>СОДЕРЖАТЕЛЬНЫЙ РАЗДЕЛ</w:t>
            </w:r>
          </w:p>
        </w:tc>
        <w:tc>
          <w:tcPr>
            <w:tcW w:w="706" w:type="dxa"/>
          </w:tcPr>
          <w:p w14:paraId="1AC933B7">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17</w:t>
            </w:r>
          </w:p>
        </w:tc>
      </w:tr>
      <w:tr w14:paraId="73D6F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0C4C9EB3">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2.</w:t>
            </w:r>
          </w:p>
        </w:tc>
        <w:tc>
          <w:tcPr>
            <w:tcW w:w="8320" w:type="dxa"/>
          </w:tcPr>
          <w:p w14:paraId="7270DF03">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Задачи и содержание образования (обучения и воспитания) по образовательным областям</w:t>
            </w:r>
          </w:p>
        </w:tc>
        <w:tc>
          <w:tcPr>
            <w:tcW w:w="706" w:type="dxa"/>
          </w:tcPr>
          <w:p w14:paraId="7ED606FC">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17</w:t>
            </w:r>
          </w:p>
        </w:tc>
      </w:tr>
      <w:tr w14:paraId="7132C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022620E4">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2.1</w:t>
            </w:r>
          </w:p>
        </w:tc>
        <w:tc>
          <w:tcPr>
            <w:tcW w:w="8320" w:type="dxa"/>
          </w:tcPr>
          <w:p w14:paraId="0BC885CD">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Физическое развитие</w:t>
            </w:r>
          </w:p>
        </w:tc>
        <w:tc>
          <w:tcPr>
            <w:tcW w:w="706" w:type="dxa"/>
          </w:tcPr>
          <w:p w14:paraId="26C1BB14">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17</w:t>
            </w:r>
          </w:p>
        </w:tc>
      </w:tr>
      <w:tr w14:paraId="5D6D1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738BDF0C">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2.2</w:t>
            </w:r>
          </w:p>
        </w:tc>
        <w:tc>
          <w:tcPr>
            <w:tcW w:w="8320" w:type="dxa"/>
          </w:tcPr>
          <w:p w14:paraId="57F8D2B5">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Решение совокупных задач воспитания в рамках образовательных областей</w:t>
            </w:r>
          </w:p>
        </w:tc>
        <w:tc>
          <w:tcPr>
            <w:tcW w:w="706" w:type="dxa"/>
          </w:tcPr>
          <w:p w14:paraId="7FB853A0">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33</w:t>
            </w:r>
          </w:p>
        </w:tc>
      </w:tr>
      <w:tr w14:paraId="7B62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3CAD5BD2">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2.3</w:t>
            </w:r>
          </w:p>
        </w:tc>
        <w:tc>
          <w:tcPr>
            <w:tcW w:w="8320" w:type="dxa"/>
          </w:tcPr>
          <w:p w14:paraId="61A858F6">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Вариативные формы, способы, методы и средства реализации Программы</w:t>
            </w:r>
          </w:p>
        </w:tc>
        <w:tc>
          <w:tcPr>
            <w:tcW w:w="706" w:type="dxa"/>
          </w:tcPr>
          <w:p w14:paraId="1269AEC2">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34</w:t>
            </w:r>
          </w:p>
        </w:tc>
      </w:tr>
      <w:tr w14:paraId="23891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1DB075A5">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2.4</w:t>
            </w:r>
          </w:p>
        </w:tc>
        <w:tc>
          <w:tcPr>
            <w:tcW w:w="8320" w:type="dxa"/>
          </w:tcPr>
          <w:p w14:paraId="159DF277">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Особенности образовательной деятельности разных видов и культурных практик</w:t>
            </w:r>
          </w:p>
        </w:tc>
        <w:tc>
          <w:tcPr>
            <w:tcW w:w="706" w:type="dxa"/>
          </w:tcPr>
          <w:p w14:paraId="676B898F">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34</w:t>
            </w:r>
          </w:p>
        </w:tc>
      </w:tr>
      <w:tr w14:paraId="0154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4FAC5EDF">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2.5</w:t>
            </w:r>
          </w:p>
        </w:tc>
        <w:tc>
          <w:tcPr>
            <w:tcW w:w="8320" w:type="dxa"/>
          </w:tcPr>
          <w:p w14:paraId="22C062E9">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Способы и направления поддержки детской инициативы</w:t>
            </w:r>
          </w:p>
        </w:tc>
        <w:tc>
          <w:tcPr>
            <w:tcW w:w="706" w:type="dxa"/>
          </w:tcPr>
          <w:p w14:paraId="499F5A36">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37</w:t>
            </w:r>
          </w:p>
        </w:tc>
      </w:tr>
      <w:tr w14:paraId="5B35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2685D43F">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2.6</w:t>
            </w:r>
          </w:p>
        </w:tc>
        <w:tc>
          <w:tcPr>
            <w:tcW w:w="8320" w:type="dxa"/>
          </w:tcPr>
          <w:p w14:paraId="772C47D4">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Особенности взаимодействия педагогического коллектива с семьями обучающихся</w:t>
            </w:r>
          </w:p>
        </w:tc>
        <w:tc>
          <w:tcPr>
            <w:tcW w:w="706" w:type="dxa"/>
          </w:tcPr>
          <w:p w14:paraId="78CC9323">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37</w:t>
            </w:r>
          </w:p>
        </w:tc>
      </w:tr>
      <w:tr w14:paraId="3333D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42D8C924">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2.7</w:t>
            </w:r>
          </w:p>
        </w:tc>
        <w:tc>
          <w:tcPr>
            <w:tcW w:w="8320" w:type="dxa"/>
          </w:tcPr>
          <w:p w14:paraId="11A940EC">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Особенности образовательной деятельности с детьми по реализации части Программы, формируемой участниками образовательных отношений</w:t>
            </w:r>
          </w:p>
        </w:tc>
        <w:tc>
          <w:tcPr>
            <w:tcW w:w="706" w:type="dxa"/>
          </w:tcPr>
          <w:p w14:paraId="252C6538">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40</w:t>
            </w:r>
          </w:p>
        </w:tc>
      </w:tr>
      <w:tr w14:paraId="1EE4A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4A238070">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2.8</w:t>
            </w:r>
          </w:p>
        </w:tc>
        <w:tc>
          <w:tcPr>
            <w:tcW w:w="8320" w:type="dxa"/>
          </w:tcPr>
          <w:p w14:paraId="4F0334E2">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Направление и задачи коррекционно-развивающей работы</w:t>
            </w:r>
          </w:p>
        </w:tc>
        <w:tc>
          <w:tcPr>
            <w:tcW w:w="706" w:type="dxa"/>
          </w:tcPr>
          <w:p w14:paraId="4910A708">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43</w:t>
            </w:r>
          </w:p>
        </w:tc>
      </w:tr>
      <w:tr w14:paraId="31EDC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5CD066A3">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2.9</w:t>
            </w:r>
          </w:p>
        </w:tc>
        <w:tc>
          <w:tcPr>
            <w:tcW w:w="8320" w:type="dxa"/>
          </w:tcPr>
          <w:p w14:paraId="41FE6EFB">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Рабочая Программа воспитания</w:t>
            </w:r>
          </w:p>
        </w:tc>
        <w:tc>
          <w:tcPr>
            <w:tcW w:w="706" w:type="dxa"/>
          </w:tcPr>
          <w:p w14:paraId="58F45F03">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47</w:t>
            </w:r>
          </w:p>
        </w:tc>
      </w:tr>
      <w:tr w14:paraId="16CF6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472ECEE4">
            <w:pPr>
              <w:rPr>
                <w:rFonts w:ascii="Times New Roman" w:hAnsi="Times New Roman" w:eastAsia="Calibri" w:cs="Times New Roman"/>
                <w:b/>
                <w:sz w:val="24"/>
                <w:szCs w:val="24"/>
                <w:lang w:val="ru-RU" w:bidi="ar-SA"/>
              </w:rPr>
            </w:pPr>
            <w:r>
              <w:rPr>
                <w:rFonts w:ascii="Times New Roman" w:hAnsi="Times New Roman" w:eastAsia="Calibri" w:cs="Times New Roman"/>
                <w:b/>
                <w:sz w:val="24"/>
                <w:szCs w:val="24"/>
                <w:lang w:val="ru-RU" w:bidi="ar-SA"/>
              </w:rPr>
              <w:t>III</w:t>
            </w:r>
          </w:p>
        </w:tc>
        <w:tc>
          <w:tcPr>
            <w:tcW w:w="8320" w:type="dxa"/>
          </w:tcPr>
          <w:p w14:paraId="69C3E66E">
            <w:pPr>
              <w:rPr>
                <w:rFonts w:ascii="Times New Roman" w:hAnsi="Times New Roman" w:eastAsia="Calibri" w:cs="Times New Roman"/>
                <w:b/>
                <w:sz w:val="24"/>
                <w:szCs w:val="24"/>
                <w:lang w:val="ru-RU" w:bidi="ar-SA"/>
              </w:rPr>
            </w:pPr>
            <w:r>
              <w:rPr>
                <w:rFonts w:ascii="Times New Roman" w:hAnsi="Times New Roman" w:eastAsia="Calibri" w:cs="Times New Roman"/>
                <w:b/>
                <w:sz w:val="24"/>
                <w:szCs w:val="24"/>
                <w:lang w:val="ru-RU" w:bidi="ar-SA"/>
              </w:rPr>
              <w:t>ОРГАНИЗАЦИОННЫЙ РАЗДЕЛ</w:t>
            </w:r>
          </w:p>
        </w:tc>
        <w:tc>
          <w:tcPr>
            <w:tcW w:w="706" w:type="dxa"/>
          </w:tcPr>
          <w:p w14:paraId="1B6BEF7E">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47</w:t>
            </w:r>
          </w:p>
        </w:tc>
      </w:tr>
      <w:tr w14:paraId="7C2F2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2E9448C7">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3.1.</w:t>
            </w:r>
          </w:p>
        </w:tc>
        <w:tc>
          <w:tcPr>
            <w:tcW w:w="8320" w:type="dxa"/>
          </w:tcPr>
          <w:p w14:paraId="09B8B63D">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Психолого-педагогические условия реализации Программы</w:t>
            </w:r>
          </w:p>
        </w:tc>
        <w:tc>
          <w:tcPr>
            <w:tcW w:w="706" w:type="dxa"/>
          </w:tcPr>
          <w:p w14:paraId="0E3401A1">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47</w:t>
            </w:r>
          </w:p>
        </w:tc>
      </w:tr>
      <w:tr w14:paraId="31D44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3898EF5C">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3.2.</w:t>
            </w:r>
          </w:p>
        </w:tc>
        <w:tc>
          <w:tcPr>
            <w:tcW w:w="8320" w:type="dxa"/>
          </w:tcPr>
          <w:p w14:paraId="5E23804D">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Особенности организации развивающей предметно-пространственной среды</w:t>
            </w:r>
          </w:p>
        </w:tc>
        <w:tc>
          <w:tcPr>
            <w:tcW w:w="706" w:type="dxa"/>
          </w:tcPr>
          <w:p w14:paraId="12FDE8AF">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48</w:t>
            </w:r>
          </w:p>
        </w:tc>
      </w:tr>
      <w:tr w14:paraId="2B0C1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386DDE15">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3.3.</w:t>
            </w:r>
          </w:p>
        </w:tc>
        <w:tc>
          <w:tcPr>
            <w:tcW w:w="8320" w:type="dxa"/>
          </w:tcPr>
          <w:p w14:paraId="69ED8BD7">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Материально-техническое обеспечение Программы, обеспеченность методическими материалами и средствами обучения и воспитания</w:t>
            </w:r>
          </w:p>
        </w:tc>
        <w:tc>
          <w:tcPr>
            <w:tcW w:w="706" w:type="dxa"/>
          </w:tcPr>
          <w:p w14:paraId="6F0B997C">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51</w:t>
            </w:r>
          </w:p>
        </w:tc>
      </w:tr>
      <w:tr w14:paraId="4824F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18B8BB7F">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3.4.</w:t>
            </w:r>
          </w:p>
        </w:tc>
        <w:tc>
          <w:tcPr>
            <w:tcW w:w="8320" w:type="dxa"/>
          </w:tcPr>
          <w:p w14:paraId="01FDA945">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Кадровые условия реализации Программы</w:t>
            </w:r>
          </w:p>
        </w:tc>
        <w:tc>
          <w:tcPr>
            <w:tcW w:w="706" w:type="dxa"/>
          </w:tcPr>
          <w:p w14:paraId="7B535D08">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51</w:t>
            </w:r>
          </w:p>
        </w:tc>
      </w:tr>
      <w:tr w14:paraId="04D7E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4D75AC05">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3.5.</w:t>
            </w:r>
          </w:p>
        </w:tc>
        <w:tc>
          <w:tcPr>
            <w:tcW w:w="8320" w:type="dxa"/>
          </w:tcPr>
          <w:p w14:paraId="36551788">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Режим и распорядок дня в группах</w:t>
            </w:r>
          </w:p>
        </w:tc>
        <w:tc>
          <w:tcPr>
            <w:tcW w:w="706" w:type="dxa"/>
          </w:tcPr>
          <w:p w14:paraId="79747C77">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52</w:t>
            </w:r>
          </w:p>
        </w:tc>
      </w:tr>
      <w:tr w14:paraId="4C254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28BE5AB6">
            <w:pP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3.6</w:t>
            </w:r>
          </w:p>
        </w:tc>
        <w:tc>
          <w:tcPr>
            <w:tcW w:w="8320" w:type="dxa"/>
          </w:tcPr>
          <w:p w14:paraId="29AACA2A">
            <w:pPr>
              <w:rPr>
                <w:rFonts w:ascii="Times New Roman" w:hAnsi="Times New Roman" w:eastAsia="Arial Unicode MS" w:cs="Times New Roman"/>
                <w:sz w:val="24"/>
                <w:szCs w:val="24"/>
                <w:lang w:val="ru-RU" w:eastAsia="ru-RU" w:bidi="ar-SA"/>
              </w:rPr>
            </w:pPr>
            <w:r>
              <w:rPr>
                <w:rFonts w:ascii="Times New Roman" w:hAnsi="Times New Roman" w:eastAsia="Calibri" w:cs="Times New Roman"/>
                <w:sz w:val="24"/>
                <w:szCs w:val="24"/>
                <w:lang w:val="ru-RU" w:bidi="ar-SA"/>
              </w:rPr>
              <w:t>Календарный план воспитательной работы</w:t>
            </w:r>
          </w:p>
        </w:tc>
        <w:tc>
          <w:tcPr>
            <w:tcW w:w="706" w:type="dxa"/>
          </w:tcPr>
          <w:p w14:paraId="181A8321">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56</w:t>
            </w:r>
          </w:p>
        </w:tc>
      </w:tr>
      <w:tr w14:paraId="394AC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32F65D8C">
            <w:pPr>
              <w:rPr>
                <w:rFonts w:ascii="Times New Roman" w:hAnsi="Times New Roman" w:eastAsia="Calibri" w:cs="Times New Roman"/>
                <w:b/>
                <w:bCs/>
                <w:sz w:val="24"/>
                <w:szCs w:val="24"/>
                <w:lang w:val="en-US" w:bidi="ar-SA"/>
              </w:rPr>
            </w:pPr>
            <w:r>
              <w:rPr>
                <w:rFonts w:ascii="Times New Roman" w:hAnsi="Times New Roman" w:eastAsia="Calibri" w:cs="Times New Roman"/>
                <w:b/>
                <w:bCs/>
                <w:sz w:val="24"/>
                <w:szCs w:val="24"/>
                <w:lang w:val="en-US" w:bidi="ar-SA"/>
              </w:rPr>
              <w:t>IV</w:t>
            </w:r>
          </w:p>
        </w:tc>
        <w:tc>
          <w:tcPr>
            <w:tcW w:w="8320" w:type="dxa"/>
          </w:tcPr>
          <w:p w14:paraId="306F9BC0">
            <w:pPr>
              <w:rPr>
                <w:rFonts w:ascii="Times New Roman" w:hAnsi="Times New Roman" w:eastAsia="Arial Unicode MS" w:cs="Times New Roman"/>
                <w:sz w:val="24"/>
                <w:szCs w:val="24"/>
                <w:lang w:val="ru-RU" w:eastAsia="ru-RU" w:bidi="ar-SA"/>
              </w:rPr>
            </w:pPr>
            <w:r>
              <w:rPr>
                <w:rFonts w:ascii="Times New Roman" w:hAnsi="Times New Roman" w:eastAsia="Calibri" w:cs="Times New Roman"/>
                <w:b/>
                <w:bCs/>
                <w:sz w:val="24"/>
                <w:szCs w:val="24"/>
                <w:lang w:val="ru-RU" w:bidi="ar-SA"/>
              </w:rPr>
              <w:t>ДОПОЛНИТЕЛЬНЫЙ РАЗДЕЛ</w:t>
            </w:r>
          </w:p>
        </w:tc>
        <w:tc>
          <w:tcPr>
            <w:tcW w:w="706" w:type="dxa"/>
          </w:tcPr>
          <w:p w14:paraId="44B6F110">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57</w:t>
            </w:r>
          </w:p>
        </w:tc>
      </w:tr>
      <w:tr w14:paraId="28AF7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18EB5410">
            <w:pPr>
              <w:rPr>
                <w:rFonts w:ascii="Times New Roman" w:hAnsi="Times New Roman" w:eastAsia="Calibri" w:cs="Times New Roman"/>
                <w:sz w:val="24"/>
                <w:szCs w:val="24"/>
                <w:lang w:val="en-US" w:bidi="ar-SA"/>
              </w:rPr>
            </w:pPr>
            <w:r>
              <w:rPr>
                <w:rFonts w:ascii="Times New Roman" w:hAnsi="Times New Roman" w:eastAsia="Calibri" w:cs="Times New Roman"/>
                <w:sz w:val="24"/>
                <w:szCs w:val="24"/>
                <w:lang w:val="en-US" w:bidi="ar-SA"/>
              </w:rPr>
              <w:t>4.1</w:t>
            </w:r>
          </w:p>
        </w:tc>
        <w:tc>
          <w:tcPr>
            <w:tcW w:w="8320" w:type="dxa"/>
          </w:tcPr>
          <w:p w14:paraId="170499FF">
            <w:pPr>
              <w:rPr>
                <w:rFonts w:ascii="Times New Roman" w:hAnsi="Times New Roman" w:eastAsia="Arial Unicode MS" w:cs="Times New Roman"/>
                <w:sz w:val="24"/>
                <w:szCs w:val="24"/>
                <w:lang w:val="ru-RU" w:eastAsia="ru-RU" w:bidi="ar-SA"/>
              </w:rPr>
            </w:pPr>
            <w:r>
              <w:rPr>
                <w:rFonts w:ascii="Times New Roman" w:hAnsi="Times New Roman" w:eastAsia="Calibri" w:cs="Times New Roman"/>
                <w:sz w:val="24"/>
                <w:szCs w:val="24"/>
                <w:lang w:val="ru-RU" w:bidi="ar-SA"/>
              </w:rPr>
              <w:t>Краткая презентация Программы</w:t>
            </w:r>
          </w:p>
        </w:tc>
        <w:tc>
          <w:tcPr>
            <w:tcW w:w="706" w:type="dxa"/>
          </w:tcPr>
          <w:p w14:paraId="2694773F">
            <w:pPr>
              <w:jc w:val="center"/>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57</w:t>
            </w:r>
          </w:p>
        </w:tc>
      </w:tr>
      <w:tr w14:paraId="29AEE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tcPr>
          <w:p w14:paraId="5CD5F0C4">
            <w:pPr>
              <w:rPr>
                <w:rFonts w:hint="default" w:ascii="Times New Roman" w:hAnsi="Times New Roman" w:eastAsia="Calibri" w:cs="Times New Roman"/>
                <w:sz w:val="24"/>
                <w:szCs w:val="24"/>
                <w:lang w:val="ru-RU" w:bidi="ar-SA"/>
              </w:rPr>
            </w:pPr>
            <w:r>
              <w:rPr>
                <w:rFonts w:hint="default" w:ascii="Times New Roman" w:hAnsi="Times New Roman" w:eastAsia="Calibri" w:cs="Times New Roman"/>
                <w:sz w:val="24"/>
                <w:szCs w:val="24"/>
                <w:lang w:val="ru-RU" w:bidi="ar-SA"/>
              </w:rPr>
              <w:t>4.2</w:t>
            </w:r>
          </w:p>
        </w:tc>
        <w:tc>
          <w:tcPr>
            <w:tcW w:w="8320" w:type="dxa"/>
          </w:tcPr>
          <w:p w14:paraId="4DE2ECB6">
            <w:pPr>
              <w:rPr>
                <w:rFonts w:hint="default"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Циклограмма</w:t>
            </w:r>
            <w:r>
              <w:rPr>
                <w:rFonts w:hint="default" w:ascii="Times New Roman" w:hAnsi="Times New Roman" w:eastAsia="Calibri" w:cs="Times New Roman"/>
                <w:sz w:val="24"/>
                <w:szCs w:val="24"/>
                <w:lang w:val="ru-RU" w:bidi="ar-SA"/>
              </w:rPr>
              <w:t xml:space="preserve"> рабочего времени</w:t>
            </w:r>
          </w:p>
        </w:tc>
        <w:tc>
          <w:tcPr>
            <w:tcW w:w="706" w:type="dxa"/>
          </w:tcPr>
          <w:p w14:paraId="3209DB35">
            <w:pPr>
              <w:jc w:val="center"/>
              <w:rPr>
                <w:rFonts w:hint="default" w:ascii="Times New Roman" w:hAnsi="Times New Roman" w:eastAsia="Calibri" w:cs="Times New Roman"/>
                <w:sz w:val="24"/>
                <w:szCs w:val="24"/>
                <w:lang w:val="ru-RU" w:bidi="ar-SA"/>
              </w:rPr>
            </w:pPr>
            <w:r>
              <w:rPr>
                <w:rFonts w:hint="default" w:ascii="Times New Roman" w:hAnsi="Times New Roman" w:eastAsia="Calibri" w:cs="Times New Roman"/>
                <w:sz w:val="24"/>
                <w:szCs w:val="24"/>
                <w:lang w:val="ru-RU" w:bidi="ar-SA"/>
              </w:rPr>
              <w:t>60</w:t>
            </w:r>
          </w:p>
        </w:tc>
      </w:tr>
    </w:tbl>
    <w:p w14:paraId="565B70CA">
      <w:pPr>
        <w:shd w:val="clear" w:color="auto" w:fill="FFFFFF"/>
        <w:jc w:val="both"/>
        <w:outlineLvl w:val="1"/>
        <w:rPr>
          <w:rFonts w:ascii="Times New Roman" w:hAnsi="Times New Roman" w:eastAsia="Times New Roman" w:cs="Times New Roman"/>
          <w:b/>
          <w:bCs/>
          <w:color w:val="000000"/>
          <w:kern w:val="36"/>
          <w:sz w:val="24"/>
          <w:szCs w:val="24"/>
          <w:lang w:val="ru-RU" w:eastAsia="ru-RU" w:bidi="ar-SA"/>
        </w:rPr>
      </w:pPr>
    </w:p>
    <w:p w14:paraId="12E45FCA">
      <w:pPr>
        <w:shd w:val="clear" w:color="auto" w:fill="FFFFFF"/>
        <w:jc w:val="both"/>
        <w:outlineLvl w:val="1"/>
        <w:rPr>
          <w:rFonts w:ascii="Times New Roman" w:hAnsi="Times New Roman" w:eastAsia="Times New Roman" w:cs="Times New Roman"/>
          <w:b/>
          <w:bCs/>
          <w:color w:val="000000"/>
          <w:kern w:val="36"/>
          <w:sz w:val="24"/>
          <w:szCs w:val="24"/>
          <w:lang w:val="ru-RU" w:eastAsia="ru-RU" w:bidi="ar-SA"/>
        </w:rPr>
      </w:pPr>
    </w:p>
    <w:p w14:paraId="64F5BE38">
      <w:pPr>
        <w:shd w:val="clear" w:color="auto" w:fill="FFFFFF"/>
        <w:jc w:val="both"/>
        <w:outlineLvl w:val="1"/>
        <w:rPr>
          <w:rFonts w:ascii="Times New Roman" w:hAnsi="Times New Roman" w:eastAsia="Times New Roman" w:cs="Times New Roman"/>
          <w:b/>
          <w:bCs/>
          <w:color w:val="000000"/>
          <w:kern w:val="36"/>
          <w:sz w:val="24"/>
          <w:szCs w:val="24"/>
          <w:lang w:val="ru-RU" w:eastAsia="ru-RU" w:bidi="ar-SA"/>
        </w:rPr>
      </w:pPr>
    </w:p>
    <w:p w14:paraId="5256C612">
      <w:pPr>
        <w:shd w:val="clear" w:color="auto" w:fill="FFFFFF"/>
        <w:jc w:val="both"/>
        <w:outlineLvl w:val="1"/>
        <w:rPr>
          <w:rFonts w:ascii="Times New Roman" w:hAnsi="Times New Roman" w:eastAsia="Times New Roman" w:cs="Times New Roman"/>
          <w:b/>
          <w:bCs/>
          <w:color w:val="000000"/>
          <w:kern w:val="36"/>
          <w:sz w:val="24"/>
          <w:szCs w:val="24"/>
          <w:lang w:val="ru-RU" w:eastAsia="ru-RU" w:bidi="ar-SA"/>
        </w:rPr>
      </w:pPr>
    </w:p>
    <w:p w14:paraId="65F99041">
      <w:pPr>
        <w:shd w:val="clear" w:color="auto" w:fill="FFFFFF"/>
        <w:jc w:val="both"/>
        <w:outlineLvl w:val="1"/>
        <w:rPr>
          <w:rFonts w:ascii="Times New Roman" w:hAnsi="Times New Roman" w:eastAsia="Times New Roman" w:cs="Times New Roman"/>
          <w:b/>
          <w:bCs/>
          <w:color w:val="000000"/>
          <w:kern w:val="36"/>
          <w:sz w:val="24"/>
          <w:szCs w:val="24"/>
          <w:lang w:val="ru-RU" w:eastAsia="ru-RU" w:bidi="ar-SA"/>
        </w:rPr>
      </w:pPr>
    </w:p>
    <w:p w14:paraId="32200726">
      <w:pPr>
        <w:shd w:val="clear" w:color="auto" w:fill="FFFFFF"/>
        <w:jc w:val="both"/>
        <w:outlineLvl w:val="1"/>
        <w:rPr>
          <w:rFonts w:ascii="Times New Roman" w:hAnsi="Times New Roman" w:eastAsia="Times New Roman" w:cs="Times New Roman"/>
          <w:b/>
          <w:bCs/>
          <w:color w:val="000000"/>
          <w:kern w:val="36"/>
          <w:sz w:val="24"/>
          <w:szCs w:val="24"/>
          <w:lang w:val="ru-RU" w:eastAsia="ru-RU" w:bidi="ar-SA"/>
        </w:rPr>
      </w:pPr>
    </w:p>
    <w:p w14:paraId="11BF081C">
      <w:pPr>
        <w:shd w:val="clear" w:color="auto" w:fill="FFFFFF"/>
        <w:jc w:val="both"/>
        <w:outlineLvl w:val="1"/>
        <w:rPr>
          <w:rFonts w:ascii="Times New Roman" w:hAnsi="Times New Roman" w:eastAsia="Times New Roman" w:cs="Times New Roman"/>
          <w:b/>
          <w:bCs/>
          <w:color w:val="000000"/>
          <w:kern w:val="36"/>
          <w:sz w:val="24"/>
          <w:szCs w:val="24"/>
          <w:lang w:val="ru-RU" w:eastAsia="ru-RU" w:bidi="ar-SA"/>
        </w:rPr>
      </w:pPr>
    </w:p>
    <w:p w14:paraId="68A6E2B3">
      <w:pPr>
        <w:shd w:val="clear" w:color="auto" w:fill="FFFFFF"/>
        <w:jc w:val="both"/>
        <w:outlineLvl w:val="1"/>
        <w:rPr>
          <w:rFonts w:ascii="Times New Roman" w:hAnsi="Times New Roman" w:eastAsia="Times New Roman" w:cs="Times New Roman"/>
          <w:b/>
          <w:bCs/>
          <w:color w:val="000000"/>
          <w:kern w:val="36"/>
          <w:sz w:val="24"/>
          <w:szCs w:val="24"/>
          <w:lang w:val="ru-RU" w:eastAsia="ru-RU" w:bidi="ar-SA"/>
        </w:rPr>
      </w:pPr>
    </w:p>
    <w:p w14:paraId="6553E6A2">
      <w:pPr>
        <w:shd w:val="clear" w:color="auto" w:fill="FFFFFF"/>
        <w:jc w:val="both"/>
        <w:outlineLvl w:val="1"/>
        <w:rPr>
          <w:rFonts w:ascii="Times New Roman" w:hAnsi="Times New Roman" w:eastAsia="Times New Roman" w:cs="Times New Roman"/>
          <w:b/>
          <w:bCs/>
          <w:color w:val="000000"/>
          <w:kern w:val="36"/>
          <w:sz w:val="24"/>
          <w:szCs w:val="24"/>
          <w:lang w:val="ru-RU" w:eastAsia="ru-RU" w:bidi="ar-SA"/>
        </w:rPr>
      </w:pPr>
    </w:p>
    <w:p w14:paraId="5EC3CD7C">
      <w:pPr>
        <w:shd w:val="clear" w:color="auto" w:fill="FFFFFF"/>
        <w:jc w:val="both"/>
        <w:outlineLvl w:val="1"/>
        <w:rPr>
          <w:rFonts w:ascii="Times New Roman" w:hAnsi="Times New Roman" w:eastAsia="Times New Roman" w:cs="Times New Roman"/>
          <w:b/>
          <w:bCs/>
          <w:color w:val="000000"/>
          <w:kern w:val="36"/>
          <w:sz w:val="24"/>
          <w:szCs w:val="24"/>
          <w:lang w:val="ru-RU" w:eastAsia="ru-RU" w:bidi="ar-SA"/>
        </w:rPr>
      </w:pPr>
    </w:p>
    <w:p w14:paraId="18AEF8D3">
      <w:pPr>
        <w:shd w:val="clear" w:color="auto" w:fill="FFFFFF"/>
        <w:jc w:val="right"/>
        <w:outlineLvl w:val="1"/>
        <w:rPr>
          <w:rFonts w:ascii="Times New Roman" w:hAnsi="Times New Roman" w:eastAsia="Times New Roman" w:cs="Times New Roman"/>
          <w:b/>
          <w:bCs/>
          <w:color w:val="000000"/>
          <w:kern w:val="36"/>
          <w:sz w:val="24"/>
          <w:szCs w:val="24"/>
          <w:lang w:val="ru-RU" w:eastAsia="ru-RU" w:bidi="ar-SA"/>
        </w:rPr>
      </w:pPr>
    </w:p>
    <w:p w14:paraId="7F768FC7">
      <w:pPr>
        <w:shd w:val="clear" w:color="auto" w:fill="FFFFFF"/>
        <w:jc w:val="both"/>
        <w:outlineLvl w:val="1"/>
        <w:rPr>
          <w:rFonts w:ascii="Times New Roman" w:hAnsi="Times New Roman" w:eastAsia="Times New Roman" w:cs="Times New Roman"/>
          <w:b/>
          <w:bCs/>
          <w:color w:val="000000"/>
          <w:kern w:val="36"/>
          <w:sz w:val="24"/>
          <w:szCs w:val="24"/>
          <w:lang w:val="ru-RU" w:eastAsia="ru-RU" w:bidi="ar-SA"/>
        </w:rPr>
      </w:pPr>
    </w:p>
    <w:p w14:paraId="0B8C63EA">
      <w:pPr>
        <w:shd w:val="clear" w:color="auto" w:fill="FFFFFF"/>
        <w:jc w:val="both"/>
        <w:outlineLvl w:val="1"/>
        <w:rPr>
          <w:rFonts w:ascii="Times New Roman" w:hAnsi="Times New Roman" w:eastAsia="Times New Roman" w:cs="Times New Roman"/>
          <w:b/>
          <w:bCs/>
          <w:color w:val="000000"/>
          <w:kern w:val="36"/>
          <w:sz w:val="24"/>
          <w:szCs w:val="24"/>
          <w:lang w:val="ru-RU" w:eastAsia="ru-RU" w:bidi="ar-SA"/>
        </w:rPr>
      </w:pPr>
    </w:p>
    <w:p w14:paraId="604A9D32">
      <w:pPr>
        <w:shd w:val="clear" w:color="auto" w:fill="FFFFFF"/>
        <w:jc w:val="both"/>
        <w:outlineLvl w:val="1"/>
        <w:rPr>
          <w:rFonts w:ascii="Times New Roman" w:hAnsi="Times New Roman" w:eastAsia="Times New Roman" w:cs="Times New Roman"/>
          <w:b/>
          <w:bCs/>
          <w:color w:val="000000"/>
          <w:kern w:val="36"/>
          <w:sz w:val="24"/>
          <w:szCs w:val="24"/>
          <w:lang w:val="ru-RU" w:eastAsia="ru-RU" w:bidi="ar-SA"/>
        </w:rPr>
      </w:pPr>
    </w:p>
    <w:p w14:paraId="48239146">
      <w:pPr>
        <w:shd w:val="clear" w:color="auto" w:fill="FFFFFF"/>
        <w:jc w:val="center"/>
        <w:outlineLvl w:val="1"/>
        <w:rPr>
          <w:rFonts w:ascii="Times New Roman" w:hAnsi="Times New Roman" w:eastAsia="Times New Roman" w:cs="Times New Roman"/>
          <w:b/>
          <w:bCs/>
          <w:color w:val="000000"/>
          <w:kern w:val="36"/>
          <w:sz w:val="24"/>
          <w:szCs w:val="24"/>
          <w:lang w:val="ru-RU" w:eastAsia="ru-RU" w:bidi="ar-SA"/>
        </w:rPr>
      </w:pPr>
      <w:r>
        <w:rPr>
          <w:rFonts w:ascii="Times New Roman" w:hAnsi="Times New Roman" w:eastAsia="Times New Roman" w:cs="Times New Roman"/>
          <w:b/>
          <w:bCs/>
          <w:color w:val="000000"/>
          <w:kern w:val="36"/>
          <w:sz w:val="24"/>
          <w:szCs w:val="24"/>
          <w:lang w:val="ru-RU" w:eastAsia="ru-RU" w:bidi="ar-SA"/>
        </w:rPr>
        <w:t>ОБЩИЕ ПОЛОЖЕНИЯ</w:t>
      </w:r>
    </w:p>
    <w:p w14:paraId="0B1AE3CA">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Рабочая программа инструктора по физической культуре Муниципального автономного дошкольного образовательного учреждения «Детский сад № 10 комбинированного вида» Авиастроительного района г. Казани (далее 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
    <w:p w14:paraId="7FAC0EC4">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Программа позволяет реализовать несколько основополагающих функций дошкольного уровня образования:</w:t>
      </w:r>
    </w:p>
    <w:p w14:paraId="06BF843F">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14:paraId="7C410EEB">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66E649C0">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одителям (законным представителям) равные, качественные условия ДО, вне зависимости от места проживания.</w:t>
      </w:r>
    </w:p>
    <w:p w14:paraId="29E855D9">
      <w:pPr>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 xml:space="preserve"> </w:t>
      </w:r>
      <w:r>
        <w:rPr>
          <w:rFonts w:ascii="Times New Roman" w:hAnsi="Times New Roman" w:eastAsia="Times New Roman" w:cs="Times New Roman"/>
          <w:color w:val="000000"/>
          <w:sz w:val="24"/>
          <w:szCs w:val="24"/>
          <w:lang w:val="ru-RU" w:eastAsia="ru-RU" w:bidi="ar-SA"/>
        </w:rPr>
        <w:tab/>
      </w:r>
      <w:r>
        <w:rPr>
          <w:rFonts w:ascii="Times New Roman" w:hAnsi="Times New Roman" w:eastAsia="Times New Roman" w:cs="Times New Roman"/>
          <w:color w:val="000000"/>
          <w:sz w:val="24"/>
          <w:szCs w:val="24"/>
          <w:lang w:val="ru-RU" w:eastAsia="ru-RU" w:bidi="ar-SA"/>
        </w:rPr>
        <w:t>Программа разработана на основе следующих нормативных правовых документов:</w:t>
      </w:r>
    </w:p>
    <w:p w14:paraId="06A61EF9">
      <w:pPr>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w:t>
      </w:r>
      <w:r>
        <w:rPr>
          <w:rFonts w:ascii="Times New Roman" w:hAnsi="Times New Roman" w:eastAsia="Times New Roman" w:cs="Times New Roman"/>
          <w:color w:val="000000"/>
          <w:sz w:val="24"/>
          <w:szCs w:val="24"/>
          <w:lang w:val="ru-RU" w:eastAsia="ru-RU" w:bidi="ar-SA"/>
        </w:rPr>
        <w:tab/>
      </w:r>
      <w:r>
        <w:rPr>
          <w:rFonts w:ascii="Times New Roman" w:hAnsi="Times New Roman" w:eastAsia="Times New Roman" w:cs="Times New Roman"/>
          <w:color w:val="000000"/>
          <w:sz w:val="24"/>
          <w:szCs w:val="24"/>
          <w:lang w:val="ru-RU" w:eastAsia="ru-RU" w:bidi="ar-SA"/>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2DFEDD6C">
      <w:pPr>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w:t>
      </w:r>
      <w:r>
        <w:rPr>
          <w:rFonts w:ascii="Times New Roman" w:hAnsi="Times New Roman" w:eastAsia="Times New Roman" w:cs="Times New Roman"/>
          <w:color w:val="000000"/>
          <w:sz w:val="24"/>
          <w:szCs w:val="24"/>
          <w:lang w:val="ru-RU" w:eastAsia="ru-RU" w:bidi="ar-SA"/>
        </w:rPr>
        <w:tab/>
      </w:r>
      <w:r>
        <w:rPr>
          <w:rFonts w:ascii="Times New Roman" w:hAnsi="Times New Roman" w:eastAsia="Times New Roman" w:cs="Times New Roman"/>
          <w:color w:val="000000"/>
          <w:sz w:val="24"/>
          <w:szCs w:val="24"/>
          <w:lang w:val="ru-RU" w:eastAsia="ru-RU" w:bidi="ar-SA"/>
        </w:rPr>
        <w:t>Указ Президента Российской Федерации от 21 июля 2020 г. № 474 «О национальных целях развития Российской Федерации на период до 2030 года»;</w:t>
      </w:r>
    </w:p>
    <w:p w14:paraId="25813D18">
      <w:pPr>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w:t>
      </w:r>
      <w:r>
        <w:rPr>
          <w:rFonts w:ascii="Times New Roman" w:hAnsi="Times New Roman" w:eastAsia="Times New Roman" w:cs="Times New Roman"/>
          <w:color w:val="000000"/>
          <w:sz w:val="24"/>
          <w:szCs w:val="24"/>
          <w:lang w:val="ru-RU" w:eastAsia="ru-RU" w:bidi="ar-SA"/>
        </w:rPr>
        <w:tab/>
      </w:r>
      <w:r>
        <w:rPr>
          <w:rFonts w:ascii="Times New Roman" w:hAnsi="Times New Roman" w:eastAsia="Times New Roman" w:cs="Times New Roman"/>
          <w:color w:val="000000"/>
          <w:sz w:val="24"/>
          <w:szCs w:val="24"/>
          <w:lang w:val="ru-RU" w:eastAsia="ru-RU" w:bidi="ar-SA"/>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6A1198C8">
      <w:pPr>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w:t>
      </w:r>
      <w:r>
        <w:rPr>
          <w:rFonts w:ascii="Times New Roman" w:hAnsi="Times New Roman" w:eastAsia="Times New Roman" w:cs="Times New Roman"/>
          <w:color w:val="000000"/>
          <w:sz w:val="24"/>
          <w:szCs w:val="24"/>
          <w:lang w:val="ru-RU" w:eastAsia="ru-RU" w:bidi="ar-SA"/>
        </w:rPr>
        <w:tab/>
      </w:r>
      <w:r>
        <w:rPr>
          <w:rFonts w:ascii="Times New Roman" w:hAnsi="Times New Roman" w:eastAsia="Times New Roman" w:cs="Times New Roman"/>
          <w:color w:val="000000"/>
          <w:sz w:val="24"/>
          <w:szCs w:val="24"/>
          <w:lang w:val="ru-RU" w:eastAsia="ru-RU" w:bidi="ar-SA"/>
        </w:rPr>
        <w:t>Федеральный закон от 29 декабря 2012 г. № 273-ФЗ «Об образовании в Российской Федерации»;</w:t>
      </w:r>
    </w:p>
    <w:p w14:paraId="401F3368">
      <w:pPr>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w:t>
      </w:r>
      <w:r>
        <w:rPr>
          <w:rFonts w:ascii="Times New Roman" w:hAnsi="Times New Roman" w:eastAsia="Times New Roman" w:cs="Times New Roman"/>
          <w:color w:val="000000"/>
          <w:sz w:val="24"/>
          <w:szCs w:val="24"/>
          <w:lang w:val="ru-RU" w:eastAsia="ru-RU" w:bidi="ar-SA"/>
        </w:rPr>
        <w:tab/>
      </w:r>
      <w:r>
        <w:rPr>
          <w:rFonts w:ascii="Times New Roman" w:hAnsi="Times New Roman" w:eastAsia="Times New Roman" w:cs="Times New Roman"/>
          <w:color w:val="000000"/>
          <w:sz w:val="24"/>
          <w:szCs w:val="24"/>
          <w:lang w:val="ru-RU" w:eastAsia="ru-RU" w:bidi="ar-SA"/>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0803F533">
      <w:pPr>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w:t>
      </w:r>
      <w:r>
        <w:rPr>
          <w:rFonts w:ascii="Times New Roman" w:hAnsi="Times New Roman" w:eastAsia="Times New Roman" w:cs="Times New Roman"/>
          <w:color w:val="000000"/>
          <w:sz w:val="24"/>
          <w:szCs w:val="24"/>
          <w:lang w:val="ru-RU" w:eastAsia="ru-RU" w:bidi="ar-SA"/>
        </w:rPr>
        <w:tab/>
      </w:r>
      <w:r>
        <w:rPr>
          <w:rFonts w:ascii="Times New Roman" w:hAnsi="Times New Roman" w:eastAsia="Times New Roman" w:cs="Times New Roman"/>
          <w:color w:val="000000"/>
          <w:sz w:val="24"/>
          <w:szCs w:val="24"/>
          <w:lang w:val="ru-RU" w:eastAsia="ru-RU" w:bidi="ar-SA"/>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1AE265E5">
      <w:pPr>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w:t>
      </w:r>
      <w:r>
        <w:rPr>
          <w:rFonts w:ascii="Times New Roman" w:hAnsi="Times New Roman" w:eastAsia="Times New Roman" w:cs="Times New Roman"/>
          <w:color w:val="000000"/>
          <w:sz w:val="24"/>
          <w:szCs w:val="24"/>
          <w:lang w:val="ru-RU" w:eastAsia="ru-RU" w:bidi="ar-SA"/>
        </w:rPr>
        <w:tab/>
      </w:r>
      <w:r>
        <w:rPr>
          <w:rFonts w:ascii="Times New Roman" w:hAnsi="Times New Roman" w:eastAsia="Times New Roman" w:cs="Times New Roman"/>
          <w:color w:val="000000"/>
          <w:sz w:val="24"/>
          <w:szCs w:val="24"/>
          <w:lang w:val="ru-RU" w:eastAsia="ru-RU" w:bidi="ar-SA"/>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7A6BB6CA">
      <w:pPr>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w:t>
      </w:r>
      <w:r>
        <w:rPr>
          <w:rFonts w:ascii="Times New Roman" w:hAnsi="Times New Roman" w:eastAsia="Times New Roman" w:cs="Times New Roman"/>
          <w:color w:val="000000"/>
          <w:sz w:val="24"/>
          <w:szCs w:val="24"/>
          <w:lang w:val="ru-RU" w:eastAsia="ru-RU" w:bidi="ar-SA"/>
        </w:rPr>
        <w:tab/>
      </w:r>
      <w:r>
        <w:rPr>
          <w:rFonts w:ascii="Times New Roman" w:hAnsi="Times New Roman" w:eastAsia="Times New Roman" w:cs="Times New Roman"/>
          <w:color w:val="000000"/>
          <w:sz w:val="24"/>
          <w:szCs w:val="24"/>
          <w:lang w:val="ru-RU" w:eastAsia="ru-RU" w:bidi="ar-SA"/>
        </w:rPr>
        <w:t>Федеральный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14:paraId="115050DB">
      <w:pPr>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w:t>
      </w:r>
      <w:r>
        <w:rPr>
          <w:rFonts w:ascii="Times New Roman" w:hAnsi="Times New Roman" w:eastAsia="Times New Roman" w:cs="Times New Roman"/>
          <w:color w:val="000000"/>
          <w:sz w:val="24"/>
          <w:szCs w:val="24"/>
          <w:lang w:val="ru-RU" w:eastAsia="ru-RU" w:bidi="ar-SA"/>
        </w:rPr>
        <w:tab/>
      </w:r>
      <w:r>
        <w:rPr>
          <w:rFonts w:ascii="Times New Roman" w:hAnsi="Times New Roman" w:eastAsia="Times New Roman" w:cs="Times New Roman"/>
          <w:color w:val="000000"/>
          <w:sz w:val="24"/>
          <w:szCs w:val="24"/>
          <w:lang w:val="ru-RU" w:eastAsia="ru-RU" w:bidi="ar-SA"/>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14:paraId="513AA392">
      <w:pPr>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w:t>
      </w:r>
      <w:r>
        <w:rPr>
          <w:rFonts w:ascii="Times New Roman" w:hAnsi="Times New Roman" w:eastAsia="Times New Roman" w:cs="Times New Roman"/>
          <w:color w:val="000000"/>
          <w:sz w:val="24"/>
          <w:szCs w:val="24"/>
          <w:lang w:val="ru-RU" w:eastAsia="ru-RU" w:bidi="ar-SA"/>
        </w:rPr>
        <w:tab/>
      </w:r>
      <w:r>
        <w:rPr>
          <w:rFonts w:ascii="Times New Roman" w:hAnsi="Times New Roman" w:eastAsia="Times New Roman" w:cs="Times New Roman"/>
          <w:color w:val="000000"/>
          <w:sz w:val="24"/>
          <w:szCs w:val="24"/>
          <w:lang w:val="ru-RU" w:eastAsia="ru-RU" w:bidi="ar-SA"/>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51A1F2DA">
      <w:pPr>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w:t>
      </w:r>
      <w:r>
        <w:rPr>
          <w:rFonts w:ascii="Times New Roman" w:hAnsi="Times New Roman" w:eastAsia="Times New Roman" w:cs="Times New Roman"/>
          <w:color w:val="000000"/>
          <w:sz w:val="24"/>
          <w:szCs w:val="24"/>
          <w:lang w:val="ru-RU" w:eastAsia="ru-RU" w:bidi="ar-SA"/>
        </w:rPr>
        <w:tab/>
      </w:r>
      <w:r>
        <w:rPr>
          <w:rFonts w:ascii="Times New Roman" w:hAnsi="Times New Roman" w:eastAsia="Times New Roman" w:cs="Times New Roman"/>
          <w:color w:val="000000"/>
          <w:sz w:val="24"/>
          <w:szCs w:val="24"/>
          <w:lang w:val="ru-RU" w:eastAsia="ru-RU" w:bidi="ar-SA"/>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0B9171B0">
      <w:pPr>
        <w:pStyle w:val="21"/>
        <w:numPr>
          <w:ilvl w:val="0"/>
          <w:numId w:val="1"/>
        </w:numPr>
        <w:ind w:left="0" w:firstLine="0"/>
        <w:jc w:val="both"/>
        <w:rPr>
          <w:rFonts w:ascii="Times New Roman" w:hAnsi="Times New Roman" w:eastAsia="Times New Roman" w:cs="Times New Roman"/>
          <w:sz w:val="24"/>
          <w:szCs w:val="24"/>
          <w:lang w:val="ru-RU" w:eastAsia="ru-RU" w:bidi="ar-SA"/>
        </w:rPr>
      </w:pPr>
      <w:r>
        <w:rPr>
          <w:rFonts w:ascii="Times New Roman" w:hAnsi="Times New Roman" w:eastAsia="Calibri" w:cs="Times New Roman"/>
          <w:sz w:val="24"/>
          <w:szCs w:val="24"/>
          <w:lang w:val="ru-RU" w:bidi="ar-SA"/>
        </w:rPr>
        <w:t>Закон РТ ОТ 22.07.2013 N 68-ЗРТ «ОБ ОБРАЗОВАНИИ»</w:t>
      </w:r>
    </w:p>
    <w:p w14:paraId="65C33012">
      <w:pPr>
        <w:pStyle w:val="21"/>
        <w:numPr>
          <w:ilvl w:val="0"/>
          <w:numId w:val="1"/>
        </w:numPr>
        <w:ind w:left="0" w:firstLine="0"/>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shd w:val="clear" w:color="auto" w:fill="FFFFFF"/>
          <w:lang w:val="ru-RU" w:bidi="ar-SA"/>
        </w:rPr>
        <w:t>Закон РТ № 16 от 03.03.2012 г. «О государственных языках РТ и других языках в РТ».</w:t>
      </w:r>
    </w:p>
    <w:p w14:paraId="7300F41C">
      <w:pPr>
        <w:pStyle w:val="21"/>
        <w:numPr>
          <w:ilvl w:val="0"/>
          <w:numId w:val="2"/>
        </w:numPr>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 xml:space="preserve">Устав </w:t>
      </w:r>
      <w:bookmarkStart w:id="0" w:name="_Hlk135217053"/>
      <w:r>
        <w:rPr>
          <w:rFonts w:ascii="Times New Roman" w:hAnsi="Times New Roman" w:eastAsia="Times New Roman" w:cs="Times New Roman"/>
          <w:color w:val="000000"/>
          <w:sz w:val="24"/>
          <w:szCs w:val="24"/>
          <w:lang w:val="ru-RU" w:eastAsia="ru-RU" w:bidi="ar-SA"/>
        </w:rPr>
        <w:t>МАДОУ «Детский сад №10»;</w:t>
      </w:r>
    </w:p>
    <w:bookmarkEnd w:id="0"/>
    <w:p w14:paraId="06A1CFA2">
      <w:pPr>
        <w:pStyle w:val="21"/>
        <w:numPr>
          <w:ilvl w:val="0"/>
          <w:numId w:val="2"/>
        </w:numPr>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Программа развития МАДОУ «Детский сад №10»;</w:t>
      </w:r>
    </w:p>
    <w:p w14:paraId="53A77AE1">
      <w:pPr>
        <w:pStyle w:val="21"/>
        <w:numPr>
          <w:ilvl w:val="0"/>
          <w:numId w:val="2"/>
        </w:numPr>
        <w:ind w:left="0" w:firstLine="0"/>
        <w:rPr>
          <w:rFonts w:ascii="Times New Roman" w:hAnsi="Times New Roman" w:eastAsia="Times New Roman" w:cs="Times New Roman"/>
          <w:color w:val="000000"/>
          <w:sz w:val="24"/>
          <w:szCs w:val="24"/>
          <w:lang w:val="ru-RU" w:eastAsia="ru-RU" w:bidi="ar-SA"/>
        </w:rPr>
      </w:pPr>
      <w:bookmarkStart w:id="1" w:name="_Hlk144508594"/>
      <w:r>
        <w:rPr>
          <w:rFonts w:ascii="Times New Roman" w:hAnsi="Times New Roman" w:eastAsia="Times New Roman" w:cs="Times New Roman"/>
          <w:color w:val="000000"/>
          <w:sz w:val="24"/>
          <w:szCs w:val="24"/>
          <w:lang w:val="ru-RU" w:eastAsia="ru-RU" w:bidi="ar-SA"/>
        </w:rPr>
        <w:t>«Сеенеч» - «Радость познания» - региональная образовательная программа дошкольного образования.</w:t>
      </w:r>
    </w:p>
    <w:p w14:paraId="17498836">
      <w:pPr>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w:t>
      </w:r>
      <w:r>
        <w:rPr>
          <w:rFonts w:ascii="Times New Roman" w:hAnsi="Times New Roman" w:eastAsia="Times New Roman" w:cs="Times New Roman"/>
          <w:color w:val="000000"/>
          <w:sz w:val="24"/>
          <w:szCs w:val="24"/>
          <w:lang w:val="ru-RU" w:eastAsia="ru-RU" w:bidi="ar-SA"/>
        </w:rPr>
        <w:tab/>
      </w:r>
      <w:r>
        <w:rPr>
          <w:rFonts w:ascii="Times New Roman" w:hAnsi="Times New Roman" w:eastAsia="Times New Roman" w:cs="Times New Roman"/>
          <w:color w:val="000000"/>
          <w:sz w:val="24"/>
          <w:szCs w:val="24"/>
          <w:lang w:val="ru-RU" w:eastAsia="ru-RU" w:bidi="ar-SA"/>
        </w:rPr>
        <w:t xml:space="preserve">Локальные акты Муниципального автономного дошкольного образовательного учреждения «Детский сад № 10 комбинированного вида» Авиастроительного района г. Казани </w:t>
      </w:r>
    </w:p>
    <w:bookmarkEnd w:id="1"/>
    <w:p w14:paraId="3D383C9B">
      <w:pPr>
        <w:ind w:firstLine="708"/>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37A8173C">
      <w:pPr>
        <w:widowControl w:val="0"/>
        <w:ind w:right="2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В Программе содержатся целевой, содержательный и организационный разделы.</w:t>
      </w:r>
    </w:p>
    <w:p w14:paraId="46902BBE">
      <w:pPr>
        <w:jc w:val="both"/>
        <w:rPr>
          <w:rFonts w:ascii="Times New Roman" w:hAnsi="Times New Roman" w:eastAsia="Calibri" w:cs="Times New Roman"/>
          <w:color w:val="000000"/>
          <w:sz w:val="24"/>
          <w:szCs w:val="24"/>
          <w:lang w:val="ru-RU" w:eastAsia="ru-RU" w:bidi="ar-SA"/>
        </w:rPr>
      </w:pPr>
      <w:r>
        <w:rPr>
          <w:rFonts w:ascii="Times New Roman" w:hAnsi="Times New Roman" w:eastAsia="Calibri" w:cs="Times New Roman"/>
          <w:color w:val="000000"/>
          <w:sz w:val="24"/>
          <w:szCs w:val="24"/>
          <w:lang w:val="ru-RU" w:eastAsia="ru-RU" w:bidi="ar-SA"/>
        </w:rPr>
        <w:t xml:space="preserve">         В целевом </w:t>
      </w:r>
      <w:r>
        <w:fldChar w:fldCharType="begin"/>
      </w:r>
      <w:r>
        <w:instrText xml:space="preserve"> HYPERLINK "http://www.consultant.ru/document/cons_doc_LAW_435832/b2bb72c9d83cfe176f6b200aa533e55c52d2945b/" \l "dst100032" </w:instrText>
      </w:r>
      <w:r>
        <w:fldChar w:fldCharType="separate"/>
      </w:r>
      <w:r>
        <w:rPr>
          <w:rFonts w:ascii="Times New Roman" w:hAnsi="Times New Roman" w:eastAsia="Calibri" w:cs="Times New Roman"/>
          <w:sz w:val="24"/>
          <w:szCs w:val="24"/>
          <w:lang w:val="ru-RU" w:eastAsia="ru-RU" w:bidi="ar-SA"/>
        </w:rPr>
        <w:t>разделе</w:t>
      </w:r>
      <w:r>
        <w:rPr>
          <w:rFonts w:ascii="Times New Roman" w:hAnsi="Times New Roman" w:eastAsia="Calibri" w:cs="Times New Roman"/>
          <w:sz w:val="24"/>
          <w:szCs w:val="24"/>
          <w:lang w:val="ru-RU" w:eastAsia="ru-RU" w:bidi="ar-SA"/>
        </w:rPr>
        <w:fldChar w:fldCharType="end"/>
      </w:r>
      <w:r>
        <w:rPr>
          <w:rFonts w:ascii="Times New Roman" w:hAnsi="Times New Roman" w:eastAsia="Calibri" w:cs="Times New Roman"/>
          <w:color w:val="000000"/>
          <w:sz w:val="24"/>
          <w:szCs w:val="24"/>
          <w:lang w:val="ru-RU" w:eastAsia="ru-RU" w:bidi="ar-SA"/>
        </w:rPr>
        <w:t>  Программы представлены: цели, задачи, принципы ее формирования; планируемые результаты освоения программы в  раннем, дошкольном возрастах, а также на этапе завершения освоения программы; подходы к педагогической диагностике достижения планируемых результатов.</w:t>
      </w:r>
    </w:p>
    <w:p w14:paraId="6667CFB8">
      <w:pPr>
        <w:ind w:hanging="20"/>
        <w:jc w:val="both"/>
        <w:rPr>
          <w:rFonts w:ascii="Times New Roman" w:hAnsi="Times New Roman" w:eastAsia="Calibri" w:cs="Times New Roman"/>
          <w:color w:val="000000"/>
          <w:sz w:val="24"/>
          <w:szCs w:val="24"/>
          <w:lang w:val="ru-RU" w:eastAsia="ru-RU" w:bidi="ar-SA"/>
        </w:rPr>
      </w:pPr>
      <w:r>
        <w:rPr>
          <w:rFonts w:ascii="Times New Roman" w:hAnsi="Times New Roman" w:eastAsia="Calibri" w:cs="Times New Roman"/>
          <w:color w:val="000000"/>
          <w:sz w:val="24"/>
          <w:szCs w:val="24"/>
          <w:lang w:val="ru-RU" w:eastAsia="ru-RU" w:bidi="ar-SA"/>
        </w:rPr>
        <w:t xml:space="preserve">        Содержательный </w:t>
      </w:r>
      <w:r>
        <w:fldChar w:fldCharType="begin"/>
      </w:r>
      <w:r>
        <w:instrText xml:space="preserve"> HYPERLINK "http://www.consultant.ru/document/cons_doc_LAW_435832/051a0a9efea6e3fda4af54745041f07466d4dfbe/" \l "dst100236" </w:instrText>
      </w:r>
      <w:r>
        <w:fldChar w:fldCharType="separate"/>
      </w:r>
      <w:r>
        <w:rPr>
          <w:rFonts w:ascii="Times New Roman" w:hAnsi="Times New Roman" w:eastAsia="Calibri" w:cs="Times New Roman"/>
          <w:sz w:val="24"/>
          <w:szCs w:val="24"/>
          <w:lang w:val="ru-RU" w:eastAsia="ru-RU" w:bidi="ar-SA"/>
        </w:rPr>
        <w:t>раздел</w:t>
      </w:r>
      <w:r>
        <w:rPr>
          <w:rFonts w:ascii="Times New Roman" w:hAnsi="Times New Roman" w:eastAsia="Calibri" w:cs="Times New Roman"/>
          <w:sz w:val="24"/>
          <w:szCs w:val="24"/>
          <w:lang w:val="ru-RU" w:eastAsia="ru-RU" w:bidi="ar-SA"/>
        </w:rPr>
        <w:fldChar w:fldCharType="end"/>
      </w:r>
      <w:r>
        <w:rPr>
          <w:rFonts w:ascii="Times New Roman" w:hAnsi="Times New Roman" w:eastAsia="Calibri" w:cs="Times New Roman"/>
          <w:sz w:val="24"/>
          <w:szCs w:val="24"/>
          <w:lang w:val="ru-RU" w:eastAsia="ru-RU" w:bidi="ar-SA"/>
        </w:rPr>
        <w:t> </w:t>
      </w:r>
      <w:r>
        <w:rPr>
          <w:rFonts w:ascii="Times New Roman" w:hAnsi="Times New Roman" w:eastAsia="Calibri" w:cs="Times New Roman"/>
          <w:color w:val="000000"/>
          <w:sz w:val="24"/>
          <w:szCs w:val="24"/>
          <w:lang w:val="ru-RU" w:eastAsia="ru-RU" w:bidi="ar-SA"/>
        </w:rPr>
        <w:t>Программы включает задачи и содержание образовательной деятельности по образовательной области «Физическое развитие» для всех возрастных групп обучающихся. В нем представлены описания вариативных форм, способов, методов и средств реализации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ТНР.</w:t>
      </w:r>
    </w:p>
    <w:p w14:paraId="2E0C2CBD">
      <w:pPr>
        <w:ind w:hanging="20"/>
        <w:jc w:val="both"/>
        <w:rPr>
          <w:rFonts w:ascii="Times New Roman" w:hAnsi="Times New Roman" w:eastAsia="Calibri" w:cs="Times New Roman"/>
          <w:color w:val="000000"/>
          <w:sz w:val="24"/>
          <w:szCs w:val="24"/>
          <w:lang w:val="ru-RU" w:eastAsia="ru-RU" w:bidi="ar-SA"/>
        </w:rPr>
      </w:pPr>
      <w:r>
        <w:rPr>
          <w:rFonts w:ascii="Times New Roman" w:hAnsi="Times New Roman" w:eastAsia="Calibri" w:cs="Times New Roman"/>
          <w:color w:val="000000"/>
          <w:sz w:val="24"/>
          <w:szCs w:val="24"/>
          <w:lang w:val="ru-RU" w:eastAsia="ru-RU" w:bidi="ar-SA"/>
        </w:rPr>
        <w:t xml:space="preserve">         В содержательный </w:t>
      </w:r>
      <w:r>
        <w:fldChar w:fldCharType="begin"/>
      </w:r>
      <w:r>
        <w:instrText xml:space="preserve"> HYPERLINK "http://www.consultant.ru/document/cons_doc_LAW_435832/051a0a9efea6e3fda4af54745041f07466d4dfbe/" \l "dst100236" </w:instrText>
      </w:r>
      <w:r>
        <w:fldChar w:fldCharType="separate"/>
      </w:r>
      <w:r>
        <w:rPr>
          <w:rFonts w:ascii="Times New Roman" w:hAnsi="Times New Roman" w:eastAsia="Calibri" w:cs="Times New Roman"/>
          <w:sz w:val="24"/>
          <w:szCs w:val="24"/>
          <w:lang w:val="ru-RU" w:eastAsia="ru-RU" w:bidi="ar-SA"/>
        </w:rPr>
        <w:t>раздел</w:t>
      </w:r>
      <w:r>
        <w:rPr>
          <w:rFonts w:ascii="Times New Roman" w:hAnsi="Times New Roman" w:eastAsia="Calibri" w:cs="Times New Roman"/>
          <w:sz w:val="24"/>
          <w:szCs w:val="24"/>
          <w:lang w:val="ru-RU" w:eastAsia="ru-RU" w:bidi="ar-SA"/>
        </w:rPr>
        <w:fldChar w:fldCharType="end"/>
      </w:r>
      <w:r>
        <w:rPr>
          <w:rFonts w:ascii="Times New Roman" w:hAnsi="Times New Roman" w:eastAsia="Calibri" w:cs="Times New Roman"/>
          <w:sz w:val="24"/>
          <w:szCs w:val="24"/>
          <w:lang w:val="ru-RU" w:eastAsia="ru-RU" w:bidi="ar-SA"/>
        </w:rPr>
        <w:t> </w:t>
      </w:r>
      <w:r>
        <w:rPr>
          <w:rFonts w:ascii="Times New Roman" w:hAnsi="Times New Roman" w:eastAsia="Calibri" w:cs="Times New Roman"/>
          <w:color w:val="000000"/>
          <w:sz w:val="24"/>
          <w:szCs w:val="24"/>
          <w:lang w:val="ru-RU" w:eastAsia="ru-RU" w:bidi="ar-SA"/>
        </w:rPr>
        <w:t xml:space="preserve">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C7FD4D3">
      <w:pPr>
        <w:jc w:val="both"/>
        <w:rPr>
          <w:rFonts w:ascii="Times New Roman" w:hAnsi="Times New Roman" w:eastAsia="Calibri" w:cs="Times New Roman"/>
          <w:color w:val="000000"/>
          <w:sz w:val="24"/>
          <w:szCs w:val="24"/>
          <w:lang w:val="ru-RU" w:eastAsia="ru-RU" w:bidi="ar-SA"/>
        </w:rPr>
      </w:pPr>
      <w:r>
        <w:rPr>
          <w:rFonts w:ascii="Times New Roman" w:hAnsi="Times New Roman" w:eastAsia="Calibri" w:cs="Times New Roman"/>
          <w:color w:val="000000"/>
          <w:sz w:val="24"/>
          <w:szCs w:val="24"/>
          <w:lang w:val="ru-RU" w:eastAsia="ru-RU" w:bidi="ar-SA"/>
        </w:rPr>
        <w:t xml:space="preserve">         Организационный </w:t>
      </w:r>
      <w:r>
        <w:fldChar w:fldCharType="begin"/>
      </w:r>
      <w:r>
        <w:instrText xml:space="preserve"> HYPERLINK "http://www.consultant.ru/document/cons_doc_LAW_435832/05d8827ba10f4180bc95ec05db5365d5bde8ea2a/" \l "dst102125" </w:instrText>
      </w:r>
      <w:r>
        <w:fldChar w:fldCharType="separate"/>
      </w:r>
      <w:r>
        <w:rPr>
          <w:rFonts w:ascii="Times New Roman" w:hAnsi="Times New Roman" w:eastAsia="Calibri" w:cs="Times New Roman"/>
          <w:sz w:val="24"/>
          <w:szCs w:val="24"/>
          <w:lang w:val="ru-RU" w:eastAsia="ru-RU" w:bidi="ar-SA"/>
        </w:rPr>
        <w:t>раздел</w:t>
      </w:r>
      <w:r>
        <w:rPr>
          <w:rFonts w:ascii="Times New Roman" w:hAnsi="Times New Roman" w:eastAsia="Calibri" w:cs="Times New Roman"/>
          <w:sz w:val="24"/>
          <w:szCs w:val="24"/>
          <w:lang w:val="ru-RU" w:eastAsia="ru-RU" w:bidi="ar-SA"/>
        </w:rPr>
        <w:fldChar w:fldCharType="end"/>
      </w:r>
      <w:r>
        <w:rPr>
          <w:rFonts w:ascii="Times New Roman" w:hAnsi="Times New Roman" w:eastAsia="Calibri" w:cs="Times New Roman"/>
          <w:sz w:val="24"/>
          <w:szCs w:val="24"/>
          <w:lang w:val="ru-RU" w:eastAsia="ru-RU" w:bidi="ar-SA"/>
        </w:rPr>
        <w:t> </w:t>
      </w:r>
      <w:r>
        <w:rPr>
          <w:rFonts w:ascii="Times New Roman" w:hAnsi="Times New Roman" w:eastAsia="Calibri" w:cs="Times New Roman"/>
          <w:color w:val="000000"/>
          <w:sz w:val="24"/>
          <w:szCs w:val="24"/>
          <w:lang w:val="ru-RU" w:eastAsia="ru-RU" w:bidi="ar-SA"/>
        </w:rPr>
        <w:t xml:space="preserve">Программы включает описание психолого-педагогических и кадровых условий реализации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 </w:t>
      </w:r>
    </w:p>
    <w:p w14:paraId="30465BF4">
      <w:pPr>
        <w:ind w:firstLine="708"/>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 xml:space="preserve">Каждый раздел Программы включает обязательную часть (не менее 60 %) и часть, формируемую участниками образовательных отношений (не более 40%). </w:t>
      </w:r>
    </w:p>
    <w:p w14:paraId="485D5567">
      <w:pPr>
        <w:ind w:firstLine="708"/>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Обязательная часть Программы соответствует ФОП ДО и обеспечивает:</w:t>
      </w:r>
    </w:p>
    <w:p w14:paraId="4B86B449">
      <w:pPr>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14:paraId="0781C42A">
      <w:pPr>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 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32C457AD">
      <w:pPr>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14:paraId="6FDF92D1">
      <w:pPr>
        <w:ind w:firstLine="708"/>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Часть Программы, формируемая участниками образовательных отношений представлена Региональной программой дошкольного образования «Сөенеч» – «Радость познания» под ред. Шаеховой Р.К., 2016г. и УМК «Туган телдә 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14:paraId="16427CDB">
      <w:pPr>
        <w:ind w:firstLine="708"/>
        <w:jc w:val="both"/>
        <w:rPr>
          <w:rFonts w:ascii="Times New Roman" w:hAnsi="Times New Roman" w:eastAsia="Calibri" w:cs="Times New Roman"/>
          <w:sz w:val="24"/>
          <w:szCs w:val="24"/>
          <w:lang w:val="ru-RU" w:bidi="ar-SA"/>
        </w:rPr>
      </w:pPr>
      <w:bookmarkStart w:id="2" w:name="_Hlk144591357"/>
      <w:r>
        <w:rPr>
          <w:rFonts w:ascii="Times New Roman" w:hAnsi="Times New Roman" w:eastAsia="Calibri" w:cs="Times New Roman"/>
          <w:sz w:val="24"/>
          <w:szCs w:val="24"/>
          <w:lang w:val="ru-RU" w:bidi="ar-SA"/>
        </w:rPr>
        <w:t>Программа предназначена для работы с детьми от 2 лет до прекращения образовательных отношений (переход на уровень начального общего образования)</w:t>
      </w:r>
      <w:r>
        <w:rPr>
          <w:rFonts w:ascii="Times New Roman" w:hAnsi="Times New Roman" w:eastAsia="Calibri" w:cs="Times New Roman"/>
          <w:sz w:val="24"/>
          <w:szCs w:val="24"/>
          <w:shd w:val="clear" w:color="auto" w:fill="FFFFFF"/>
          <w:lang w:val="ru-RU" w:bidi="ar-SA"/>
        </w:rPr>
        <w:t xml:space="preserve"> </w:t>
      </w:r>
      <w:r>
        <w:rPr>
          <w:rFonts w:ascii="Times New Roman" w:hAnsi="Times New Roman" w:eastAsia="Calibri" w:cs="Times New Roman"/>
          <w:sz w:val="24"/>
          <w:szCs w:val="24"/>
          <w:lang w:val="ru-RU" w:bidi="ar-SA"/>
        </w:rPr>
        <w:t>в дошкольных образовательных учреждениях.</w:t>
      </w:r>
    </w:p>
    <w:bookmarkEnd w:id="2"/>
    <w:p w14:paraId="52FEEB4C">
      <w:pPr>
        <w:tabs>
          <w:tab w:val="left" w:pos="4962"/>
        </w:tabs>
        <w:jc w:val="center"/>
        <w:rPr>
          <w:rFonts w:ascii="Times New Roman" w:hAnsi="Times New Roman" w:eastAsia="SimSun" w:cs="Times New Roman"/>
          <w:b/>
          <w:bCs/>
          <w:caps/>
          <w:kern w:val="32"/>
          <w:sz w:val="24"/>
          <w:szCs w:val="24"/>
          <w:lang w:val="ru-RU" w:bidi="hi-IN"/>
        </w:rPr>
      </w:pPr>
      <w:bookmarkStart w:id="3" w:name="_Toc420597606"/>
      <w:bookmarkStart w:id="4" w:name="_Toc420598525"/>
      <w:bookmarkStart w:id="5" w:name="_Toc440903650"/>
    </w:p>
    <w:p w14:paraId="5B415AE0">
      <w:pPr>
        <w:tabs>
          <w:tab w:val="left" w:pos="4962"/>
        </w:tabs>
        <w:jc w:val="center"/>
        <w:rPr>
          <w:rFonts w:ascii="Times New Roman" w:hAnsi="Times New Roman" w:eastAsia="SimSun" w:cs="Times New Roman"/>
          <w:b/>
          <w:bCs/>
          <w:caps/>
          <w:kern w:val="32"/>
          <w:sz w:val="24"/>
          <w:szCs w:val="24"/>
          <w:lang w:val="ru-RU" w:bidi="hi-IN"/>
        </w:rPr>
      </w:pPr>
      <w:r>
        <w:rPr>
          <w:rFonts w:ascii="Times New Roman" w:hAnsi="Times New Roman" w:eastAsia="SimSun" w:cs="Times New Roman"/>
          <w:b/>
          <w:bCs/>
          <w:caps/>
          <w:kern w:val="32"/>
          <w:sz w:val="24"/>
          <w:szCs w:val="24"/>
          <w:lang w:bidi="hi-IN"/>
        </w:rPr>
        <w:t>I</w:t>
      </w:r>
      <w:r>
        <w:rPr>
          <w:rFonts w:ascii="Times New Roman" w:hAnsi="Times New Roman" w:eastAsia="SimSun" w:cs="Times New Roman"/>
          <w:b/>
          <w:bCs/>
          <w:caps/>
          <w:kern w:val="32"/>
          <w:sz w:val="24"/>
          <w:szCs w:val="24"/>
          <w:lang w:val="ru-RU" w:bidi="hi-IN"/>
        </w:rPr>
        <w:t>. ЦЕЛЕВОЙ РАЗДЕЛ</w:t>
      </w:r>
      <w:bookmarkEnd w:id="3"/>
      <w:bookmarkEnd w:id="4"/>
      <w:bookmarkEnd w:id="5"/>
    </w:p>
    <w:p w14:paraId="4BB2AE7C">
      <w:pPr>
        <w:keepNext/>
        <w:widowControl w:val="0"/>
        <w:suppressAutoHyphens/>
        <w:jc w:val="both"/>
        <w:outlineLvl w:val="1"/>
        <w:rPr>
          <w:rFonts w:ascii="Times New Roman" w:hAnsi="Times New Roman" w:eastAsia="SimSun" w:cs="Times New Roman"/>
          <w:b/>
          <w:bCs/>
          <w:iCs/>
          <w:kern w:val="28"/>
          <w:sz w:val="24"/>
          <w:szCs w:val="24"/>
          <w:lang w:val="ru-RU" w:eastAsia="hi-IN" w:bidi="hi-IN"/>
        </w:rPr>
      </w:pPr>
      <w:bookmarkStart w:id="6" w:name="_Toc420598526"/>
      <w:bookmarkStart w:id="7" w:name="_Toc420597607"/>
      <w:bookmarkStart w:id="8" w:name="_Toc440903651"/>
      <w:r>
        <w:rPr>
          <w:rFonts w:ascii="Times New Roman" w:hAnsi="Times New Roman" w:eastAsia="SimSun" w:cs="Times New Roman"/>
          <w:b/>
          <w:bCs/>
          <w:iCs/>
          <w:kern w:val="28"/>
          <w:sz w:val="24"/>
          <w:szCs w:val="24"/>
          <w:lang w:val="ru-RU" w:eastAsia="hi-IN" w:bidi="hi-IN"/>
        </w:rPr>
        <w:t>1.1. Пояснительная записка</w:t>
      </w:r>
      <w:bookmarkEnd w:id="6"/>
      <w:bookmarkEnd w:id="7"/>
      <w:bookmarkEnd w:id="8"/>
    </w:p>
    <w:p w14:paraId="20DCB6DF">
      <w:pPr>
        <w:shd w:val="clear" w:color="auto" w:fill="FFFFFF"/>
        <w:ind w:firstLine="540"/>
        <w:jc w:val="both"/>
        <w:rPr>
          <w:rFonts w:ascii="Times New Roman" w:hAnsi="Times New Roman" w:eastAsia="Calibri" w:cs="Times New Roman"/>
          <w:b/>
          <w:bCs/>
          <w:color w:val="000000"/>
          <w:sz w:val="24"/>
          <w:szCs w:val="24"/>
          <w:lang w:val="ru-RU" w:bidi="ar-SA"/>
        </w:rPr>
      </w:pPr>
      <w:r>
        <w:rPr>
          <w:rFonts w:ascii="Times New Roman" w:hAnsi="Times New Roman" w:eastAsia="Calibri" w:cs="Times New Roman"/>
          <w:b/>
          <w:bCs/>
          <w:color w:val="000000"/>
          <w:sz w:val="24"/>
          <w:szCs w:val="24"/>
          <w:lang w:val="ru-RU" w:bidi="ar-SA"/>
        </w:rPr>
        <w:t>1.1.1. Цели и задачи Программы</w:t>
      </w:r>
    </w:p>
    <w:p w14:paraId="4E604B19">
      <w:pPr>
        <w:shd w:val="clear" w:color="auto" w:fill="FFFFFF"/>
        <w:jc w:val="both"/>
        <w:rPr>
          <w:rFonts w:ascii="Times New Roman" w:hAnsi="Times New Roman" w:eastAsia="Calibri" w:cs="Times New Roman"/>
          <w:i/>
          <w:sz w:val="24"/>
          <w:szCs w:val="24"/>
          <w:lang w:val="ru-RU" w:bidi="ar-SA"/>
        </w:rPr>
      </w:pPr>
      <w:r>
        <w:rPr>
          <w:rFonts w:ascii="Times New Roman" w:hAnsi="Times New Roman" w:eastAsia="Calibri" w:cs="Times New Roman"/>
          <w:i/>
          <w:sz w:val="24"/>
          <w:szCs w:val="24"/>
          <w:lang w:val="ru-RU" w:bidi="ar-SA"/>
        </w:rPr>
        <w:t>Обязательная часть Программы</w:t>
      </w:r>
    </w:p>
    <w:p w14:paraId="5F2DDFDD">
      <w:pPr>
        <w:shd w:val="clear" w:color="auto" w:fill="FFFFFF"/>
        <w:ind w:firstLine="708"/>
        <w:jc w:val="both"/>
        <w:rPr>
          <w:rFonts w:ascii="Times New Roman" w:hAnsi="Times New Roman" w:eastAsia="Calibri" w:cs="Times New Roman"/>
          <w:color w:val="000000" w:themeColor="text1"/>
          <w:sz w:val="24"/>
          <w:szCs w:val="24"/>
          <w:lang w:val="ru-RU" w:bidi="ar-SA"/>
          <w14:textFill>
            <w14:solidFill>
              <w14:schemeClr w14:val="tx1"/>
            </w14:solidFill>
          </w14:textFill>
        </w:rPr>
      </w:pPr>
      <w:r>
        <w:rPr>
          <w:rFonts w:ascii="Times New Roman" w:hAnsi="Times New Roman" w:eastAsia="Calibri" w:cs="Times New Roman"/>
          <w:b/>
          <w:bCs/>
          <w:color w:val="000000" w:themeColor="text1"/>
          <w:sz w:val="24"/>
          <w:szCs w:val="24"/>
          <w:lang w:val="ru-RU" w:bidi="ar-SA"/>
          <w14:textFill>
            <w14:solidFill>
              <w14:schemeClr w14:val="tx1"/>
            </w14:solidFill>
          </w14:textFill>
        </w:rPr>
        <w:t>Целью</w:t>
      </w:r>
      <w:r>
        <w:rPr>
          <w:rFonts w:ascii="Times New Roman" w:hAnsi="Times New Roman" w:eastAsia="Calibri" w:cs="Times New Roman"/>
          <w:color w:val="000000" w:themeColor="text1"/>
          <w:sz w:val="24"/>
          <w:szCs w:val="24"/>
          <w:lang w:val="ru-RU" w:bidi="ar-SA"/>
          <w14:textFill>
            <w14:solidFill>
              <w14:schemeClr w14:val="tx1"/>
            </w14:solidFill>
          </w14:textFill>
        </w:rPr>
        <w:t xml:space="preserve">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7DF1FCB2">
      <w:pPr>
        <w:shd w:val="clear" w:color="auto" w:fill="FFFFFF"/>
        <w:ind w:firstLine="708"/>
        <w:jc w:val="both"/>
        <w:rPr>
          <w:rFonts w:ascii="Times New Roman" w:hAnsi="Times New Roman" w:eastAsia="Calibri" w:cs="Times New Roman"/>
          <w:color w:val="000000"/>
          <w:sz w:val="24"/>
          <w:szCs w:val="24"/>
          <w:lang w:val="ru-RU" w:bidi="ar-SA"/>
        </w:rPr>
      </w:pPr>
      <w:r>
        <w:rPr>
          <w:rFonts w:ascii="Times New Roman" w:hAnsi="Times New Roman" w:eastAsia="Calibri" w:cs="Times New Roman"/>
          <w:color w:val="000000"/>
          <w:sz w:val="24"/>
          <w:szCs w:val="24"/>
          <w:lang w:val="ru-RU" w:bidi="ar-SA"/>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47782995">
      <w:pPr>
        <w:shd w:val="clear" w:color="auto" w:fill="FFFFFF"/>
        <w:ind w:firstLine="708"/>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 xml:space="preserve">Цель программы достигается через решение следующих </w:t>
      </w:r>
      <w:r>
        <w:rPr>
          <w:rFonts w:ascii="Times New Roman" w:hAnsi="Times New Roman" w:eastAsia="Calibri" w:cs="Times New Roman"/>
          <w:b/>
          <w:bCs/>
          <w:sz w:val="24"/>
          <w:szCs w:val="24"/>
          <w:lang w:val="ru-RU" w:bidi="ar-SA"/>
        </w:rPr>
        <w:t>задач:</w:t>
      </w:r>
    </w:p>
    <w:p w14:paraId="67E008C7">
      <w:pPr>
        <w:pStyle w:val="21"/>
        <w:numPr>
          <w:ilvl w:val="0"/>
          <w:numId w:val="3"/>
        </w:numPr>
        <w:shd w:val="clear" w:color="auto" w:fill="FFFFFF"/>
        <w:ind w:left="0" w:firstLine="0"/>
        <w:jc w:val="both"/>
        <w:rPr>
          <w:rFonts w:ascii="Times New Roman" w:hAnsi="Times New Roman" w:eastAsia="Calibri" w:cs="Times New Roman"/>
          <w:color w:val="000000"/>
          <w:sz w:val="24"/>
          <w:szCs w:val="24"/>
          <w:lang w:val="ru-RU" w:bidi="ar-SA"/>
        </w:rPr>
      </w:pPr>
      <w:r>
        <w:rPr>
          <w:rFonts w:ascii="Times New Roman" w:hAnsi="Times New Roman" w:eastAsia="Calibri" w:cs="Times New Roman"/>
          <w:color w:val="000000"/>
          <w:sz w:val="24"/>
          <w:szCs w:val="24"/>
          <w:lang w:val="ru-RU" w:bidi="ar-SA"/>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18BD975B">
      <w:pPr>
        <w:pStyle w:val="21"/>
        <w:numPr>
          <w:ilvl w:val="0"/>
          <w:numId w:val="3"/>
        </w:numPr>
        <w:shd w:val="clear" w:color="auto" w:fill="FFFFFF"/>
        <w:ind w:left="0" w:firstLine="0"/>
        <w:jc w:val="both"/>
        <w:rPr>
          <w:rFonts w:ascii="Times New Roman" w:hAnsi="Times New Roman" w:eastAsia="Calibri" w:cs="Times New Roman"/>
          <w:color w:val="000000"/>
          <w:sz w:val="24"/>
          <w:szCs w:val="24"/>
          <w:lang w:val="ru-RU" w:bidi="ar-SA"/>
        </w:rPr>
      </w:pPr>
      <w:r>
        <w:rPr>
          <w:rFonts w:ascii="Times New Roman" w:hAnsi="Times New Roman" w:eastAsia="Calibri" w:cs="Times New Roman"/>
          <w:color w:val="000000"/>
          <w:sz w:val="24"/>
          <w:szCs w:val="24"/>
          <w:lang w:val="ru-RU" w:bidi="ar-SA"/>
        </w:rPr>
        <w:t>построение (структурирование) содержания образовательной деятельности на основе учета возрастных и индивидуальных особенностей развития;</w:t>
      </w:r>
    </w:p>
    <w:p w14:paraId="3C644877">
      <w:pPr>
        <w:pStyle w:val="21"/>
        <w:numPr>
          <w:ilvl w:val="0"/>
          <w:numId w:val="3"/>
        </w:numPr>
        <w:shd w:val="clear" w:color="auto" w:fill="FFFFFF"/>
        <w:ind w:left="0" w:firstLine="0"/>
        <w:jc w:val="both"/>
        <w:rPr>
          <w:rFonts w:ascii="Times New Roman" w:hAnsi="Times New Roman" w:eastAsia="Calibri" w:cs="Times New Roman"/>
          <w:color w:val="000000"/>
          <w:sz w:val="24"/>
          <w:szCs w:val="24"/>
          <w:lang w:val="ru-RU" w:bidi="ar-SA"/>
        </w:rPr>
      </w:pPr>
      <w:r>
        <w:rPr>
          <w:rFonts w:ascii="Times New Roman" w:hAnsi="Times New Roman" w:eastAsia="Calibri" w:cs="Times New Roman"/>
          <w:color w:val="000000"/>
          <w:sz w:val="24"/>
          <w:szCs w:val="24"/>
          <w:lang w:val="ru-RU" w:bidi="ar-SA"/>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6E3CBEDD">
      <w:pPr>
        <w:pStyle w:val="21"/>
        <w:numPr>
          <w:ilvl w:val="0"/>
          <w:numId w:val="3"/>
        </w:numPr>
        <w:shd w:val="clear" w:color="auto" w:fill="FFFFFF"/>
        <w:ind w:left="0" w:firstLine="0"/>
        <w:jc w:val="both"/>
        <w:rPr>
          <w:rFonts w:ascii="Times New Roman" w:hAnsi="Times New Roman" w:eastAsia="Calibri" w:cs="Times New Roman"/>
          <w:color w:val="000000"/>
          <w:sz w:val="24"/>
          <w:szCs w:val="24"/>
          <w:lang w:val="ru-RU" w:bidi="ar-SA"/>
        </w:rPr>
      </w:pPr>
      <w:r>
        <w:rPr>
          <w:rFonts w:ascii="Times New Roman" w:hAnsi="Times New Roman" w:eastAsia="Calibri" w:cs="Times New Roman"/>
          <w:color w:val="000000"/>
          <w:sz w:val="24"/>
          <w:szCs w:val="24"/>
          <w:lang w:val="ru-RU" w:bidi="ar-SA"/>
        </w:rPr>
        <w:t>охрана и укрепление</w:t>
      </w:r>
      <w:r>
        <w:rPr>
          <w:rFonts w:ascii="Times New Roman" w:hAnsi="Times New Roman" w:eastAsia="Calibri" w:cs="Times New Roman"/>
          <w:color w:val="FF0000"/>
          <w:sz w:val="24"/>
          <w:szCs w:val="24"/>
          <w:lang w:val="ru-RU" w:bidi="ar-SA"/>
        </w:rPr>
        <w:t xml:space="preserve"> </w:t>
      </w:r>
      <w:r>
        <w:rPr>
          <w:rFonts w:ascii="Times New Roman" w:hAnsi="Times New Roman" w:eastAsia="Calibri" w:cs="Times New Roman"/>
          <w:color w:val="000000"/>
          <w:sz w:val="24"/>
          <w:szCs w:val="24"/>
          <w:lang w:val="ru-RU" w:bidi="ar-SA"/>
        </w:rPr>
        <w:t>психического здоровья детей, в том числе их эмоционального благополучия;</w:t>
      </w:r>
    </w:p>
    <w:p w14:paraId="2B7328FC">
      <w:pPr>
        <w:pStyle w:val="21"/>
        <w:numPr>
          <w:ilvl w:val="0"/>
          <w:numId w:val="3"/>
        </w:numPr>
        <w:shd w:val="clear" w:color="auto" w:fill="FFFFFF"/>
        <w:ind w:left="0" w:firstLine="0"/>
        <w:jc w:val="both"/>
        <w:rPr>
          <w:rFonts w:ascii="Times New Roman" w:hAnsi="Times New Roman" w:eastAsia="Calibri" w:cs="Times New Roman"/>
          <w:color w:val="000000"/>
          <w:sz w:val="24"/>
          <w:szCs w:val="24"/>
          <w:lang w:val="ru-RU" w:bidi="ar-SA"/>
        </w:rPr>
      </w:pPr>
      <w:r>
        <w:rPr>
          <w:rFonts w:ascii="Times New Roman" w:hAnsi="Times New Roman" w:eastAsia="Calibri" w:cs="Times New Roman"/>
          <w:sz w:val="24"/>
          <w:szCs w:val="24"/>
          <w:lang w:val="ru-RU" w:bidi="ar-SA"/>
        </w:rPr>
        <w:t xml:space="preserve">обеспечение развития художественно-творческих способностей ребенка, </w:t>
      </w:r>
      <w:r>
        <w:rPr>
          <w:rFonts w:ascii="Times New Roman" w:hAnsi="Times New Roman" w:eastAsia="Calibri" w:cs="Times New Roman"/>
          <w:color w:val="000000"/>
          <w:sz w:val="24"/>
          <w:szCs w:val="24"/>
          <w:lang w:val="ru-RU" w:bidi="ar-SA"/>
        </w:rPr>
        <w:t>его инициативности, самостоятельности и ответственности;</w:t>
      </w:r>
    </w:p>
    <w:p w14:paraId="7BF81965">
      <w:pPr>
        <w:pStyle w:val="21"/>
        <w:numPr>
          <w:ilvl w:val="0"/>
          <w:numId w:val="3"/>
        </w:numPr>
        <w:shd w:val="clear" w:color="auto" w:fill="FFFFFF"/>
        <w:ind w:left="0" w:firstLine="0"/>
        <w:jc w:val="both"/>
        <w:rPr>
          <w:rFonts w:ascii="Times New Roman" w:hAnsi="Times New Roman" w:eastAsia="Calibri" w:cs="Times New Roman"/>
          <w:color w:val="FF0000"/>
          <w:sz w:val="24"/>
          <w:szCs w:val="24"/>
          <w:lang w:val="ru-RU" w:bidi="ar-SA"/>
        </w:rPr>
      </w:pPr>
      <w:r>
        <w:rPr>
          <w:rFonts w:ascii="Times New Roman" w:hAnsi="Times New Roman" w:eastAsia="Calibri" w:cs="Times New Roman"/>
          <w:color w:val="000000"/>
          <w:sz w:val="24"/>
          <w:szCs w:val="24"/>
          <w:lang w:val="ru-RU" w:bidi="ar-SA"/>
        </w:rPr>
        <w:t>обеспечение психолого-педагогической поддержки семьи и повышение компетентности родителей (законных представителей) в вопросах</w:t>
      </w:r>
      <w:r>
        <w:rPr>
          <w:rFonts w:ascii="Times New Roman" w:hAnsi="Times New Roman" w:eastAsia="Calibri" w:cs="Times New Roman"/>
          <w:color w:val="FF0000"/>
          <w:sz w:val="24"/>
          <w:szCs w:val="24"/>
          <w:lang w:val="ru-RU" w:bidi="ar-SA"/>
        </w:rPr>
        <w:t xml:space="preserve"> </w:t>
      </w:r>
      <w:r>
        <w:rPr>
          <w:rFonts w:ascii="Times New Roman" w:hAnsi="Times New Roman" w:eastAsia="Calibri" w:cs="Times New Roman"/>
          <w:color w:val="000000"/>
          <w:sz w:val="24"/>
          <w:szCs w:val="24"/>
          <w:lang w:val="ru-RU" w:bidi="ar-SA"/>
        </w:rPr>
        <w:t>обучения и развития</w:t>
      </w:r>
      <w:r>
        <w:rPr>
          <w:rFonts w:ascii="Times New Roman" w:hAnsi="Times New Roman" w:eastAsia="Calibri" w:cs="Times New Roman"/>
          <w:color w:val="000000" w:themeColor="text1"/>
          <w:sz w:val="24"/>
          <w:szCs w:val="24"/>
          <w:lang w:val="ru-RU" w:bidi="ar-SA"/>
          <w14:textFill>
            <w14:solidFill>
              <w14:schemeClr w14:val="tx1"/>
            </w14:solidFill>
          </w14:textFill>
        </w:rPr>
        <w:t>;</w:t>
      </w:r>
    </w:p>
    <w:p w14:paraId="77F32D53">
      <w:pPr>
        <w:pStyle w:val="21"/>
        <w:numPr>
          <w:ilvl w:val="0"/>
          <w:numId w:val="3"/>
        </w:numPr>
        <w:shd w:val="clear" w:color="auto" w:fill="FFFFFF"/>
        <w:ind w:left="0" w:firstLine="0"/>
        <w:jc w:val="both"/>
        <w:rPr>
          <w:rFonts w:ascii="Times New Roman" w:hAnsi="Times New Roman" w:eastAsia="Calibri" w:cs="Times New Roman"/>
          <w:color w:val="000000"/>
          <w:sz w:val="24"/>
          <w:szCs w:val="24"/>
          <w:lang w:val="ru-RU" w:bidi="ar-SA"/>
        </w:rPr>
      </w:pPr>
      <w:r>
        <w:rPr>
          <w:rFonts w:ascii="Times New Roman" w:hAnsi="Times New Roman" w:eastAsia="Calibri" w:cs="Times New Roman"/>
          <w:color w:val="000000"/>
          <w:sz w:val="24"/>
          <w:szCs w:val="24"/>
          <w:lang w:val="ru-RU" w:bidi="ar-SA"/>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471ED03F">
      <w:pPr>
        <w:pStyle w:val="21"/>
        <w:shd w:val="clear" w:color="auto" w:fill="FFFFFF"/>
        <w:ind w:left="0"/>
        <w:jc w:val="both"/>
        <w:rPr>
          <w:rFonts w:ascii="Times New Roman" w:hAnsi="Times New Roman" w:cs="Times New Roman"/>
          <w:b/>
          <w:bCs/>
          <w:i/>
          <w:color w:val="000000" w:themeColor="text1"/>
          <w:sz w:val="24"/>
          <w:szCs w:val="24"/>
          <w:lang w:val="ru-RU"/>
          <w14:textFill>
            <w14:solidFill>
              <w14:schemeClr w14:val="tx1"/>
            </w14:solidFill>
          </w14:textFill>
        </w:rPr>
      </w:pPr>
      <w:r>
        <w:rPr>
          <w:rFonts w:ascii="Times New Roman" w:hAnsi="Times New Roman" w:cs="Times New Roman"/>
          <w:b/>
          <w:bCs/>
          <w:i/>
          <w:color w:val="000000" w:themeColor="text1"/>
          <w:sz w:val="24"/>
          <w:szCs w:val="24"/>
          <w:lang w:val="ru-RU"/>
          <w14:textFill>
            <w14:solidFill>
              <w14:schemeClr w14:val="tx1"/>
            </w14:solidFill>
          </w14:textFill>
        </w:rPr>
        <w:t>Часть, формируемая участниками образовательных отношений:</w:t>
      </w:r>
    </w:p>
    <w:p w14:paraId="0427EDE9">
      <w:pPr>
        <w:ind w:firstLine="620"/>
        <w:jc w:val="both"/>
        <w:rPr>
          <w:rFonts w:ascii="Times New Roman" w:hAnsi="Times New Roman" w:eastAsia="Times New Roman" w:cs="Times New Roman"/>
          <w:color w:val="000000" w:themeColor="text1"/>
          <w:sz w:val="24"/>
          <w:szCs w:val="24"/>
          <w:lang w:val="ru-RU" w:eastAsia="ru-RU" w:bidi="ar-SA"/>
          <w14:textFill>
            <w14:solidFill>
              <w14:schemeClr w14:val="tx1"/>
            </w14:solidFill>
          </w14:textFill>
        </w:rPr>
      </w:pPr>
      <w:r>
        <w:rPr>
          <w:rFonts w:ascii="Times New Roman" w:hAnsi="Times New Roman" w:eastAsia="Times New Roman" w:cs="Times New Roman"/>
          <w:iCs/>
          <w:color w:val="000000" w:themeColor="text1"/>
          <w:sz w:val="24"/>
          <w:szCs w:val="24"/>
          <w:lang w:val="ru-RU" w:eastAsia="ru-RU" w:bidi="ar-SA"/>
          <w14:textFill>
            <w14:solidFill>
              <w14:schemeClr w14:val="tx1"/>
            </w14:solidFill>
          </w14:textFill>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14:paraId="0ADEC223">
      <w:pPr>
        <w:jc w:val="both"/>
        <w:rPr>
          <w:rFonts w:ascii="Times New Roman" w:hAnsi="Times New Roman" w:eastAsia="Times New Roman" w:cs="Times New Roman"/>
          <w:color w:val="000000" w:themeColor="text1"/>
          <w:sz w:val="24"/>
          <w:szCs w:val="24"/>
          <w:lang w:val="ru-RU" w:eastAsia="ru-RU" w:bidi="ar-SA"/>
          <w14:textFill>
            <w14:solidFill>
              <w14:schemeClr w14:val="tx1"/>
            </w14:solidFill>
          </w14:textFill>
        </w:rPr>
      </w:pPr>
      <w:r>
        <w:rPr>
          <w:rFonts w:ascii="Times New Roman" w:hAnsi="Times New Roman" w:eastAsia="Times New Roman" w:cs="Times New Roman"/>
          <w:iCs/>
          <w:color w:val="000000" w:themeColor="text1"/>
          <w:sz w:val="24"/>
          <w:szCs w:val="24"/>
          <w:lang w:val="ru-RU" w:eastAsia="ru-RU" w:bidi="ar-SA"/>
          <w14:textFill>
            <w14:solidFill>
              <w14:schemeClr w14:val="tx1"/>
            </w14:solidFill>
          </w14:textFill>
        </w:rPr>
        <w:t>Цели образования в национальных, социокультурных условиях ребенка дошкольного возраста:</w:t>
      </w:r>
    </w:p>
    <w:p w14:paraId="1ECA7EED">
      <w:pPr>
        <w:pStyle w:val="21"/>
        <w:numPr>
          <w:ilvl w:val="0"/>
          <w:numId w:val="4"/>
        </w:numPr>
        <w:ind w:left="0" w:firstLine="0"/>
        <w:jc w:val="both"/>
        <w:rPr>
          <w:rFonts w:ascii="Times New Roman" w:hAnsi="Times New Roman" w:eastAsia="Times New Roman" w:cs="Times New Roman"/>
          <w:color w:val="000000" w:themeColor="text1"/>
          <w:sz w:val="24"/>
          <w:szCs w:val="24"/>
          <w:lang w:val="ru-RU" w:eastAsia="ru-RU" w:bidi="ar-SA"/>
          <w14:textFill>
            <w14:solidFill>
              <w14:schemeClr w14:val="tx1"/>
            </w14:solidFill>
          </w14:textFill>
        </w:rPr>
      </w:pPr>
      <w:r>
        <w:rPr>
          <w:rFonts w:ascii="Times New Roman" w:hAnsi="Times New Roman" w:eastAsia="Times New Roman" w:cs="Times New Roman"/>
          <w:iCs/>
          <w:color w:val="000000" w:themeColor="text1"/>
          <w:sz w:val="24"/>
          <w:szCs w:val="24"/>
          <w:lang w:val="ru-RU" w:eastAsia="ru-RU" w:bidi="ar-SA"/>
          <w14:textFill>
            <w14:solidFill>
              <w14:schemeClr w14:val="tx1"/>
            </w14:solidFill>
          </w14:textFill>
        </w:rPr>
        <w:t>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14:paraId="59740524">
      <w:pPr>
        <w:pStyle w:val="21"/>
        <w:numPr>
          <w:ilvl w:val="0"/>
          <w:numId w:val="4"/>
        </w:numPr>
        <w:ind w:left="0" w:firstLine="0"/>
        <w:jc w:val="both"/>
        <w:rPr>
          <w:rFonts w:ascii="Times New Roman" w:hAnsi="Times New Roman" w:eastAsia="Times New Roman" w:cs="Times New Roman"/>
          <w:color w:val="000000" w:themeColor="text1"/>
          <w:sz w:val="24"/>
          <w:szCs w:val="24"/>
          <w:lang w:val="ru-RU" w:eastAsia="ru-RU" w:bidi="ar-SA"/>
          <w14:textFill>
            <w14:solidFill>
              <w14:schemeClr w14:val="tx1"/>
            </w14:solidFill>
          </w14:textFill>
        </w:rPr>
      </w:pPr>
      <w:r>
        <w:rPr>
          <w:rFonts w:ascii="Times New Roman" w:hAnsi="Times New Roman" w:eastAsia="Times New Roman" w:cs="Times New Roman"/>
          <w:iCs/>
          <w:color w:val="000000" w:themeColor="text1"/>
          <w:sz w:val="24"/>
          <w:szCs w:val="24"/>
          <w:lang w:val="ru-RU" w:eastAsia="ru-RU" w:bidi="ar-SA"/>
          <w14:textFill>
            <w14:solidFill>
              <w14:schemeClr w14:val="tx1"/>
            </w14:solidFill>
          </w14:textFill>
        </w:rPr>
        <w:t>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52F61503">
      <w:pPr>
        <w:pStyle w:val="21"/>
        <w:numPr>
          <w:ilvl w:val="0"/>
          <w:numId w:val="4"/>
        </w:numPr>
        <w:ind w:left="0" w:firstLine="0"/>
        <w:jc w:val="both"/>
        <w:rPr>
          <w:rFonts w:ascii="Times New Roman" w:hAnsi="Times New Roman" w:eastAsia="Times New Roman" w:cs="Times New Roman"/>
          <w:color w:val="000000" w:themeColor="text1"/>
          <w:sz w:val="24"/>
          <w:szCs w:val="24"/>
          <w:lang w:val="ru-RU" w:eastAsia="ru-RU" w:bidi="ar-SA"/>
          <w14:textFill>
            <w14:solidFill>
              <w14:schemeClr w14:val="tx1"/>
            </w14:solidFill>
          </w14:textFill>
        </w:rPr>
      </w:pPr>
      <w:r>
        <w:rPr>
          <w:rFonts w:ascii="Times New Roman" w:hAnsi="Times New Roman" w:eastAsia="Times New Roman" w:cs="Times New Roman"/>
          <w:iCs/>
          <w:color w:val="000000" w:themeColor="text1"/>
          <w:sz w:val="24"/>
          <w:szCs w:val="24"/>
          <w:lang w:val="ru-RU" w:eastAsia="ru-RU" w:bidi="ar-SA"/>
          <w14:textFill>
            <w14:solidFill>
              <w14:schemeClr w14:val="tx1"/>
            </w14:solidFill>
          </w14:textFill>
        </w:rPr>
        <w:t>Воспитание уважения и понимания своих национальных особенностей, чувства собственного достоинства, как представителя своего народа.</w:t>
      </w:r>
    </w:p>
    <w:p w14:paraId="4590F340">
      <w:pPr>
        <w:pStyle w:val="21"/>
        <w:numPr>
          <w:ilvl w:val="0"/>
          <w:numId w:val="4"/>
        </w:numPr>
        <w:ind w:left="0" w:firstLine="0"/>
        <w:jc w:val="both"/>
        <w:rPr>
          <w:rFonts w:ascii="Times New Roman" w:hAnsi="Times New Roman" w:eastAsia="Times New Roman" w:cs="Times New Roman"/>
          <w:color w:val="000000" w:themeColor="text1"/>
          <w:sz w:val="24"/>
          <w:szCs w:val="24"/>
          <w:lang w:val="ru-RU" w:eastAsia="ru-RU" w:bidi="ar-SA"/>
          <w14:textFill>
            <w14:solidFill>
              <w14:schemeClr w14:val="tx1"/>
            </w14:solidFill>
          </w14:textFill>
        </w:rPr>
      </w:pPr>
      <w:r>
        <w:rPr>
          <w:rFonts w:ascii="Times New Roman" w:hAnsi="Times New Roman" w:eastAsia="Times New Roman" w:cs="Times New Roman"/>
          <w:iCs/>
          <w:color w:val="000000" w:themeColor="text1"/>
          <w:sz w:val="24"/>
          <w:szCs w:val="24"/>
          <w:lang w:val="ru-RU" w:eastAsia="ru-RU" w:bidi="ar-SA"/>
          <w14:textFill>
            <w14:solidFill>
              <w14:schemeClr w14:val="tx1"/>
            </w14:solidFill>
          </w14:textFill>
        </w:rPr>
        <w:t>Ознакомление с историей, географией Республики Татарстан, расширение знаний детей о своем крае (малой родине).</w:t>
      </w:r>
    </w:p>
    <w:p w14:paraId="64D0ABF3">
      <w:pPr>
        <w:pStyle w:val="21"/>
        <w:numPr>
          <w:ilvl w:val="0"/>
          <w:numId w:val="4"/>
        </w:numPr>
        <w:ind w:left="0" w:firstLine="0"/>
        <w:jc w:val="both"/>
        <w:rPr>
          <w:rFonts w:ascii="Times New Roman" w:hAnsi="Times New Roman" w:eastAsia="Times New Roman" w:cs="Times New Roman"/>
          <w:color w:val="000000" w:themeColor="text1"/>
          <w:sz w:val="24"/>
          <w:szCs w:val="24"/>
          <w:lang w:val="ru-RU" w:eastAsia="ru-RU" w:bidi="ar-SA"/>
          <w14:textFill>
            <w14:solidFill>
              <w14:schemeClr w14:val="tx1"/>
            </w14:solidFill>
          </w14:textFill>
        </w:rPr>
      </w:pPr>
      <w:r>
        <w:rPr>
          <w:rFonts w:ascii="Times New Roman" w:hAnsi="Times New Roman" w:eastAsia="Times New Roman" w:cs="Times New Roman"/>
          <w:iCs/>
          <w:color w:val="000000" w:themeColor="text1"/>
          <w:sz w:val="24"/>
          <w:szCs w:val="24"/>
          <w:lang w:val="ru-RU" w:eastAsia="ru-RU" w:bidi="ar-SA"/>
          <w14:textFill>
            <w14:solidFill>
              <w14:schemeClr w14:val="tx1"/>
            </w14:solidFill>
          </w14:textFill>
        </w:rPr>
        <w:t>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346170FB">
      <w:pPr>
        <w:pStyle w:val="21"/>
        <w:numPr>
          <w:ilvl w:val="0"/>
          <w:numId w:val="4"/>
        </w:numPr>
        <w:ind w:left="0" w:firstLine="0"/>
        <w:jc w:val="both"/>
        <w:rPr>
          <w:rFonts w:ascii="Times New Roman" w:hAnsi="Times New Roman" w:eastAsia="Times New Roman" w:cs="Times New Roman"/>
          <w:color w:val="000000" w:themeColor="text1"/>
          <w:sz w:val="24"/>
          <w:szCs w:val="24"/>
          <w:lang w:val="ru-RU" w:eastAsia="ru-RU" w:bidi="ar-SA"/>
          <w14:textFill>
            <w14:solidFill>
              <w14:schemeClr w14:val="tx1"/>
            </w14:solidFill>
          </w14:textFill>
        </w:rPr>
      </w:pPr>
      <w:r>
        <w:rPr>
          <w:rFonts w:ascii="Times New Roman" w:hAnsi="Times New Roman" w:eastAsia="Times New Roman" w:cs="Times New Roman"/>
          <w:iCs/>
          <w:color w:val="000000" w:themeColor="text1"/>
          <w:sz w:val="24"/>
          <w:szCs w:val="24"/>
          <w:lang w:val="ru-RU" w:eastAsia="ru-RU" w:bidi="ar-SA"/>
          <w14:textFill>
            <w14:solidFill>
              <w14:schemeClr w14:val="tx1"/>
            </w14:solidFill>
          </w14:textFill>
        </w:rPr>
        <w:t>Формирование начал культуры здорового образа жизни на основе национально</w:t>
      </w:r>
      <w:r>
        <w:rPr>
          <w:rFonts w:ascii="Times New Roman" w:hAnsi="Times New Roman" w:eastAsia="Times New Roman" w:cs="Times New Roman"/>
          <w:iCs/>
          <w:color w:val="000000" w:themeColor="text1"/>
          <w:sz w:val="24"/>
          <w:szCs w:val="24"/>
          <w:lang w:val="ru-RU" w:eastAsia="ru-RU" w:bidi="ar-SA"/>
          <w14:textFill>
            <w14:solidFill>
              <w14:schemeClr w14:val="tx1"/>
            </w14:solidFill>
          </w14:textFill>
        </w:rPr>
        <w:softHyphen/>
      </w:r>
      <w:r>
        <w:rPr>
          <w:rFonts w:ascii="Times New Roman" w:hAnsi="Times New Roman" w:eastAsia="Times New Roman" w:cs="Times New Roman"/>
          <w:iCs/>
          <w:color w:val="000000" w:themeColor="text1"/>
          <w:sz w:val="24"/>
          <w:szCs w:val="24"/>
          <w:lang w:val="ru-RU" w:eastAsia="ru-RU" w:bidi="ar-SA"/>
          <w14:textFill>
            <w14:solidFill>
              <w14:schemeClr w14:val="tx1"/>
            </w14:solidFill>
          </w14:textFill>
        </w:rPr>
        <w:t>культурных традиций.</w:t>
      </w:r>
    </w:p>
    <w:p w14:paraId="19380FA6">
      <w:pPr>
        <w:pStyle w:val="21"/>
        <w:numPr>
          <w:ilvl w:val="0"/>
          <w:numId w:val="4"/>
        </w:numPr>
        <w:ind w:left="0" w:firstLine="0"/>
        <w:jc w:val="both"/>
        <w:rPr>
          <w:rFonts w:ascii="Times New Roman" w:hAnsi="Times New Roman" w:eastAsia="Times New Roman" w:cs="Times New Roman"/>
          <w:color w:val="000000" w:themeColor="text1"/>
          <w:sz w:val="24"/>
          <w:szCs w:val="24"/>
          <w:lang w:val="ru-RU" w:eastAsia="ru-RU" w:bidi="ar-SA"/>
          <w14:textFill>
            <w14:solidFill>
              <w14:schemeClr w14:val="tx1"/>
            </w14:solidFill>
          </w14:textFill>
        </w:rPr>
      </w:pPr>
      <w:r>
        <w:rPr>
          <w:rFonts w:ascii="Times New Roman" w:hAnsi="Times New Roman" w:eastAsia="Times New Roman" w:cs="Times New Roman"/>
          <w:iCs/>
          <w:color w:val="000000" w:themeColor="text1"/>
          <w:sz w:val="24"/>
          <w:szCs w:val="24"/>
          <w:lang w:val="ru-RU" w:eastAsia="ru-RU" w:bidi="ar-SA"/>
          <w14:textFill>
            <w14:solidFill>
              <w14:schemeClr w14:val="tx1"/>
            </w14:solidFill>
          </w14:textFill>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16BD0B34">
      <w:pPr>
        <w:widowControl w:val="0"/>
        <w:jc w:val="both"/>
        <w:rPr>
          <w:rFonts w:ascii="Times New Roman" w:hAnsi="Times New Roman" w:eastAsia="Times New Roman" w:cs="Times New Roman"/>
          <w:color w:val="000000"/>
          <w:sz w:val="24"/>
          <w:szCs w:val="24"/>
          <w:lang w:val="ru-RU" w:eastAsia="ru-RU" w:bidi="ru-RU"/>
        </w:rPr>
      </w:pPr>
      <w:r>
        <w:rPr>
          <w:rFonts w:ascii="Times New Roman" w:hAnsi="Times New Roman" w:eastAsia="Times New Roman" w:cs="Times New Roman"/>
          <w:i/>
          <w:iCs/>
          <w:color w:val="000000"/>
          <w:sz w:val="24"/>
          <w:szCs w:val="24"/>
          <w:lang w:val="ru-RU" w:eastAsia="ru-RU" w:bidi="ru-RU"/>
        </w:rPr>
        <w:t>Климатические особенности</w:t>
      </w:r>
      <w:r>
        <w:rPr>
          <w:rFonts w:ascii="Times New Roman" w:hAnsi="Times New Roman" w:eastAsia="Times New Roman" w:cs="Times New Roman"/>
          <w:color w:val="000000"/>
          <w:sz w:val="24"/>
          <w:szCs w:val="24"/>
          <w:lang w:val="ru-RU" w:eastAsia="ru-RU" w:bidi="ru-RU"/>
        </w:rPr>
        <w:t>:</w:t>
      </w:r>
    </w:p>
    <w:p w14:paraId="6D6390B2">
      <w:pPr>
        <w:widowControl w:val="0"/>
        <w:jc w:val="both"/>
        <w:rPr>
          <w:rFonts w:ascii="Times New Roman" w:hAnsi="Times New Roman" w:eastAsia="Times New Roman" w:cs="Times New Roman"/>
          <w:color w:val="000000"/>
          <w:sz w:val="24"/>
          <w:szCs w:val="24"/>
          <w:lang w:val="ru-RU" w:eastAsia="ru-RU" w:bidi="ru-RU"/>
        </w:rPr>
      </w:pPr>
      <w:r>
        <w:rPr>
          <w:rFonts w:ascii="Times New Roman" w:hAnsi="Times New Roman" w:eastAsia="Times New Roman" w:cs="Times New Roman"/>
          <w:iCs/>
          <w:color w:val="000000"/>
          <w:sz w:val="24"/>
          <w:szCs w:val="24"/>
          <w:lang w:val="ru-RU" w:eastAsia="ru-RU" w:bidi="ru-RU"/>
        </w:rPr>
        <w:t>С учетом особенностей климата и природных условий определяется проведение режимных моментов с детьми.</w:t>
      </w:r>
    </w:p>
    <w:p w14:paraId="1FB2EF75">
      <w:pPr>
        <w:widowControl w:val="0"/>
        <w:rPr>
          <w:rFonts w:ascii="Times New Roman" w:hAnsi="Times New Roman" w:eastAsia="Times New Roman" w:cs="Times New Roman"/>
          <w:color w:val="000000"/>
          <w:sz w:val="24"/>
          <w:szCs w:val="24"/>
          <w:lang w:val="ru-RU" w:eastAsia="ru-RU" w:bidi="ru-RU"/>
        </w:rPr>
      </w:pPr>
      <w:r>
        <w:rPr>
          <w:rFonts w:ascii="Times New Roman" w:hAnsi="Times New Roman" w:eastAsia="Times New Roman" w:cs="Times New Roman"/>
          <w:iCs/>
          <w:color w:val="000000"/>
          <w:sz w:val="24"/>
          <w:szCs w:val="24"/>
          <w:lang w:val="ru-RU" w:eastAsia="ru-RU" w:bidi="ru-RU"/>
        </w:rPr>
        <w:t>График образовательного процесса составляется на холодный и теплый периоды:</w:t>
      </w:r>
    </w:p>
    <w:p w14:paraId="2E991979">
      <w:pPr>
        <w:pStyle w:val="21"/>
        <w:widowControl w:val="0"/>
        <w:numPr>
          <w:ilvl w:val="0"/>
          <w:numId w:val="5"/>
        </w:numPr>
        <w:tabs>
          <w:tab w:val="left" w:pos="360"/>
        </w:tabs>
        <w:ind w:left="0" w:firstLine="0"/>
        <w:jc w:val="both"/>
        <w:rPr>
          <w:rFonts w:ascii="Times New Roman" w:hAnsi="Times New Roman" w:eastAsia="Times New Roman" w:cs="Times New Roman"/>
          <w:color w:val="000000"/>
          <w:sz w:val="24"/>
          <w:szCs w:val="24"/>
          <w:lang w:val="ru-RU" w:eastAsia="ru-RU" w:bidi="ru-RU"/>
        </w:rPr>
      </w:pPr>
      <w:r>
        <w:rPr>
          <w:rFonts w:ascii="Times New Roman" w:hAnsi="Times New Roman" w:eastAsia="Times New Roman" w:cs="Times New Roman"/>
          <w:iCs/>
          <w:color w:val="000000"/>
          <w:sz w:val="24"/>
          <w:szCs w:val="24"/>
          <w:lang w:val="ru-RU" w:eastAsia="ru-RU" w:bidi="ru-RU"/>
        </w:rPr>
        <w:t>холодный период (сентябрь-май) - образовательный: определенный режим дня и планирование занятий с детьми;</w:t>
      </w:r>
    </w:p>
    <w:p w14:paraId="4272F2C0">
      <w:pPr>
        <w:pStyle w:val="21"/>
        <w:widowControl w:val="0"/>
        <w:numPr>
          <w:ilvl w:val="0"/>
          <w:numId w:val="5"/>
        </w:numPr>
        <w:tabs>
          <w:tab w:val="left" w:pos="360"/>
        </w:tabs>
        <w:ind w:left="0" w:firstLine="0"/>
        <w:jc w:val="both"/>
        <w:rPr>
          <w:rFonts w:ascii="Times New Roman" w:hAnsi="Times New Roman" w:eastAsia="Times New Roman" w:cs="Times New Roman"/>
          <w:color w:val="000000"/>
          <w:sz w:val="24"/>
          <w:szCs w:val="24"/>
          <w:lang w:val="ru-RU" w:eastAsia="ru-RU" w:bidi="ru-RU"/>
        </w:rPr>
      </w:pPr>
      <w:r>
        <w:rPr>
          <w:rFonts w:ascii="Times New Roman" w:hAnsi="Times New Roman" w:eastAsia="Times New Roman" w:cs="Times New Roman"/>
          <w:iCs/>
          <w:color w:val="000000"/>
          <w:sz w:val="24"/>
          <w:szCs w:val="24"/>
          <w:lang w:val="ru-RU" w:eastAsia="ru-RU" w:bidi="ru-RU"/>
        </w:rPr>
        <w:t>теплый период (июнь-август) - оздоровительный: другой режим дня, культурно-досуговая деятельность.</w:t>
      </w:r>
    </w:p>
    <w:p w14:paraId="0933E283">
      <w:pPr>
        <w:shd w:val="clear" w:color="auto" w:fill="FFFFFF"/>
        <w:jc w:val="both"/>
        <w:rPr>
          <w:rFonts w:ascii="Times New Roman" w:hAnsi="Times New Roman" w:eastAsia="Calibri" w:cs="Times New Roman"/>
          <w:b/>
          <w:bCs/>
          <w:color w:val="000000"/>
          <w:sz w:val="24"/>
          <w:szCs w:val="24"/>
          <w:lang w:val="ru-RU" w:bidi="ar-SA"/>
        </w:rPr>
      </w:pPr>
      <w:r>
        <w:rPr>
          <w:rFonts w:ascii="Times New Roman" w:hAnsi="Times New Roman" w:eastAsia="Calibri" w:cs="Times New Roman"/>
          <w:b/>
          <w:bCs/>
          <w:color w:val="000000"/>
          <w:sz w:val="24"/>
          <w:szCs w:val="24"/>
          <w:lang w:val="ru-RU" w:bidi="ar-SA"/>
        </w:rPr>
        <w:t>1.1.2. Принципы и подходы к формированию Программы</w:t>
      </w:r>
    </w:p>
    <w:p w14:paraId="08EEAB87">
      <w:pPr>
        <w:shd w:val="clear" w:color="auto" w:fill="FFFFFF"/>
        <w:jc w:val="both"/>
        <w:rPr>
          <w:rFonts w:ascii="Times New Roman" w:hAnsi="Times New Roman" w:eastAsia="Calibri" w:cs="Times New Roman"/>
          <w:color w:val="000000"/>
          <w:sz w:val="24"/>
          <w:szCs w:val="24"/>
          <w:lang w:val="ru-RU" w:bidi="ar-SA"/>
        </w:rPr>
      </w:pPr>
      <w:r>
        <w:rPr>
          <w:rFonts w:ascii="Times New Roman" w:hAnsi="Times New Roman" w:eastAsia="Calibri" w:cs="Times New Roman"/>
          <w:color w:val="000000"/>
          <w:sz w:val="24"/>
          <w:szCs w:val="24"/>
          <w:lang w:val="ru-RU" w:bidi="ar-SA"/>
        </w:rPr>
        <w:t>Программа построена на следующих принципах:</w:t>
      </w:r>
    </w:p>
    <w:p w14:paraId="47370893">
      <w:pPr>
        <w:shd w:val="clear" w:color="auto" w:fill="FFFFFF"/>
        <w:jc w:val="both"/>
        <w:rPr>
          <w:rFonts w:ascii="Times New Roman" w:hAnsi="Times New Roman" w:eastAsia="Calibri" w:cs="Times New Roman"/>
          <w:color w:val="000000"/>
          <w:sz w:val="24"/>
          <w:szCs w:val="24"/>
          <w:lang w:val="ru-RU" w:bidi="ar-SA"/>
        </w:rPr>
      </w:pPr>
      <w:r>
        <w:rPr>
          <w:rFonts w:ascii="Times New Roman" w:hAnsi="Times New Roman" w:eastAsia="Calibri" w:cs="Times New Roman"/>
          <w:color w:val="000000"/>
          <w:sz w:val="24"/>
          <w:szCs w:val="24"/>
          <w:lang w:val="ru-RU" w:bidi="ar-SA"/>
        </w:rPr>
        <w:t>1) полноценное проживание ребенком всех этапов детства (раннего и дошкольного возрастов), обогащение (амплификация) детского развития;</w:t>
      </w:r>
    </w:p>
    <w:p w14:paraId="2550C187">
      <w:pPr>
        <w:shd w:val="clear" w:color="auto" w:fill="FFFFFF"/>
        <w:jc w:val="both"/>
        <w:rPr>
          <w:rFonts w:ascii="Times New Roman" w:hAnsi="Times New Roman" w:eastAsia="Calibri" w:cs="Times New Roman"/>
          <w:color w:val="000000"/>
          <w:sz w:val="24"/>
          <w:szCs w:val="24"/>
          <w:lang w:val="ru-RU" w:bidi="ar-SA"/>
        </w:rPr>
      </w:pPr>
      <w:r>
        <w:rPr>
          <w:rFonts w:ascii="Times New Roman" w:hAnsi="Times New Roman" w:eastAsia="Calibri" w:cs="Times New Roman"/>
          <w:color w:val="000000"/>
          <w:sz w:val="24"/>
          <w:szCs w:val="24"/>
          <w:lang w:val="ru-RU" w:bidi="ar-SA"/>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261D0E85">
      <w:pPr>
        <w:shd w:val="clear" w:color="auto" w:fill="FFFFFF"/>
        <w:jc w:val="both"/>
        <w:rPr>
          <w:rFonts w:ascii="Times New Roman" w:hAnsi="Times New Roman" w:eastAsia="Calibri" w:cs="Times New Roman"/>
          <w:color w:val="000000"/>
          <w:sz w:val="24"/>
          <w:szCs w:val="24"/>
          <w:lang w:val="ru-RU" w:bidi="ar-SA"/>
        </w:rPr>
      </w:pPr>
      <w:r>
        <w:rPr>
          <w:rFonts w:ascii="Times New Roman" w:hAnsi="Times New Roman" w:eastAsia="Calibri" w:cs="Times New Roman"/>
          <w:color w:val="000000"/>
          <w:sz w:val="24"/>
          <w:szCs w:val="24"/>
          <w:lang w:val="ru-RU" w:bidi="ar-SA"/>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43C2B9D1">
      <w:pPr>
        <w:shd w:val="clear" w:color="auto" w:fill="FFFFFF"/>
        <w:jc w:val="both"/>
        <w:rPr>
          <w:rFonts w:ascii="Times New Roman" w:hAnsi="Times New Roman" w:eastAsia="Calibri" w:cs="Times New Roman"/>
          <w:color w:val="000000"/>
          <w:sz w:val="24"/>
          <w:szCs w:val="24"/>
          <w:lang w:val="ru-RU" w:bidi="ar-SA"/>
        </w:rPr>
      </w:pPr>
      <w:r>
        <w:rPr>
          <w:rFonts w:ascii="Times New Roman" w:hAnsi="Times New Roman" w:eastAsia="Calibri" w:cs="Times New Roman"/>
          <w:color w:val="000000"/>
          <w:sz w:val="24"/>
          <w:szCs w:val="24"/>
          <w:lang w:val="ru-RU" w:bidi="ar-SA"/>
        </w:rPr>
        <w:t>4) признание ребенка полноценным участником (субъектом) образовательных отношений;</w:t>
      </w:r>
    </w:p>
    <w:p w14:paraId="205F54EE">
      <w:pPr>
        <w:shd w:val="clear" w:color="auto" w:fill="FFFFFF"/>
        <w:jc w:val="both"/>
        <w:rPr>
          <w:rFonts w:ascii="Times New Roman" w:hAnsi="Times New Roman" w:eastAsia="Calibri" w:cs="Times New Roman"/>
          <w:color w:val="000000"/>
          <w:sz w:val="24"/>
          <w:szCs w:val="24"/>
          <w:lang w:val="ru-RU" w:bidi="ar-SA"/>
        </w:rPr>
      </w:pPr>
      <w:r>
        <w:rPr>
          <w:rFonts w:ascii="Times New Roman" w:hAnsi="Times New Roman" w:eastAsia="Calibri" w:cs="Times New Roman"/>
          <w:color w:val="000000"/>
          <w:sz w:val="24"/>
          <w:szCs w:val="24"/>
          <w:lang w:val="ru-RU" w:bidi="ar-SA"/>
        </w:rPr>
        <w:t>5) поддержка инициативы детей в различных видах деятельности;</w:t>
      </w:r>
    </w:p>
    <w:p w14:paraId="6E89C9AD">
      <w:pPr>
        <w:shd w:val="clear" w:color="auto" w:fill="FFFFFF"/>
        <w:jc w:val="both"/>
        <w:rPr>
          <w:rFonts w:ascii="Times New Roman" w:hAnsi="Times New Roman" w:eastAsia="Calibri" w:cs="Times New Roman"/>
          <w:color w:val="000000"/>
          <w:sz w:val="24"/>
          <w:szCs w:val="24"/>
          <w:lang w:val="ru-RU" w:bidi="ar-SA"/>
        </w:rPr>
      </w:pPr>
      <w:r>
        <w:rPr>
          <w:rFonts w:ascii="Times New Roman" w:hAnsi="Times New Roman" w:eastAsia="Calibri" w:cs="Times New Roman"/>
          <w:color w:val="000000"/>
          <w:sz w:val="24"/>
          <w:szCs w:val="24"/>
          <w:lang w:val="ru-RU" w:bidi="ar-SA"/>
        </w:rPr>
        <w:t>Основные подходы к формированию Программы. Программа:</w:t>
      </w:r>
    </w:p>
    <w:p w14:paraId="370ADB0C">
      <w:pPr>
        <w:shd w:val="clear" w:color="auto" w:fill="FFFFFF"/>
        <w:jc w:val="both"/>
        <w:rPr>
          <w:rFonts w:ascii="Times New Roman" w:hAnsi="Times New Roman" w:eastAsia="Calibri" w:cs="Times New Roman"/>
          <w:color w:val="000000"/>
          <w:sz w:val="24"/>
          <w:szCs w:val="24"/>
          <w:lang w:val="ru-RU" w:bidi="ar-SA"/>
        </w:rPr>
      </w:pPr>
      <w:r>
        <w:rPr>
          <w:rFonts w:ascii="Times New Roman" w:hAnsi="Times New Roman" w:eastAsia="Calibri" w:cs="Times New Roman"/>
          <w:color w:val="000000"/>
          <w:sz w:val="24"/>
          <w:szCs w:val="24"/>
          <w:lang w:val="ru-RU" w:bidi="ar-SA"/>
        </w:rPr>
        <w:t>‒</w:t>
      </w:r>
      <w:r>
        <w:rPr>
          <w:rFonts w:ascii="Times New Roman" w:hAnsi="Times New Roman" w:eastAsia="Calibri" w:cs="Times New Roman"/>
          <w:color w:val="000000"/>
          <w:sz w:val="24"/>
          <w:szCs w:val="24"/>
          <w:lang w:val="ru-RU" w:bidi="ar-SA"/>
        </w:rPr>
        <w:tab/>
      </w:r>
      <w:r>
        <w:rPr>
          <w:rFonts w:ascii="Times New Roman" w:hAnsi="Times New Roman" w:eastAsia="Calibri" w:cs="Times New Roman"/>
          <w:color w:val="000000"/>
          <w:sz w:val="24"/>
          <w:szCs w:val="24"/>
          <w:lang w:val="ru-RU" w:bidi="ar-SA"/>
        </w:rPr>
        <w:t>сформирована на основе требований ФГОС ДО и ФОП ДО, предъявляемых к структуре образовательной программы дошкольного образования;</w:t>
      </w:r>
    </w:p>
    <w:p w14:paraId="36823619">
      <w:pPr>
        <w:shd w:val="clear" w:color="auto" w:fill="FFFFFF"/>
        <w:jc w:val="both"/>
        <w:rPr>
          <w:rFonts w:ascii="Times New Roman" w:hAnsi="Times New Roman" w:eastAsia="Calibri" w:cs="Times New Roman"/>
          <w:color w:val="000000"/>
          <w:sz w:val="24"/>
          <w:szCs w:val="24"/>
          <w:lang w:val="ru-RU" w:bidi="ar-SA"/>
        </w:rPr>
      </w:pPr>
      <w:r>
        <w:rPr>
          <w:rFonts w:ascii="Times New Roman" w:hAnsi="Times New Roman" w:eastAsia="Calibri" w:cs="Times New Roman"/>
          <w:color w:val="000000"/>
          <w:sz w:val="24"/>
          <w:szCs w:val="24"/>
          <w:lang w:val="ru-RU" w:bidi="ar-SA"/>
        </w:rPr>
        <w:t>‒</w:t>
      </w:r>
      <w:r>
        <w:rPr>
          <w:rFonts w:ascii="Times New Roman" w:hAnsi="Times New Roman" w:eastAsia="Calibri" w:cs="Times New Roman"/>
          <w:color w:val="000000"/>
          <w:sz w:val="24"/>
          <w:szCs w:val="24"/>
          <w:lang w:val="ru-RU" w:bidi="ar-SA"/>
        </w:rPr>
        <w:tab/>
      </w:r>
      <w:r>
        <w:rPr>
          <w:rFonts w:ascii="Times New Roman" w:hAnsi="Times New Roman" w:eastAsia="Calibri" w:cs="Times New Roman"/>
          <w:color w:val="000000"/>
          <w:sz w:val="24"/>
          <w:szCs w:val="24"/>
          <w:lang w:val="ru-RU" w:bidi="ar-SA"/>
        </w:rPr>
        <w:t>определяет содержание и организацию образовательной деятельности на уровне дошкольного образования;</w:t>
      </w:r>
    </w:p>
    <w:p w14:paraId="3C6235A6">
      <w:pPr>
        <w:shd w:val="clear" w:color="auto" w:fill="FFFFFF"/>
        <w:jc w:val="both"/>
        <w:rPr>
          <w:rFonts w:ascii="Times New Roman" w:hAnsi="Times New Roman" w:eastAsia="Calibri" w:cs="Times New Roman"/>
          <w:color w:val="000000"/>
          <w:sz w:val="24"/>
          <w:szCs w:val="24"/>
          <w:lang w:val="ru-RU" w:bidi="ar-SA"/>
        </w:rPr>
      </w:pPr>
      <w:r>
        <w:rPr>
          <w:rFonts w:ascii="Times New Roman" w:hAnsi="Times New Roman" w:eastAsia="Calibri" w:cs="Times New Roman"/>
          <w:color w:val="000000"/>
          <w:sz w:val="24"/>
          <w:szCs w:val="24"/>
          <w:lang w:val="ru-RU" w:bidi="ar-SA"/>
        </w:rPr>
        <w:t>‒</w:t>
      </w:r>
      <w:r>
        <w:rPr>
          <w:rFonts w:ascii="Times New Roman" w:hAnsi="Times New Roman" w:eastAsia="Calibri" w:cs="Times New Roman"/>
          <w:color w:val="000000"/>
          <w:sz w:val="24"/>
          <w:szCs w:val="24"/>
          <w:lang w:val="ru-RU" w:bidi="ar-SA"/>
        </w:rPr>
        <w:tab/>
      </w:r>
      <w:r>
        <w:rPr>
          <w:rFonts w:ascii="Times New Roman" w:hAnsi="Times New Roman" w:eastAsia="Calibri" w:cs="Times New Roman"/>
          <w:color w:val="000000"/>
          <w:sz w:val="24"/>
          <w:szCs w:val="24"/>
          <w:lang w:val="ru-RU" w:bidi="ar-SA"/>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3CF3BB5B">
      <w:pPr>
        <w:shd w:val="clear" w:color="auto" w:fill="FFFFFF"/>
        <w:ind w:firstLine="708"/>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Основные подходы к формированию Программы. Программа:</w:t>
      </w:r>
    </w:p>
    <w:p w14:paraId="6D67653B">
      <w:pPr>
        <w:shd w:val="clear" w:color="auto" w:fill="FFFFFF"/>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w:t>
      </w:r>
      <w:r>
        <w:rPr>
          <w:rFonts w:ascii="Times New Roman" w:hAnsi="Times New Roman" w:eastAsia="Calibri" w:cs="Times New Roman"/>
          <w:sz w:val="24"/>
          <w:szCs w:val="24"/>
          <w:lang w:val="ru-RU" w:bidi="ar-SA"/>
        </w:rPr>
        <w:tab/>
      </w:r>
      <w:r>
        <w:rPr>
          <w:rFonts w:ascii="Times New Roman" w:hAnsi="Times New Roman" w:eastAsia="Calibri" w:cs="Times New Roman"/>
          <w:sz w:val="24"/>
          <w:szCs w:val="24"/>
          <w:lang w:val="ru-RU" w:bidi="ar-SA"/>
        </w:rPr>
        <w:t>сформирована на основе требований ФГОС ДО и ФОП ДО, предъявляемых к структуре образовательной программы дошкольного образования;</w:t>
      </w:r>
    </w:p>
    <w:p w14:paraId="32A36ABE">
      <w:pPr>
        <w:shd w:val="clear" w:color="auto" w:fill="FFFFFF"/>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w:t>
      </w:r>
      <w:r>
        <w:rPr>
          <w:rFonts w:ascii="Times New Roman" w:hAnsi="Times New Roman" w:eastAsia="Calibri" w:cs="Times New Roman"/>
          <w:sz w:val="24"/>
          <w:szCs w:val="24"/>
          <w:lang w:val="ru-RU" w:bidi="ar-SA"/>
        </w:rPr>
        <w:tab/>
      </w:r>
      <w:r>
        <w:rPr>
          <w:rFonts w:ascii="Times New Roman" w:hAnsi="Times New Roman" w:eastAsia="Calibri" w:cs="Times New Roman"/>
          <w:sz w:val="24"/>
          <w:szCs w:val="24"/>
          <w:lang w:val="ru-RU" w:bidi="ar-SA"/>
        </w:rPr>
        <w:t>определяет содержание и организацию образовательной деятельности на уровне дошкольного образования;</w:t>
      </w:r>
    </w:p>
    <w:p w14:paraId="4242BA7D">
      <w:pPr>
        <w:shd w:val="clear" w:color="auto" w:fill="FFFFFF"/>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w:t>
      </w:r>
      <w:r>
        <w:rPr>
          <w:rFonts w:ascii="Times New Roman" w:hAnsi="Times New Roman" w:eastAsia="Calibri" w:cs="Times New Roman"/>
          <w:sz w:val="24"/>
          <w:szCs w:val="24"/>
          <w:lang w:val="ru-RU" w:bidi="ar-SA"/>
        </w:rPr>
        <w:tab/>
      </w:r>
      <w:r>
        <w:rPr>
          <w:rFonts w:ascii="Times New Roman" w:hAnsi="Times New Roman" w:eastAsia="Calibri" w:cs="Times New Roman"/>
          <w:sz w:val="24"/>
          <w:szCs w:val="24"/>
          <w:lang w:val="ru-RU" w:bidi="ar-SA"/>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14F9217C">
      <w:pPr>
        <w:shd w:val="clear" w:color="auto" w:fill="FFFFFF"/>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w:t>
      </w:r>
      <w:r>
        <w:rPr>
          <w:rFonts w:ascii="Times New Roman" w:hAnsi="Times New Roman" w:eastAsia="Calibri" w:cs="Times New Roman"/>
          <w:sz w:val="24"/>
          <w:szCs w:val="24"/>
          <w:lang w:val="ru-RU" w:bidi="ar-SA"/>
        </w:rPr>
        <w:tab/>
      </w:r>
      <w:r>
        <w:rPr>
          <w:rFonts w:ascii="Times New Roman" w:hAnsi="Times New Roman" w:eastAsia="Calibri" w:cs="Times New Roman"/>
          <w:sz w:val="24"/>
          <w:szCs w:val="24"/>
          <w:lang w:val="ru-RU" w:bidi="ar-SA"/>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7BE276B0">
      <w:pPr>
        <w:shd w:val="clear" w:color="auto" w:fill="FFFFFF"/>
        <w:jc w:val="both"/>
        <w:rPr>
          <w:rFonts w:ascii="Times New Roman" w:hAnsi="Times New Roman" w:eastAsia="Calibri" w:cs="Times New Roman"/>
          <w:b/>
          <w:bCs/>
          <w:color w:val="000000"/>
          <w:sz w:val="24"/>
          <w:szCs w:val="24"/>
          <w:lang w:val="ru-RU" w:bidi="ar-SA"/>
        </w:rPr>
      </w:pPr>
      <w:r>
        <w:rPr>
          <w:rFonts w:ascii="Times New Roman" w:hAnsi="Times New Roman" w:eastAsia="Calibri" w:cs="Times New Roman"/>
          <w:b/>
          <w:bCs/>
          <w:color w:val="000000"/>
          <w:sz w:val="24"/>
          <w:szCs w:val="24"/>
          <w:lang w:val="ru-RU" w:bidi="ar-SA"/>
        </w:rPr>
        <w:t>1.1.3.</w:t>
      </w:r>
      <w:r>
        <w:rPr>
          <w:rFonts w:ascii="Times New Roman" w:hAnsi="Times New Roman" w:cs="Times New Roman"/>
          <w:b/>
          <w:bCs/>
          <w:sz w:val="24"/>
          <w:szCs w:val="24"/>
          <w:lang w:val="ru-RU"/>
        </w:rPr>
        <w:t xml:space="preserve"> </w:t>
      </w:r>
      <w:r>
        <w:rPr>
          <w:rFonts w:ascii="Times New Roman" w:hAnsi="Times New Roman" w:eastAsia="Calibri" w:cs="Times New Roman"/>
          <w:b/>
          <w:bCs/>
          <w:color w:val="000000"/>
          <w:sz w:val="24"/>
          <w:szCs w:val="24"/>
          <w:lang w:val="ru-RU" w:bidi="ar-SA"/>
        </w:rPr>
        <w:t>Характеристики особенностей развития воспитанников раннего и дошкольного возраста</w:t>
      </w:r>
    </w:p>
    <w:p w14:paraId="7D183573">
      <w:pPr>
        <w:widowControl w:val="0"/>
        <w:autoSpaceDE w:val="0"/>
        <w:autoSpaceDN w:val="0"/>
        <w:jc w:val="both"/>
        <w:outlineLvl w:val="0"/>
        <w:rPr>
          <w:rFonts w:ascii="Times New Roman" w:hAnsi="Times New Roman" w:eastAsia="Times New Roman" w:cs="Times New Roman"/>
          <w:b/>
          <w:bCs/>
          <w:sz w:val="24"/>
          <w:szCs w:val="24"/>
          <w:lang w:val="ru-RU" w:bidi="ar-SA"/>
        </w:rPr>
      </w:pPr>
      <w:r>
        <w:rPr>
          <w:rFonts w:ascii="Times New Roman" w:hAnsi="Times New Roman" w:eastAsia="Times New Roman" w:cs="Times New Roman"/>
          <w:b/>
          <w:bCs/>
          <w:spacing w:val="-2"/>
          <w:sz w:val="24"/>
          <w:szCs w:val="24"/>
          <w:lang w:val="ru-RU" w:bidi="ar-SA"/>
        </w:rPr>
        <w:t xml:space="preserve">Ясельная </w:t>
      </w:r>
      <w:r>
        <w:rPr>
          <w:rFonts w:ascii="Times New Roman" w:hAnsi="Times New Roman" w:eastAsia="Times New Roman" w:cs="Times New Roman"/>
          <w:b/>
          <w:bCs/>
          <w:sz w:val="24"/>
          <w:szCs w:val="24"/>
          <w:lang w:val="ru-RU" w:bidi="ar-SA"/>
        </w:rPr>
        <w:t>группа</w:t>
      </w:r>
      <w:r>
        <w:rPr>
          <w:rFonts w:ascii="Times New Roman" w:hAnsi="Times New Roman" w:eastAsia="Times New Roman" w:cs="Times New Roman"/>
          <w:b/>
          <w:bCs/>
          <w:spacing w:val="-2"/>
          <w:sz w:val="24"/>
          <w:szCs w:val="24"/>
          <w:lang w:val="ru-RU" w:bidi="ar-SA"/>
        </w:rPr>
        <w:t xml:space="preserve"> </w:t>
      </w:r>
      <w:r>
        <w:rPr>
          <w:rFonts w:ascii="Times New Roman" w:hAnsi="Times New Roman" w:eastAsia="Times New Roman" w:cs="Times New Roman"/>
          <w:b/>
          <w:bCs/>
          <w:sz w:val="24"/>
          <w:szCs w:val="24"/>
          <w:lang w:val="ru-RU" w:bidi="ar-SA"/>
        </w:rPr>
        <w:t>(третий</w:t>
      </w:r>
      <w:r>
        <w:rPr>
          <w:rFonts w:ascii="Times New Roman" w:hAnsi="Times New Roman" w:eastAsia="Times New Roman" w:cs="Times New Roman"/>
          <w:b/>
          <w:bCs/>
          <w:spacing w:val="-3"/>
          <w:sz w:val="24"/>
          <w:szCs w:val="24"/>
          <w:lang w:val="ru-RU" w:bidi="ar-SA"/>
        </w:rPr>
        <w:t xml:space="preserve"> </w:t>
      </w:r>
      <w:r>
        <w:rPr>
          <w:rFonts w:ascii="Times New Roman" w:hAnsi="Times New Roman" w:eastAsia="Times New Roman" w:cs="Times New Roman"/>
          <w:b/>
          <w:bCs/>
          <w:sz w:val="24"/>
          <w:szCs w:val="24"/>
          <w:lang w:val="ru-RU" w:bidi="ar-SA"/>
        </w:rPr>
        <w:t>год</w:t>
      </w:r>
      <w:r>
        <w:rPr>
          <w:rFonts w:ascii="Times New Roman" w:hAnsi="Times New Roman" w:eastAsia="Times New Roman" w:cs="Times New Roman"/>
          <w:b/>
          <w:bCs/>
          <w:spacing w:val="-2"/>
          <w:sz w:val="24"/>
          <w:szCs w:val="24"/>
          <w:lang w:val="ru-RU" w:bidi="ar-SA"/>
        </w:rPr>
        <w:t xml:space="preserve"> </w:t>
      </w:r>
      <w:r>
        <w:rPr>
          <w:rFonts w:ascii="Times New Roman" w:hAnsi="Times New Roman" w:eastAsia="Times New Roman" w:cs="Times New Roman"/>
          <w:b/>
          <w:bCs/>
          <w:sz w:val="24"/>
          <w:szCs w:val="24"/>
          <w:lang w:val="ru-RU" w:bidi="ar-SA"/>
        </w:rPr>
        <w:t>жизни)</w:t>
      </w:r>
    </w:p>
    <w:p w14:paraId="24C78719">
      <w:pPr>
        <w:widowControl w:val="0"/>
        <w:autoSpaceDE w:val="0"/>
        <w:autoSpaceDN w:val="0"/>
        <w:jc w:val="both"/>
        <w:outlineLvl w:val="1"/>
        <w:rPr>
          <w:rFonts w:ascii="Times New Roman" w:hAnsi="Times New Roman" w:eastAsia="Times New Roman" w:cs="Times New Roman"/>
          <w:b/>
          <w:bCs/>
          <w:i/>
          <w:iCs/>
          <w:sz w:val="24"/>
          <w:szCs w:val="24"/>
          <w:lang w:val="ru-RU" w:bidi="ar-SA"/>
        </w:rPr>
      </w:pPr>
      <w:r>
        <w:rPr>
          <w:rFonts w:ascii="Times New Roman" w:hAnsi="Times New Roman" w:eastAsia="Times New Roman" w:cs="Times New Roman"/>
          <w:b/>
          <w:bCs/>
          <w:i/>
          <w:iCs/>
          <w:sz w:val="24"/>
          <w:szCs w:val="24"/>
          <w:lang w:val="ru-RU" w:bidi="ar-SA"/>
        </w:rPr>
        <w:t>Росто-весовые</w:t>
      </w:r>
      <w:r>
        <w:rPr>
          <w:rFonts w:ascii="Times New Roman" w:hAnsi="Times New Roman" w:eastAsia="Times New Roman" w:cs="Times New Roman"/>
          <w:b/>
          <w:bCs/>
          <w:i/>
          <w:iCs/>
          <w:spacing w:val="-3"/>
          <w:sz w:val="24"/>
          <w:szCs w:val="24"/>
          <w:lang w:val="ru-RU" w:bidi="ar-SA"/>
        </w:rPr>
        <w:t xml:space="preserve"> </w:t>
      </w:r>
      <w:r>
        <w:rPr>
          <w:rFonts w:ascii="Times New Roman" w:hAnsi="Times New Roman" w:eastAsia="Times New Roman" w:cs="Times New Roman"/>
          <w:b/>
          <w:bCs/>
          <w:i/>
          <w:iCs/>
          <w:sz w:val="24"/>
          <w:szCs w:val="24"/>
          <w:lang w:val="ru-RU" w:bidi="ar-SA"/>
        </w:rPr>
        <w:t>характеристики</w:t>
      </w:r>
    </w:p>
    <w:p w14:paraId="1596898D">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Средний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вес</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мальчиков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составляет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14,9</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кг,</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девочек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14,8</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кг.</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Средняя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длина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тела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мальчиков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до 95,7 см,</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у</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девочек</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 97,3</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см.</w:t>
      </w:r>
    </w:p>
    <w:p w14:paraId="4B2793EE">
      <w:pPr>
        <w:widowControl w:val="0"/>
        <w:autoSpaceDE w:val="0"/>
        <w:autoSpaceDN w:val="0"/>
        <w:jc w:val="both"/>
        <w:outlineLvl w:val="1"/>
        <w:rPr>
          <w:rFonts w:ascii="Times New Roman" w:hAnsi="Times New Roman" w:eastAsia="Times New Roman" w:cs="Times New Roman"/>
          <w:b/>
          <w:bCs/>
          <w:i/>
          <w:iCs/>
          <w:sz w:val="24"/>
          <w:szCs w:val="24"/>
          <w:lang w:val="ru-RU" w:bidi="ar-SA"/>
        </w:rPr>
      </w:pPr>
      <w:r>
        <w:rPr>
          <w:rFonts w:ascii="Times New Roman" w:hAnsi="Times New Roman" w:eastAsia="Times New Roman" w:cs="Times New Roman"/>
          <w:b/>
          <w:bCs/>
          <w:i/>
          <w:iCs/>
          <w:sz w:val="24"/>
          <w:szCs w:val="24"/>
          <w:lang w:val="ru-RU" w:bidi="ar-SA"/>
        </w:rPr>
        <w:t>Функциональное</w:t>
      </w:r>
      <w:r>
        <w:rPr>
          <w:rFonts w:ascii="Times New Roman" w:hAnsi="Times New Roman" w:eastAsia="Times New Roman" w:cs="Times New Roman"/>
          <w:b/>
          <w:bCs/>
          <w:i/>
          <w:iCs/>
          <w:spacing w:val="-4"/>
          <w:sz w:val="24"/>
          <w:szCs w:val="24"/>
          <w:lang w:val="ru-RU" w:bidi="ar-SA"/>
        </w:rPr>
        <w:t xml:space="preserve"> </w:t>
      </w:r>
      <w:r>
        <w:rPr>
          <w:rFonts w:ascii="Times New Roman" w:hAnsi="Times New Roman" w:eastAsia="Times New Roman" w:cs="Times New Roman"/>
          <w:b/>
          <w:bCs/>
          <w:i/>
          <w:iCs/>
          <w:sz w:val="24"/>
          <w:szCs w:val="24"/>
          <w:lang w:val="ru-RU" w:bidi="ar-SA"/>
        </w:rPr>
        <w:t>созревание</w:t>
      </w:r>
    </w:p>
    <w:p w14:paraId="4862E3A8">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Продолжаются рост и функциональное развитие внутренних органов, костной, мышечной и</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центральной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нервной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системы.</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Совершенствуются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формы</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двигательной активности.</w:t>
      </w:r>
    </w:p>
    <w:p w14:paraId="14C487D7">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b/>
          <w:i/>
          <w:sz w:val="24"/>
          <w:szCs w:val="24"/>
          <w:lang w:val="ru-RU" w:bidi="ar-SA"/>
        </w:rPr>
        <w:t>Развитие</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b/>
          <w:i/>
          <w:sz w:val="24"/>
          <w:szCs w:val="24"/>
          <w:lang w:val="ru-RU" w:bidi="ar-SA"/>
        </w:rPr>
        <w:t>моторики.</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sz w:val="24"/>
          <w:szCs w:val="24"/>
          <w:lang w:val="ru-RU" w:bidi="ar-SA"/>
        </w:rPr>
        <w:t>Дифференциация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развития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моторики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мальчиков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девочек.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мальчиков опережающее развитие крупной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моторики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 трем годам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мальчики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могут</w:t>
      </w:r>
      <w:r>
        <w:rPr>
          <w:rFonts w:ascii="Times New Roman" w:hAnsi="Times New Roman" w:eastAsia="Times New Roman" w:cs="Times New Roman"/>
          <w:spacing w:val="60"/>
          <w:sz w:val="24"/>
          <w:szCs w:val="24"/>
          <w:lang w:val="ru-RU" w:bidi="ar-SA"/>
        </w:rPr>
        <w:t xml:space="preserve"> </w:t>
      </w:r>
      <w:r>
        <w:rPr>
          <w:rFonts w:ascii="Times New Roman" w:hAnsi="Times New Roman" w:eastAsia="Times New Roman" w:cs="Times New Roman"/>
          <w:sz w:val="24"/>
          <w:szCs w:val="24"/>
          <w:lang w:val="ru-RU" w:bidi="ar-SA"/>
        </w:rPr>
        <w:t>осваивать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езду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велосипеде);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девочек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опережающее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развитие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мелкой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моторики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(координированные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действия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мелкими предметами).</w:t>
      </w:r>
    </w:p>
    <w:p w14:paraId="529BF47B">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b/>
          <w:i/>
          <w:sz w:val="24"/>
          <w:szCs w:val="24"/>
          <w:lang w:val="ru-RU" w:bidi="ar-SA"/>
        </w:rPr>
        <w:t>Психические</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b/>
          <w:i/>
          <w:sz w:val="24"/>
          <w:szCs w:val="24"/>
          <w:lang w:val="ru-RU" w:bidi="ar-SA"/>
        </w:rPr>
        <w:t>функции.</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sz w:val="24"/>
          <w:szCs w:val="24"/>
          <w:lang w:val="ru-RU" w:bidi="ar-SA"/>
        </w:rPr>
        <w:t>Продолжает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развиваться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предметная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деятельность,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ситуативно-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деловое общение ребенка со взрослым; совершенствуются восприятие, речь, начальные формы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произвольного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поведения,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игры,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наглядно-действенное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мышление.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Развитие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предметной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деятельности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связано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усвоением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культурных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способов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действия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различными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предметами.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Развиваются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действия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соотносящие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орудийные.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Умение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выполнять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орудийные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действия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развивает произвольность, преобразуя натуральные формы активности в культурные на основе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предлагаемой взрослыми модели, которая выступает в качестве не только объекта подражания, 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 образца, регулирующего собственную активность ребенка. В ходе совместной со взрослыми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предметной деятельности продолжает развиваться понимание речи. Слово отделяется от ситуации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приобретает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самостоятельное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значение.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продолжают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осваивать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названия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окружающих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предметов,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учатся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выполнять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простые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словесные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просьбы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взрослых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пределах</w:t>
      </w:r>
      <w:r>
        <w:rPr>
          <w:rFonts w:ascii="Times New Roman" w:hAnsi="Times New Roman" w:eastAsia="Times New Roman" w:cs="Times New Roman"/>
          <w:spacing w:val="61"/>
          <w:sz w:val="24"/>
          <w:szCs w:val="24"/>
          <w:lang w:val="ru-RU" w:bidi="ar-SA"/>
        </w:rPr>
        <w:t xml:space="preserve"> </w:t>
      </w:r>
      <w:r>
        <w:rPr>
          <w:rFonts w:ascii="Times New Roman" w:hAnsi="Times New Roman" w:eastAsia="Times New Roman" w:cs="Times New Roman"/>
          <w:sz w:val="24"/>
          <w:szCs w:val="24"/>
          <w:lang w:val="ru-RU" w:bidi="ar-SA"/>
        </w:rPr>
        <w:t>видимой</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наглядной ситуации. Количество понимаемых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слов значительно возрастает. Совершенствуется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регуляция поведения в результате обращения взрослых к ребенку, который начинает понимать не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только</w:t>
      </w:r>
      <w:r>
        <w:rPr>
          <w:rFonts w:ascii="Times New Roman" w:hAnsi="Times New Roman" w:eastAsia="Times New Roman" w:cs="Times New Roman"/>
          <w:spacing w:val="-4"/>
          <w:sz w:val="24"/>
          <w:szCs w:val="24"/>
          <w:lang w:val="ru-RU" w:bidi="ar-SA"/>
        </w:rPr>
        <w:t xml:space="preserve"> </w:t>
      </w:r>
      <w:r>
        <w:rPr>
          <w:rFonts w:ascii="Times New Roman" w:hAnsi="Times New Roman" w:eastAsia="Times New Roman" w:cs="Times New Roman"/>
          <w:sz w:val="24"/>
          <w:szCs w:val="24"/>
          <w:lang w:val="ru-RU" w:bidi="ar-SA"/>
        </w:rPr>
        <w:t>инструкцию, но</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и рассказ взрослых.</w:t>
      </w:r>
    </w:p>
    <w:p w14:paraId="43FF076C">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Интенсивно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развивается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активная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речь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детей.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трем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годам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они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осваивают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основные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грамматические структуры, пытаются строить простые предложения, в разговоре со взрослым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используют практически все части речи. Активный словарь достигает примерно 1000-1500 слов. К</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концу</w:t>
      </w:r>
      <w:r>
        <w:rPr>
          <w:rFonts w:ascii="Times New Roman" w:hAnsi="Times New Roman" w:eastAsia="Times New Roman" w:cs="Times New Roman"/>
          <w:spacing w:val="-9"/>
          <w:sz w:val="24"/>
          <w:szCs w:val="24"/>
          <w:lang w:val="ru-RU" w:bidi="ar-SA"/>
        </w:rPr>
        <w:t xml:space="preserve"> </w:t>
      </w:r>
      <w:r>
        <w:rPr>
          <w:rFonts w:ascii="Times New Roman" w:hAnsi="Times New Roman" w:eastAsia="Times New Roman" w:cs="Times New Roman"/>
          <w:sz w:val="24"/>
          <w:szCs w:val="24"/>
          <w:lang w:val="ru-RU" w:bidi="ar-SA"/>
        </w:rPr>
        <w:t>третьего</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года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жизни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речь становится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средством общения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ребенка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сверстниками.</w:t>
      </w:r>
    </w:p>
    <w:p w14:paraId="29CC93ED">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третьему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году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жизни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совершенствуются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зрительные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слуховые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ориентировки,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что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позволяет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детям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безошибочно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выполнять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ряд</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заданий: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осуществлять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выбор</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из</w:t>
      </w:r>
      <w:r>
        <w:rPr>
          <w:rFonts w:ascii="Times New Roman" w:hAnsi="Times New Roman" w:eastAsia="Times New Roman" w:cs="Times New Roman"/>
          <w:spacing w:val="61"/>
          <w:sz w:val="24"/>
          <w:szCs w:val="24"/>
          <w:lang w:val="ru-RU" w:bidi="ar-SA"/>
        </w:rPr>
        <w:t xml:space="preserve"> </w:t>
      </w:r>
      <w:r>
        <w:rPr>
          <w:rFonts w:ascii="Times New Roman" w:hAnsi="Times New Roman" w:eastAsia="Times New Roman" w:cs="Times New Roman"/>
          <w:sz w:val="24"/>
          <w:szCs w:val="24"/>
          <w:lang w:val="ru-RU" w:bidi="ar-SA"/>
        </w:rPr>
        <w:t>двух-трех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предметов по форме, величине и цвету; различать мелодии; петь. Совершенствуется слуховое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восприятие,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прежде всего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фонематический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слух.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трем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годам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воспринимают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все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звуки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родного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языка, но</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произносят их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большими</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искажениями.</w:t>
      </w:r>
    </w:p>
    <w:p w14:paraId="2853AED6">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Основной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мышления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становится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наглядно-действенная.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Ее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особенность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заключается в том, что возникающие в жизни ребенка проблемные ситуации разрешаются путем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реального</w:t>
      </w:r>
      <w:r>
        <w:rPr>
          <w:rFonts w:ascii="Times New Roman" w:hAnsi="Times New Roman" w:eastAsia="Times New Roman" w:cs="Times New Roman"/>
          <w:spacing w:val="59"/>
          <w:sz w:val="24"/>
          <w:szCs w:val="24"/>
          <w:lang w:val="ru-RU" w:bidi="ar-SA"/>
        </w:rPr>
        <w:t xml:space="preserve"> </w:t>
      </w:r>
      <w:r>
        <w:rPr>
          <w:rFonts w:ascii="Times New Roman" w:hAnsi="Times New Roman" w:eastAsia="Times New Roman" w:cs="Times New Roman"/>
          <w:sz w:val="24"/>
          <w:szCs w:val="24"/>
          <w:lang w:val="ru-RU" w:bidi="ar-SA"/>
        </w:rPr>
        <w:t>действия с</w:t>
      </w:r>
      <w:r>
        <w:rPr>
          <w:rFonts w:ascii="Times New Roman" w:hAnsi="Times New Roman" w:eastAsia="Times New Roman" w:cs="Times New Roman"/>
          <w:spacing w:val="56"/>
          <w:sz w:val="24"/>
          <w:szCs w:val="24"/>
          <w:lang w:val="ru-RU" w:bidi="ar-SA"/>
        </w:rPr>
        <w:t xml:space="preserve"> </w:t>
      </w:r>
      <w:r>
        <w:rPr>
          <w:rFonts w:ascii="Times New Roman" w:hAnsi="Times New Roman" w:eastAsia="Times New Roman" w:cs="Times New Roman"/>
          <w:sz w:val="24"/>
          <w:szCs w:val="24"/>
          <w:lang w:val="ru-RU" w:bidi="ar-SA"/>
        </w:rPr>
        <w:t>предметами.  Размышляя</w:t>
      </w:r>
      <w:r>
        <w:rPr>
          <w:rFonts w:ascii="Times New Roman" w:hAnsi="Times New Roman" w:eastAsia="Times New Roman" w:cs="Times New Roman"/>
          <w:spacing w:val="58"/>
          <w:sz w:val="24"/>
          <w:szCs w:val="24"/>
          <w:lang w:val="ru-RU" w:bidi="ar-SA"/>
        </w:rPr>
        <w:t xml:space="preserve"> </w:t>
      </w:r>
      <w:r>
        <w:rPr>
          <w:rFonts w:ascii="Times New Roman" w:hAnsi="Times New Roman" w:eastAsia="Times New Roman" w:cs="Times New Roman"/>
          <w:sz w:val="24"/>
          <w:szCs w:val="24"/>
          <w:lang w:val="ru-RU" w:bidi="ar-SA"/>
        </w:rPr>
        <w:t>об отсутствующих</w:t>
      </w:r>
      <w:r>
        <w:rPr>
          <w:rFonts w:ascii="Times New Roman" w:hAnsi="Times New Roman" w:eastAsia="Times New Roman" w:cs="Times New Roman"/>
          <w:spacing w:val="59"/>
          <w:sz w:val="24"/>
          <w:szCs w:val="24"/>
          <w:lang w:val="ru-RU" w:bidi="ar-SA"/>
        </w:rPr>
        <w:t xml:space="preserve"> </w:t>
      </w:r>
      <w:r>
        <w:rPr>
          <w:rFonts w:ascii="Times New Roman" w:hAnsi="Times New Roman" w:eastAsia="Times New Roman" w:cs="Times New Roman"/>
          <w:sz w:val="24"/>
          <w:szCs w:val="24"/>
          <w:lang w:val="ru-RU" w:bidi="ar-SA"/>
        </w:rPr>
        <w:t>людях или</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предметах,</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дети начинают использовать их образы. Третий год жизни знаменуется появлением символического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мышления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способности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запечатленным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психологическим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образам-символам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предметов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воспроизводить</w:t>
      </w:r>
      <w:r>
        <w:rPr>
          <w:rFonts w:ascii="Times New Roman" w:hAnsi="Times New Roman" w:eastAsia="Times New Roman" w:cs="Times New Roman"/>
          <w:spacing w:val="4"/>
          <w:sz w:val="24"/>
          <w:szCs w:val="24"/>
          <w:lang w:val="ru-RU" w:bidi="ar-SA"/>
        </w:rPr>
        <w:t xml:space="preserve"> </w:t>
      </w:r>
      <w:r>
        <w:rPr>
          <w:rFonts w:ascii="Times New Roman" w:hAnsi="Times New Roman" w:eastAsia="Times New Roman" w:cs="Times New Roman"/>
          <w:sz w:val="24"/>
          <w:szCs w:val="24"/>
          <w:lang w:val="ru-RU" w:bidi="ar-SA"/>
        </w:rPr>
        <w:t>их</w:t>
      </w:r>
      <w:r>
        <w:rPr>
          <w:rFonts w:ascii="Times New Roman" w:hAnsi="Times New Roman" w:eastAsia="Times New Roman" w:cs="Times New Roman"/>
          <w:spacing w:val="8"/>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тот</w:t>
      </w:r>
      <w:r>
        <w:rPr>
          <w:rFonts w:ascii="Times New Roman" w:hAnsi="Times New Roman" w:eastAsia="Times New Roman" w:cs="Times New Roman"/>
          <w:spacing w:val="6"/>
          <w:sz w:val="24"/>
          <w:szCs w:val="24"/>
          <w:lang w:val="ru-RU" w:bidi="ar-SA"/>
        </w:rPr>
        <w:t xml:space="preserve"> </w:t>
      </w:r>
      <w:r>
        <w:rPr>
          <w:rFonts w:ascii="Times New Roman" w:hAnsi="Times New Roman" w:eastAsia="Times New Roman" w:cs="Times New Roman"/>
          <w:sz w:val="24"/>
          <w:szCs w:val="24"/>
          <w:lang w:val="ru-RU" w:bidi="ar-SA"/>
        </w:rPr>
        <w:t>или</w:t>
      </w:r>
      <w:r>
        <w:rPr>
          <w:rFonts w:ascii="Times New Roman" w:hAnsi="Times New Roman" w:eastAsia="Times New Roman" w:cs="Times New Roman"/>
          <w:spacing w:val="4"/>
          <w:sz w:val="24"/>
          <w:szCs w:val="24"/>
          <w:lang w:val="ru-RU" w:bidi="ar-SA"/>
        </w:rPr>
        <w:t xml:space="preserve"> </w:t>
      </w:r>
      <w:r>
        <w:rPr>
          <w:rFonts w:ascii="Times New Roman" w:hAnsi="Times New Roman" w:eastAsia="Times New Roman" w:cs="Times New Roman"/>
          <w:sz w:val="24"/>
          <w:szCs w:val="24"/>
          <w:lang w:val="ru-RU" w:bidi="ar-SA"/>
        </w:rPr>
        <w:t>иной</w:t>
      </w:r>
      <w:r>
        <w:rPr>
          <w:rFonts w:ascii="Times New Roman" w:hAnsi="Times New Roman" w:eastAsia="Times New Roman" w:cs="Times New Roman"/>
          <w:spacing w:val="7"/>
          <w:sz w:val="24"/>
          <w:szCs w:val="24"/>
          <w:lang w:val="ru-RU" w:bidi="ar-SA"/>
        </w:rPr>
        <w:t xml:space="preserve"> </w:t>
      </w:r>
      <w:r>
        <w:rPr>
          <w:rFonts w:ascii="Times New Roman" w:hAnsi="Times New Roman" w:eastAsia="Times New Roman" w:cs="Times New Roman"/>
          <w:sz w:val="24"/>
          <w:szCs w:val="24"/>
          <w:lang w:val="ru-RU" w:bidi="ar-SA"/>
        </w:rPr>
        <w:t>момент.</w:t>
      </w:r>
      <w:r>
        <w:rPr>
          <w:rFonts w:ascii="Times New Roman" w:hAnsi="Times New Roman" w:eastAsia="Times New Roman" w:cs="Times New Roman"/>
          <w:spacing w:val="7"/>
          <w:sz w:val="24"/>
          <w:szCs w:val="24"/>
          <w:lang w:val="ru-RU" w:bidi="ar-SA"/>
        </w:rPr>
        <w:t xml:space="preserve"> </w:t>
      </w:r>
      <w:r>
        <w:rPr>
          <w:rFonts w:ascii="Times New Roman" w:hAnsi="Times New Roman" w:eastAsia="Times New Roman" w:cs="Times New Roman"/>
          <w:sz w:val="24"/>
          <w:szCs w:val="24"/>
          <w:lang w:val="ru-RU" w:bidi="ar-SA"/>
        </w:rPr>
        <w:t>Теперь</w:t>
      </w:r>
      <w:r>
        <w:rPr>
          <w:rFonts w:ascii="Times New Roman" w:hAnsi="Times New Roman" w:eastAsia="Times New Roman" w:cs="Times New Roman"/>
          <w:spacing w:val="6"/>
          <w:sz w:val="24"/>
          <w:szCs w:val="24"/>
          <w:lang w:val="ru-RU" w:bidi="ar-SA"/>
        </w:rPr>
        <w:t xml:space="preserve"> </w:t>
      </w:r>
      <w:r>
        <w:rPr>
          <w:rFonts w:ascii="Times New Roman" w:hAnsi="Times New Roman" w:eastAsia="Times New Roman" w:cs="Times New Roman"/>
          <w:sz w:val="24"/>
          <w:szCs w:val="24"/>
          <w:lang w:val="ru-RU" w:bidi="ar-SA"/>
        </w:rPr>
        <w:t>они</w:t>
      </w:r>
      <w:r>
        <w:rPr>
          <w:rFonts w:ascii="Times New Roman" w:hAnsi="Times New Roman" w:eastAsia="Times New Roman" w:cs="Times New Roman"/>
          <w:spacing w:val="7"/>
          <w:sz w:val="24"/>
          <w:szCs w:val="24"/>
          <w:lang w:val="ru-RU" w:bidi="ar-SA"/>
        </w:rPr>
        <w:t xml:space="preserve"> </w:t>
      </w:r>
      <w:r>
        <w:rPr>
          <w:rFonts w:ascii="Times New Roman" w:hAnsi="Times New Roman" w:eastAsia="Times New Roman" w:cs="Times New Roman"/>
          <w:sz w:val="24"/>
          <w:szCs w:val="24"/>
          <w:lang w:val="ru-RU" w:bidi="ar-SA"/>
        </w:rPr>
        <w:t>могут</w:t>
      </w:r>
      <w:r>
        <w:rPr>
          <w:rFonts w:ascii="Times New Roman" w:hAnsi="Times New Roman" w:eastAsia="Times New Roman" w:cs="Times New Roman"/>
          <w:spacing w:val="7"/>
          <w:sz w:val="24"/>
          <w:szCs w:val="24"/>
          <w:lang w:val="ru-RU" w:bidi="ar-SA"/>
        </w:rPr>
        <w:t xml:space="preserve"> </w:t>
      </w:r>
      <w:r>
        <w:rPr>
          <w:rFonts w:ascii="Times New Roman" w:hAnsi="Times New Roman" w:eastAsia="Times New Roman" w:cs="Times New Roman"/>
          <w:sz w:val="24"/>
          <w:szCs w:val="24"/>
          <w:lang w:val="ru-RU" w:bidi="ar-SA"/>
        </w:rPr>
        <w:t>проделывать</w:t>
      </w:r>
      <w:r>
        <w:rPr>
          <w:rFonts w:ascii="Times New Roman" w:hAnsi="Times New Roman" w:eastAsia="Times New Roman" w:cs="Times New Roman"/>
          <w:spacing w:val="6"/>
          <w:sz w:val="24"/>
          <w:szCs w:val="24"/>
          <w:lang w:val="ru-RU" w:bidi="ar-SA"/>
        </w:rPr>
        <w:t xml:space="preserve"> </w:t>
      </w:r>
      <w:r>
        <w:rPr>
          <w:rFonts w:ascii="Times New Roman" w:hAnsi="Times New Roman" w:eastAsia="Times New Roman" w:cs="Times New Roman"/>
          <w:sz w:val="24"/>
          <w:szCs w:val="24"/>
          <w:lang w:val="ru-RU" w:bidi="ar-SA"/>
        </w:rPr>
        <w:t>некоторые</w:t>
      </w:r>
      <w:r>
        <w:rPr>
          <w:rFonts w:ascii="Times New Roman" w:hAnsi="Times New Roman" w:eastAsia="Times New Roman" w:cs="Times New Roman"/>
          <w:spacing w:val="5"/>
          <w:sz w:val="24"/>
          <w:szCs w:val="24"/>
          <w:lang w:val="ru-RU" w:bidi="ar-SA"/>
        </w:rPr>
        <w:t xml:space="preserve"> </w:t>
      </w:r>
      <w:r>
        <w:rPr>
          <w:rFonts w:ascii="Times New Roman" w:hAnsi="Times New Roman" w:eastAsia="Times New Roman" w:cs="Times New Roman"/>
          <w:sz w:val="24"/>
          <w:szCs w:val="24"/>
          <w:lang w:val="ru-RU" w:bidi="ar-SA"/>
        </w:rPr>
        <w:t>операции</w:t>
      </w:r>
      <w:r>
        <w:rPr>
          <w:rFonts w:ascii="Times New Roman" w:hAnsi="Times New Roman" w:eastAsia="Times New Roman" w:cs="Times New Roman"/>
          <w:spacing w:val="5"/>
          <w:sz w:val="24"/>
          <w:szCs w:val="24"/>
          <w:lang w:val="ru-RU" w:bidi="ar-SA"/>
        </w:rPr>
        <w:t xml:space="preserve"> </w:t>
      </w:r>
      <w:r>
        <w:rPr>
          <w:rFonts w:ascii="Times New Roman" w:hAnsi="Times New Roman" w:eastAsia="Times New Roman" w:cs="Times New Roman"/>
          <w:sz w:val="24"/>
          <w:szCs w:val="24"/>
          <w:lang w:val="ru-RU" w:bidi="ar-SA"/>
        </w:rPr>
        <w:t>не</w:t>
      </w:r>
      <w:r>
        <w:rPr>
          <w:rFonts w:ascii="Times New Roman" w:hAnsi="Times New Roman" w:eastAsia="Times New Roman" w:cs="Times New Roman"/>
          <w:spacing w:val="-58"/>
          <w:sz w:val="24"/>
          <w:szCs w:val="24"/>
          <w:lang w:val="ru-RU" w:bidi="ar-SA"/>
        </w:rPr>
        <w:t xml:space="preserve"> </w:t>
      </w:r>
      <w:r>
        <w:rPr>
          <w:rFonts w:ascii="Times New Roman" w:hAnsi="Times New Roman" w:eastAsia="Times New Roman" w:cs="Times New Roman"/>
          <w:sz w:val="24"/>
          <w:szCs w:val="24"/>
          <w:lang w:val="ru-RU" w:bidi="ar-SA"/>
        </w:rPr>
        <w:t>с реальными предметами, а с их образами, и эти мысленные операции - свидетельство значительно</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более</w:t>
      </w:r>
      <w:r>
        <w:rPr>
          <w:rFonts w:ascii="Times New Roman" w:hAnsi="Times New Roman" w:eastAsia="Times New Roman" w:cs="Times New Roman"/>
          <w:spacing w:val="58"/>
          <w:sz w:val="24"/>
          <w:szCs w:val="24"/>
          <w:lang w:val="ru-RU" w:bidi="ar-SA"/>
        </w:rPr>
        <w:t xml:space="preserve"> </w:t>
      </w:r>
      <w:r>
        <w:rPr>
          <w:rFonts w:ascii="Times New Roman" w:hAnsi="Times New Roman" w:eastAsia="Times New Roman" w:cs="Times New Roman"/>
          <w:sz w:val="24"/>
          <w:szCs w:val="24"/>
          <w:lang w:val="ru-RU" w:bidi="ar-SA"/>
        </w:rPr>
        <w:t>сложной,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чем</w:t>
      </w:r>
      <w:r>
        <w:rPr>
          <w:rFonts w:ascii="Times New Roman" w:hAnsi="Times New Roman" w:eastAsia="Times New Roman" w:cs="Times New Roman"/>
          <w:spacing w:val="59"/>
          <w:sz w:val="24"/>
          <w:szCs w:val="24"/>
          <w:lang w:val="ru-RU" w:bidi="ar-SA"/>
        </w:rPr>
        <w:t xml:space="preserve"> </w:t>
      </w:r>
      <w:r>
        <w:rPr>
          <w:rFonts w:ascii="Times New Roman" w:hAnsi="Times New Roman" w:eastAsia="Times New Roman" w:cs="Times New Roman"/>
          <w:sz w:val="24"/>
          <w:szCs w:val="24"/>
          <w:lang w:val="ru-RU" w:bidi="ar-SA"/>
        </w:rPr>
        <w:t>прежде,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работы</w:t>
      </w:r>
      <w:r>
        <w:rPr>
          <w:rFonts w:ascii="Times New Roman" w:hAnsi="Times New Roman" w:eastAsia="Times New Roman" w:cs="Times New Roman"/>
          <w:spacing w:val="59"/>
          <w:sz w:val="24"/>
          <w:szCs w:val="24"/>
          <w:lang w:val="ru-RU" w:bidi="ar-SA"/>
        </w:rPr>
        <w:t xml:space="preserve"> </w:t>
      </w:r>
      <w:r>
        <w:rPr>
          <w:rFonts w:ascii="Times New Roman" w:hAnsi="Times New Roman" w:eastAsia="Times New Roman" w:cs="Times New Roman"/>
          <w:sz w:val="24"/>
          <w:szCs w:val="24"/>
          <w:lang w:val="ru-RU" w:bidi="ar-SA"/>
        </w:rPr>
        <w:t>детского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мышления.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Переход</w:t>
      </w:r>
      <w:r>
        <w:rPr>
          <w:rFonts w:ascii="Times New Roman" w:hAnsi="Times New Roman" w:eastAsia="Times New Roman" w:cs="Times New Roman"/>
          <w:spacing w:val="59"/>
          <w:sz w:val="24"/>
          <w:szCs w:val="24"/>
          <w:lang w:val="ru-RU" w:bidi="ar-SA"/>
        </w:rPr>
        <w:t xml:space="preserve"> </w:t>
      </w:r>
      <w:r>
        <w:rPr>
          <w:rFonts w:ascii="Times New Roman" w:hAnsi="Times New Roman" w:eastAsia="Times New Roman" w:cs="Times New Roman"/>
          <w:sz w:val="24"/>
          <w:szCs w:val="24"/>
          <w:lang w:val="ru-RU" w:bidi="ar-SA"/>
        </w:rPr>
        <w:t>от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конкретно-чувственного</w:t>
      </w:r>
    </w:p>
    <w:p w14:paraId="2D670303">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«мышления»</w:t>
      </w:r>
      <w:r>
        <w:rPr>
          <w:rFonts w:ascii="Times New Roman" w:hAnsi="Times New Roman" w:eastAsia="Times New Roman" w:cs="Times New Roman"/>
          <w:spacing w:val="-10"/>
          <w:sz w:val="24"/>
          <w:szCs w:val="24"/>
          <w:lang w:val="ru-RU" w:bidi="ar-SA"/>
        </w:rPr>
        <w:t xml:space="preserve"> </w:t>
      </w:r>
      <w:r>
        <w:rPr>
          <w:rFonts w:ascii="Times New Roman" w:hAnsi="Times New Roman" w:eastAsia="Times New Roman" w:cs="Times New Roman"/>
          <w:sz w:val="24"/>
          <w:szCs w:val="24"/>
          <w:lang w:val="ru-RU" w:bidi="ar-SA"/>
        </w:rPr>
        <w:t>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образному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может</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осуществляться на</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протяжении</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двух</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лет.</w:t>
      </w:r>
    </w:p>
    <w:p w14:paraId="63EB5790">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b/>
          <w:i/>
          <w:sz w:val="24"/>
          <w:szCs w:val="24"/>
          <w:lang w:val="ru-RU" w:bidi="ar-SA"/>
        </w:rPr>
        <w:t>Детские</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b/>
          <w:i/>
          <w:sz w:val="24"/>
          <w:szCs w:val="24"/>
          <w:lang w:val="ru-RU" w:bidi="ar-SA"/>
        </w:rPr>
        <w:t>виды</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b/>
          <w:i/>
          <w:sz w:val="24"/>
          <w:szCs w:val="24"/>
          <w:lang w:val="ru-RU" w:bidi="ar-SA"/>
        </w:rPr>
        <w:t>деятельности</w:t>
      </w:r>
      <w:r>
        <w:rPr>
          <w:rFonts w:ascii="Times New Roman" w:hAnsi="Times New Roman" w:eastAsia="Times New Roman" w:cs="Times New Roman"/>
          <w:b/>
          <w:sz w:val="24"/>
          <w:szCs w:val="24"/>
          <w:lang w:val="ru-RU" w:bidi="ar-SA"/>
        </w:rPr>
        <w:t>.</w:t>
      </w:r>
      <w:r>
        <w:rPr>
          <w:rFonts w:ascii="Times New Roman" w:hAnsi="Times New Roman" w:eastAsia="Times New Roman" w:cs="Times New Roman"/>
          <w:b/>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этом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возрасте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детей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формируются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новые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виды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деятельности: игра, рисование, конструирование. Игра носит процессуальный характер, главное 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ней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действия.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Они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совершаются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игровыми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предметами,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приближенными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реальности.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середине</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третьего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года жизни появляются действия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предметами-заместителями.</w:t>
      </w:r>
    </w:p>
    <w:p w14:paraId="568B2878">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Появление собственно изобразительной деятельности обусловлено тем, что ребенок уже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способен</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сформулировать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намерение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изобразить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какой-либо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предмет.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Типичным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является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изображение</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человека</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виде</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«головонога»</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 окружности 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отходящих</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от</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нее</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линий.</w:t>
      </w:r>
    </w:p>
    <w:p w14:paraId="339C78C8">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b/>
          <w:i/>
          <w:sz w:val="24"/>
          <w:szCs w:val="24"/>
          <w:lang w:val="ru-RU" w:bidi="ar-SA"/>
        </w:rPr>
        <w:t>Коммуникация</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b/>
          <w:i/>
          <w:sz w:val="24"/>
          <w:szCs w:val="24"/>
          <w:lang w:val="ru-RU" w:bidi="ar-SA"/>
        </w:rPr>
        <w:t>и</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b/>
          <w:i/>
          <w:sz w:val="24"/>
          <w:szCs w:val="24"/>
          <w:lang w:val="ru-RU" w:bidi="ar-SA"/>
        </w:rPr>
        <w:t>социализация</w:t>
      </w:r>
      <w:r>
        <w:rPr>
          <w:rFonts w:ascii="Times New Roman" w:hAnsi="Times New Roman" w:eastAsia="Times New Roman" w:cs="Times New Roman"/>
          <w:b/>
          <w:sz w:val="24"/>
          <w:szCs w:val="24"/>
          <w:lang w:val="ru-RU" w:bidi="ar-SA"/>
        </w:rPr>
        <w:t>.</w:t>
      </w:r>
      <w:r>
        <w:rPr>
          <w:rFonts w:ascii="Times New Roman" w:hAnsi="Times New Roman" w:eastAsia="Times New Roman" w:cs="Times New Roman"/>
          <w:b/>
          <w:spacing w:val="1"/>
          <w:sz w:val="24"/>
          <w:szCs w:val="24"/>
          <w:lang w:val="ru-RU" w:bidi="ar-SA"/>
        </w:rPr>
        <w:t xml:space="preserve"> </w:t>
      </w:r>
      <w:r>
        <w:rPr>
          <w:rFonts w:ascii="Times New Roman" w:hAnsi="Times New Roman" w:eastAsia="Times New Roman" w:cs="Times New Roman"/>
          <w:sz w:val="24"/>
          <w:szCs w:val="24"/>
          <w:lang w:val="ru-RU" w:bidi="ar-SA"/>
        </w:rPr>
        <w:t>На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третьем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году жизни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отмечается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рост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автономии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изменение отношений со взрослым, дети становятся самостоятельнее. Начинает формироваться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критичность</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к собственным</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действиям.</w:t>
      </w:r>
    </w:p>
    <w:p w14:paraId="14D26DCC">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b/>
          <w:i/>
          <w:sz w:val="24"/>
          <w:szCs w:val="24"/>
          <w:lang w:val="ru-RU" w:bidi="ar-SA"/>
        </w:rPr>
        <w:t>Саморегуляция</w:t>
      </w:r>
      <w:r>
        <w:rPr>
          <w:rFonts w:ascii="Times New Roman" w:hAnsi="Times New Roman" w:eastAsia="Times New Roman" w:cs="Times New Roman"/>
          <w:b/>
          <w:sz w:val="24"/>
          <w:szCs w:val="24"/>
          <w:lang w:val="ru-RU" w:bidi="ar-SA"/>
        </w:rPr>
        <w:t>.</w:t>
      </w:r>
      <w:r>
        <w:rPr>
          <w:rFonts w:ascii="Times New Roman" w:hAnsi="Times New Roman" w:eastAsia="Times New Roman" w:cs="Times New Roman"/>
          <w:b/>
          <w:spacing w:val="1"/>
          <w:sz w:val="24"/>
          <w:szCs w:val="24"/>
          <w:lang w:val="ru-RU" w:bidi="ar-SA"/>
        </w:rPr>
        <w:t xml:space="preserve"> </w:t>
      </w:r>
      <w:r>
        <w:rPr>
          <w:rFonts w:ascii="Times New Roman" w:hAnsi="Times New Roman" w:eastAsia="Times New Roman" w:cs="Times New Roman"/>
          <w:sz w:val="24"/>
          <w:szCs w:val="24"/>
          <w:lang w:val="ru-RU" w:bidi="ar-SA"/>
        </w:rPr>
        <w:t>Для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детей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этого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возраста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характерна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неосознанность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мотивов,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импульсивность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зависимость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чувств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желаний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ситуации.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легко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заражаются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эмоциональным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состоянием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сверстников.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Однако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этот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период</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начинает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складываться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произвольность</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поведения.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Она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обусловлена</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развитием</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орудийных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действий</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речи.</w:t>
      </w:r>
    </w:p>
    <w:p w14:paraId="67CAD61E">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b/>
          <w:i/>
          <w:sz w:val="24"/>
          <w:szCs w:val="24"/>
          <w:lang w:val="ru-RU" w:bidi="ar-SA"/>
        </w:rPr>
        <w:t>Личность.</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sz w:val="24"/>
          <w:szCs w:val="24"/>
          <w:lang w:val="ru-RU" w:bidi="ar-SA"/>
        </w:rPr>
        <w:t>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детей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появляются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чувства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гордости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стыда,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начинают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формироваться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элементы</w:t>
      </w:r>
      <w:r>
        <w:rPr>
          <w:rFonts w:ascii="Times New Roman" w:hAnsi="Times New Roman" w:eastAsia="Times New Roman" w:cs="Times New Roman"/>
          <w:spacing w:val="27"/>
          <w:sz w:val="24"/>
          <w:szCs w:val="24"/>
          <w:lang w:val="ru-RU" w:bidi="ar-SA"/>
        </w:rPr>
        <w:t xml:space="preserve"> </w:t>
      </w:r>
      <w:r>
        <w:rPr>
          <w:rFonts w:ascii="Times New Roman" w:hAnsi="Times New Roman" w:eastAsia="Times New Roman" w:cs="Times New Roman"/>
          <w:sz w:val="24"/>
          <w:szCs w:val="24"/>
          <w:lang w:val="ru-RU" w:bidi="ar-SA"/>
        </w:rPr>
        <w:t>самосознания,</w:t>
      </w:r>
      <w:r>
        <w:rPr>
          <w:rFonts w:ascii="Times New Roman" w:hAnsi="Times New Roman" w:eastAsia="Times New Roman" w:cs="Times New Roman"/>
          <w:spacing w:val="27"/>
          <w:sz w:val="24"/>
          <w:szCs w:val="24"/>
          <w:lang w:val="ru-RU" w:bidi="ar-SA"/>
        </w:rPr>
        <w:t xml:space="preserve"> </w:t>
      </w:r>
      <w:r>
        <w:rPr>
          <w:rFonts w:ascii="Times New Roman" w:hAnsi="Times New Roman" w:eastAsia="Times New Roman" w:cs="Times New Roman"/>
          <w:sz w:val="24"/>
          <w:szCs w:val="24"/>
          <w:lang w:val="ru-RU" w:bidi="ar-SA"/>
        </w:rPr>
        <w:t>связанные</w:t>
      </w:r>
      <w:r>
        <w:rPr>
          <w:rFonts w:ascii="Times New Roman" w:hAnsi="Times New Roman" w:eastAsia="Times New Roman" w:cs="Times New Roman"/>
          <w:spacing w:val="26"/>
          <w:sz w:val="24"/>
          <w:szCs w:val="24"/>
          <w:lang w:val="ru-RU" w:bidi="ar-SA"/>
        </w:rPr>
        <w:t xml:space="preserve"> </w:t>
      </w:r>
      <w:r>
        <w:rPr>
          <w:rFonts w:ascii="Times New Roman" w:hAnsi="Times New Roman" w:eastAsia="Times New Roman" w:cs="Times New Roman"/>
          <w:sz w:val="24"/>
          <w:szCs w:val="24"/>
          <w:lang w:val="ru-RU" w:bidi="ar-SA"/>
        </w:rPr>
        <w:t>с</w:t>
      </w:r>
      <w:r>
        <w:rPr>
          <w:rFonts w:ascii="Times New Roman" w:hAnsi="Times New Roman" w:eastAsia="Times New Roman" w:cs="Times New Roman"/>
          <w:spacing w:val="27"/>
          <w:sz w:val="24"/>
          <w:szCs w:val="24"/>
          <w:lang w:val="ru-RU" w:bidi="ar-SA"/>
        </w:rPr>
        <w:t xml:space="preserve"> </w:t>
      </w:r>
      <w:r>
        <w:rPr>
          <w:rFonts w:ascii="Times New Roman" w:hAnsi="Times New Roman" w:eastAsia="Times New Roman" w:cs="Times New Roman"/>
          <w:sz w:val="24"/>
          <w:szCs w:val="24"/>
          <w:lang w:val="ru-RU" w:bidi="ar-SA"/>
        </w:rPr>
        <w:t>идентификацией</w:t>
      </w:r>
      <w:r>
        <w:rPr>
          <w:rFonts w:ascii="Times New Roman" w:hAnsi="Times New Roman" w:eastAsia="Times New Roman" w:cs="Times New Roman"/>
          <w:spacing w:val="28"/>
          <w:sz w:val="24"/>
          <w:szCs w:val="24"/>
          <w:lang w:val="ru-RU" w:bidi="ar-SA"/>
        </w:rPr>
        <w:t xml:space="preserve"> </w:t>
      </w:r>
      <w:r>
        <w:rPr>
          <w:rFonts w:ascii="Times New Roman" w:hAnsi="Times New Roman" w:eastAsia="Times New Roman" w:cs="Times New Roman"/>
          <w:sz w:val="24"/>
          <w:szCs w:val="24"/>
          <w:lang w:val="ru-RU" w:bidi="ar-SA"/>
        </w:rPr>
        <w:t>с</w:t>
      </w:r>
      <w:r>
        <w:rPr>
          <w:rFonts w:ascii="Times New Roman" w:hAnsi="Times New Roman" w:eastAsia="Times New Roman" w:cs="Times New Roman"/>
          <w:spacing w:val="27"/>
          <w:sz w:val="24"/>
          <w:szCs w:val="24"/>
          <w:lang w:val="ru-RU" w:bidi="ar-SA"/>
        </w:rPr>
        <w:t xml:space="preserve"> </w:t>
      </w:r>
      <w:r>
        <w:rPr>
          <w:rFonts w:ascii="Times New Roman" w:hAnsi="Times New Roman" w:eastAsia="Times New Roman" w:cs="Times New Roman"/>
          <w:sz w:val="24"/>
          <w:szCs w:val="24"/>
          <w:lang w:val="ru-RU" w:bidi="ar-SA"/>
        </w:rPr>
        <w:t>именем</w:t>
      </w:r>
      <w:r>
        <w:rPr>
          <w:rFonts w:ascii="Times New Roman" w:hAnsi="Times New Roman" w:eastAsia="Times New Roman" w:cs="Times New Roman"/>
          <w:spacing w:val="27"/>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26"/>
          <w:sz w:val="24"/>
          <w:szCs w:val="24"/>
          <w:lang w:val="ru-RU" w:bidi="ar-SA"/>
        </w:rPr>
        <w:t xml:space="preserve"> </w:t>
      </w:r>
      <w:r>
        <w:rPr>
          <w:rFonts w:ascii="Times New Roman" w:hAnsi="Times New Roman" w:eastAsia="Times New Roman" w:cs="Times New Roman"/>
          <w:sz w:val="24"/>
          <w:szCs w:val="24"/>
          <w:lang w:val="ru-RU" w:bidi="ar-SA"/>
        </w:rPr>
        <w:t>полом.</w:t>
      </w:r>
      <w:r>
        <w:rPr>
          <w:rFonts w:ascii="Times New Roman" w:hAnsi="Times New Roman" w:eastAsia="Times New Roman" w:cs="Times New Roman"/>
          <w:spacing w:val="27"/>
          <w:sz w:val="24"/>
          <w:szCs w:val="24"/>
          <w:lang w:val="ru-RU" w:bidi="ar-SA"/>
        </w:rPr>
        <w:t xml:space="preserve"> </w:t>
      </w:r>
      <w:r>
        <w:rPr>
          <w:rFonts w:ascii="Times New Roman" w:hAnsi="Times New Roman" w:eastAsia="Times New Roman" w:cs="Times New Roman"/>
          <w:sz w:val="24"/>
          <w:szCs w:val="24"/>
          <w:lang w:val="ru-RU" w:bidi="ar-SA"/>
        </w:rPr>
        <w:t>Ребенок</w:t>
      </w:r>
      <w:r>
        <w:rPr>
          <w:rFonts w:ascii="Times New Roman" w:hAnsi="Times New Roman" w:eastAsia="Times New Roman" w:cs="Times New Roman"/>
          <w:spacing w:val="28"/>
          <w:sz w:val="24"/>
          <w:szCs w:val="24"/>
          <w:lang w:val="ru-RU" w:bidi="ar-SA"/>
        </w:rPr>
        <w:t xml:space="preserve"> </w:t>
      </w:r>
      <w:r>
        <w:rPr>
          <w:rFonts w:ascii="Times New Roman" w:hAnsi="Times New Roman" w:eastAsia="Times New Roman" w:cs="Times New Roman"/>
          <w:sz w:val="24"/>
          <w:szCs w:val="24"/>
          <w:lang w:val="ru-RU" w:bidi="ar-SA"/>
        </w:rPr>
        <w:t>осознает</w:t>
      </w:r>
      <w:r>
        <w:rPr>
          <w:rFonts w:ascii="Times New Roman" w:hAnsi="Times New Roman" w:eastAsia="Times New Roman" w:cs="Times New Roman"/>
          <w:spacing w:val="28"/>
          <w:sz w:val="24"/>
          <w:szCs w:val="24"/>
          <w:lang w:val="ru-RU" w:bidi="ar-SA"/>
        </w:rPr>
        <w:t xml:space="preserve"> </w:t>
      </w:r>
      <w:r>
        <w:rPr>
          <w:rFonts w:ascii="Times New Roman" w:hAnsi="Times New Roman" w:eastAsia="Times New Roman" w:cs="Times New Roman"/>
          <w:sz w:val="24"/>
          <w:szCs w:val="24"/>
          <w:lang w:val="ru-RU" w:bidi="ar-SA"/>
        </w:rPr>
        <w:t>себя</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как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отдельного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человека,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отличного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взрослого.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него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формируется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образ</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Завершается</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ранний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возраст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кризисом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трех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лет,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который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часто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сопровождается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рядом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отрицательных</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проявлений: негативизмом, упрямством, нарушением общения со взрослым и др. Кризис может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продолжаться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от нескольких</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месяцев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двух</w:t>
      </w:r>
      <w:r>
        <w:rPr>
          <w:rFonts w:ascii="Times New Roman" w:hAnsi="Times New Roman" w:eastAsia="Times New Roman" w:cs="Times New Roman"/>
          <w:spacing w:val="4"/>
          <w:sz w:val="24"/>
          <w:szCs w:val="24"/>
          <w:lang w:val="ru-RU" w:bidi="ar-SA"/>
        </w:rPr>
        <w:t xml:space="preserve"> </w:t>
      </w:r>
      <w:r>
        <w:rPr>
          <w:rFonts w:ascii="Times New Roman" w:hAnsi="Times New Roman" w:eastAsia="Times New Roman" w:cs="Times New Roman"/>
          <w:sz w:val="24"/>
          <w:szCs w:val="24"/>
          <w:lang w:val="ru-RU" w:bidi="ar-SA"/>
        </w:rPr>
        <w:t>лет.</w:t>
      </w:r>
    </w:p>
    <w:p w14:paraId="6B8520C7">
      <w:pPr>
        <w:widowControl w:val="0"/>
        <w:autoSpaceDE w:val="0"/>
        <w:autoSpaceDN w:val="0"/>
        <w:jc w:val="both"/>
        <w:rPr>
          <w:rFonts w:ascii="Times New Roman" w:hAnsi="Times New Roman" w:eastAsia="Times New Roman" w:cs="Times New Roman"/>
          <w:sz w:val="24"/>
          <w:szCs w:val="24"/>
          <w:lang w:val="ru-RU" w:bidi="ar-SA"/>
        </w:rPr>
      </w:pPr>
    </w:p>
    <w:p w14:paraId="6D475100">
      <w:pPr>
        <w:widowControl w:val="0"/>
        <w:autoSpaceDE w:val="0"/>
        <w:autoSpaceDN w:val="0"/>
        <w:jc w:val="both"/>
        <w:outlineLvl w:val="0"/>
        <w:rPr>
          <w:rFonts w:ascii="Times New Roman" w:hAnsi="Times New Roman" w:eastAsia="Times New Roman" w:cs="Times New Roman"/>
          <w:b/>
          <w:bCs/>
          <w:spacing w:val="-57"/>
          <w:sz w:val="24"/>
          <w:szCs w:val="24"/>
          <w:lang w:val="ru-RU" w:bidi="ar-SA"/>
        </w:rPr>
      </w:pPr>
      <w:r>
        <w:rPr>
          <w:rFonts w:ascii="Times New Roman" w:hAnsi="Times New Roman" w:eastAsia="Times New Roman" w:cs="Times New Roman"/>
          <w:b/>
          <w:bCs/>
          <w:sz w:val="24"/>
          <w:szCs w:val="24"/>
          <w:lang w:val="ru-RU" w:bidi="ar-SA"/>
        </w:rPr>
        <w:t>Дошкольный возраст (от трех до семи лет)</w:t>
      </w:r>
      <w:r>
        <w:rPr>
          <w:rFonts w:ascii="Times New Roman" w:hAnsi="Times New Roman" w:eastAsia="Times New Roman" w:cs="Times New Roman"/>
          <w:b/>
          <w:bCs/>
          <w:spacing w:val="-57"/>
          <w:sz w:val="24"/>
          <w:szCs w:val="24"/>
          <w:lang w:val="ru-RU" w:bidi="ar-SA"/>
        </w:rPr>
        <w:t xml:space="preserve"> </w:t>
      </w:r>
    </w:p>
    <w:p w14:paraId="63FB5D9E">
      <w:pPr>
        <w:widowControl w:val="0"/>
        <w:autoSpaceDE w:val="0"/>
        <w:autoSpaceDN w:val="0"/>
        <w:jc w:val="both"/>
        <w:outlineLvl w:val="0"/>
        <w:rPr>
          <w:rFonts w:ascii="Times New Roman" w:hAnsi="Times New Roman" w:eastAsia="Times New Roman" w:cs="Times New Roman"/>
          <w:b/>
          <w:bCs/>
          <w:sz w:val="24"/>
          <w:szCs w:val="24"/>
          <w:lang w:val="ru-RU" w:bidi="ar-SA"/>
        </w:rPr>
      </w:pPr>
      <w:r>
        <w:rPr>
          <w:rFonts w:ascii="Times New Roman" w:hAnsi="Times New Roman" w:eastAsia="Times New Roman" w:cs="Times New Roman"/>
          <w:b/>
          <w:bCs/>
          <w:sz w:val="24"/>
          <w:szCs w:val="24"/>
          <w:lang w:val="ru-RU" w:bidi="ar-SA"/>
        </w:rPr>
        <w:t>Младшая группа</w:t>
      </w:r>
      <w:r>
        <w:rPr>
          <w:rFonts w:ascii="Times New Roman" w:hAnsi="Times New Roman" w:eastAsia="Times New Roman" w:cs="Times New Roman"/>
          <w:b/>
          <w:bCs/>
          <w:spacing w:val="-1"/>
          <w:sz w:val="24"/>
          <w:szCs w:val="24"/>
          <w:lang w:val="ru-RU" w:bidi="ar-SA"/>
        </w:rPr>
        <w:t xml:space="preserve"> </w:t>
      </w:r>
      <w:r>
        <w:rPr>
          <w:rFonts w:ascii="Times New Roman" w:hAnsi="Times New Roman" w:eastAsia="Times New Roman" w:cs="Times New Roman"/>
          <w:b/>
          <w:bCs/>
          <w:sz w:val="24"/>
          <w:szCs w:val="24"/>
          <w:lang w:val="ru-RU" w:bidi="ar-SA"/>
        </w:rPr>
        <w:t>(четвертый год</w:t>
      </w:r>
      <w:r>
        <w:rPr>
          <w:rFonts w:ascii="Times New Roman" w:hAnsi="Times New Roman" w:eastAsia="Times New Roman" w:cs="Times New Roman"/>
          <w:b/>
          <w:bCs/>
          <w:spacing w:val="-1"/>
          <w:sz w:val="24"/>
          <w:szCs w:val="24"/>
          <w:lang w:val="ru-RU" w:bidi="ar-SA"/>
        </w:rPr>
        <w:t xml:space="preserve"> </w:t>
      </w:r>
      <w:r>
        <w:rPr>
          <w:rFonts w:ascii="Times New Roman" w:hAnsi="Times New Roman" w:eastAsia="Times New Roman" w:cs="Times New Roman"/>
          <w:b/>
          <w:bCs/>
          <w:sz w:val="24"/>
          <w:szCs w:val="24"/>
          <w:lang w:val="ru-RU" w:bidi="ar-SA"/>
        </w:rPr>
        <w:t>жизни)</w:t>
      </w:r>
    </w:p>
    <w:p w14:paraId="3D43508A">
      <w:pPr>
        <w:widowControl w:val="0"/>
        <w:autoSpaceDE w:val="0"/>
        <w:autoSpaceDN w:val="0"/>
        <w:jc w:val="both"/>
        <w:outlineLvl w:val="1"/>
        <w:rPr>
          <w:rFonts w:ascii="Times New Roman" w:hAnsi="Times New Roman" w:eastAsia="Times New Roman" w:cs="Times New Roman"/>
          <w:b/>
          <w:bCs/>
          <w:i/>
          <w:iCs/>
          <w:sz w:val="24"/>
          <w:szCs w:val="24"/>
          <w:lang w:val="ru-RU" w:bidi="ar-SA"/>
        </w:rPr>
      </w:pPr>
      <w:r>
        <w:rPr>
          <w:rFonts w:ascii="Times New Roman" w:hAnsi="Times New Roman" w:eastAsia="Times New Roman" w:cs="Times New Roman"/>
          <w:b/>
          <w:bCs/>
          <w:i/>
          <w:iCs/>
          <w:sz w:val="24"/>
          <w:szCs w:val="24"/>
          <w:lang w:val="ru-RU" w:bidi="ar-SA"/>
        </w:rPr>
        <w:t>Росто-весовые</w:t>
      </w:r>
      <w:r>
        <w:rPr>
          <w:rFonts w:ascii="Times New Roman" w:hAnsi="Times New Roman" w:eastAsia="Times New Roman" w:cs="Times New Roman"/>
          <w:b/>
          <w:bCs/>
          <w:i/>
          <w:iCs/>
          <w:spacing w:val="-3"/>
          <w:sz w:val="24"/>
          <w:szCs w:val="24"/>
          <w:lang w:val="ru-RU" w:bidi="ar-SA"/>
        </w:rPr>
        <w:t xml:space="preserve"> </w:t>
      </w:r>
      <w:r>
        <w:rPr>
          <w:rFonts w:ascii="Times New Roman" w:hAnsi="Times New Roman" w:eastAsia="Times New Roman" w:cs="Times New Roman"/>
          <w:b/>
          <w:bCs/>
          <w:i/>
          <w:iCs/>
          <w:sz w:val="24"/>
          <w:szCs w:val="24"/>
          <w:lang w:val="ru-RU" w:bidi="ar-SA"/>
        </w:rPr>
        <w:t>характеристики</w:t>
      </w:r>
    </w:p>
    <w:p w14:paraId="5A758550">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Средний вес у мальчиков к четырем годам достигает 17 кг, у девочек – 16 кг. Средний рост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w:t>
      </w:r>
      <w:r>
        <w:rPr>
          <w:rFonts w:ascii="Times New Roman" w:hAnsi="Times New Roman" w:eastAsia="Times New Roman" w:cs="Times New Roman"/>
          <w:spacing w:val="-4"/>
          <w:sz w:val="24"/>
          <w:szCs w:val="24"/>
          <w:lang w:val="ru-RU" w:bidi="ar-SA"/>
        </w:rPr>
        <w:t xml:space="preserve"> </w:t>
      </w:r>
      <w:r>
        <w:rPr>
          <w:rFonts w:ascii="Times New Roman" w:hAnsi="Times New Roman" w:eastAsia="Times New Roman" w:cs="Times New Roman"/>
          <w:sz w:val="24"/>
          <w:szCs w:val="24"/>
          <w:lang w:val="ru-RU" w:bidi="ar-SA"/>
        </w:rPr>
        <w:t>мальчиков к</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четырем годам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достигает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102 см,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w:t>
      </w:r>
      <w:r>
        <w:rPr>
          <w:rFonts w:ascii="Times New Roman" w:hAnsi="Times New Roman" w:eastAsia="Times New Roman" w:cs="Times New Roman"/>
          <w:spacing w:val="-5"/>
          <w:sz w:val="24"/>
          <w:szCs w:val="24"/>
          <w:lang w:val="ru-RU" w:bidi="ar-SA"/>
        </w:rPr>
        <w:t xml:space="preserve"> </w:t>
      </w:r>
      <w:r>
        <w:rPr>
          <w:rFonts w:ascii="Times New Roman" w:hAnsi="Times New Roman" w:eastAsia="Times New Roman" w:cs="Times New Roman"/>
          <w:sz w:val="24"/>
          <w:szCs w:val="24"/>
          <w:lang w:val="ru-RU" w:bidi="ar-SA"/>
        </w:rPr>
        <w:t>девочек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100,6 см.</w:t>
      </w:r>
    </w:p>
    <w:p w14:paraId="69883D54">
      <w:pPr>
        <w:widowControl w:val="0"/>
        <w:autoSpaceDE w:val="0"/>
        <w:autoSpaceDN w:val="0"/>
        <w:jc w:val="both"/>
        <w:outlineLvl w:val="1"/>
        <w:rPr>
          <w:rFonts w:ascii="Times New Roman" w:hAnsi="Times New Roman" w:eastAsia="Times New Roman" w:cs="Times New Roman"/>
          <w:b/>
          <w:bCs/>
          <w:i/>
          <w:iCs/>
          <w:sz w:val="24"/>
          <w:szCs w:val="24"/>
          <w:lang w:val="ru-RU" w:bidi="ar-SA"/>
        </w:rPr>
      </w:pPr>
      <w:r>
        <w:rPr>
          <w:rFonts w:ascii="Times New Roman" w:hAnsi="Times New Roman" w:eastAsia="Times New Roman" w:cs="Times New Roman"/>
          <w:b/>
          <w:bCs/>
          <w:i/>
          <w:iCs/>
          <w:sz w:val="24"/>
          <w:szCs w:val="24"/>
          <w:lang w:val="ru-RU" w:bidi="ar-SA"/>
        </w:rPr>
        <w:t>Функциональное</w:t>
      </w:r>
      <w:r>
        <w:rPr>
          <w:rFonts w:ascii="Times New Roman" w:hAnsi="Times New Roman" w:eastAsia="Times New Roman" w:cs="Times New Roman"/>
          <w:b/>
          <w:bCs/>
          <w:i/>
          <w:iCs/>
          <w:spacing w:val="-4"/>
          <w:sz w:val="24"/>
          <w:szCs w:val="24"/>
          <w:lang w:val="ru-RU" w:bidi="ar-SA"/>
        </w:rPr>
        <w:t xml:space="preserve"> </w:t>
      </w:r>
      <w:r>
        <w:rPr>
          <w:rFonts w:ascii="Times New Roman" w:hAnsi="Times New Roman" w:eastAsia="Times New Roman" w:cs="Times New Roman"/>
          <w:b/>
          <w:bCs/>
          <w:i/>
          <w:iCs/>
          <w:sz w:val="24"/>
          <w:szCs w:val="24"/>
          <w:lang w:val="ru-RU" w:bidi="ar-SA"/>
        </w:rPr>
        <w:t>созревание</w:t>
      </w:r>
    </w:p>
    <w:p w14:paraId="2AA5B59B">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В данном возрасте уровень развития скелета и мышечной системы определяет возможность</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формирования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осанки,</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свода</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стопы, базовых</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двигательных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стереотипов.</w:t>
      </w:r>
    </w:p>
    <w:p w14:paraId="3234B8FA">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Продолжается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формирование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физиологических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систем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организма: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дыхания,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кровообращения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терморегуляции, обеспечения обмена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веществ.</w:t>
      </w:r>
    </w:p>
    <w:p w14:paraId="2BA9151B">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Данный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возраст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характеризуется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интенсивным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созреванием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нейронного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аппарата</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проекционной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 ассоциативной</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коры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больших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полушарий.</w:t>
      </w:r>
    </w:p>
    <w:p w14:paraId="109B6ED3">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b/>
          <w:i/>
          <w:sz w:val="24"/>
          <w:szCs w:val="24"/>
          <w:lang w:val="ru-RU" w:bidi="ar-SA"/>
        </w:rPr>
        <w:t>Психические</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b/>
          <w:i/>
          <w:sz w:val="24"/>
          <w:szCs w:val="24"/>
          <w:lang w:val="ru-RU" w:bidi="ar-SA"/>
        </w:rPr>
        <w:t>функции.</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три-четыре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года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память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ребенка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носит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непроизвольный,</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непосредственный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характер.</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Наряду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непроизвольной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памятью,</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начинает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формироваться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произвольная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память.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Ребенок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запоминает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эмоционально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значимую</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информацию.</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основе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накопления</w:t>
      </w:r>
      <w:r>
        <w:rPr>
          <w:rFonts w:ascii="Times New Roman" w:hAnsi="Times New Roman" w:eastAsia="Times New Roman" w:cs="Times New Roman"/>
          <w:spacing w:val="48"/>
          <w:sz w:val="24"/>
          <w:szCs w:val="24"/>
          <w:lang w:val="ru-RU" w:bidi="ar-SA"/>
        </w:rPr>
        <w:t xml:space="preserve"> </w:t>
      </w:r>
      <w:r>
        <w:rPr>
          <w:rFonts w:ascii="Times New Roman" w:hAnsi="Times New Roman" w:eastAsia="Times New Roman" w:cs="Times New Roman"/>
          <w:sz w:val="24"/>
          <w:szCs w:val="24"/>
          <w:lang w:val="ru-RU" w:bidi="ar-SA"/>
        </w:rPr>
        <w:t>представлений</w:t>
      </w:r>
      <w:r>
        <w:rPr>
          <w:rFonts w:ascii="Times New Roman" w:hAnsi="Times New Roman" w:eastAsia="Times New Roman" w:cs="Times New Roman"/>
          <w:spacing w:val="50"/>
          <w:sz w:val="24"/>
          <w:szCs w:val="24"/>
          <w:lang w:val="ru-RU" w:bidi="ar-SA"/>
        </w:rPr>
        <w:t xml:space="preserve"> </w:t>
      </w:r>
      <w:r>
        <w:rPr>
          <w:rFonts w:ascii="Times New Roman" w:hAnsi="Times New Roman" w:eastAsia="Times New Roman" w:cs="Times New Roman"/>
          <w:sz w:val="24"/>
          <w:szCs w:val="24"/>
          <w:lang w:val="ru-RU" w:bidi="ar-SA"/>
        </w:rPr>
        <w:t>о</w:t>
      </w:r>
      <w:r>
        <w:rPr>
          <w:rFonts w:ascii="Times New Roman" w:hAnsi="Times New Roman" w:eastAsia="Times New Roman" w:cs="Times New Roman"/>
          <w:spacing w:val="49"/>
          <w:sz w:val="24"/>
          <w:szCs w:val="24"/>
          <w:lang w:val="ru-RU" w:bidi="ar-SA"/>
        </w:rPr>
        <w:t xml:space="preserve"> </w:t>
      </w:r>
      <w:r>
        <w:rPr>
          <w:rFonts w:ascii="Times New Roman" w:hAnsi="Times New Roman" w:eastAsia="Times New Roman" w:cs="Times New Roman"/>
          <w:sz w:val="24"/>
          <w:szCs w:val="24"/>
          <w:lang w:val="ru-RU" w:bidi="ar-SA"/>
        </w:rPr>
        <w:t>предметах</w:t>
      </w:r>
      <w:r>
        <w:rPr>
          <w:rFonts w:ascii="Times New Roman" w:hAnsi="Times New Roman" w:eastAsia="Times New Roman" w:cs="Times New Roman"/>
          <w:spacing w:val="53"/>
          <w:sz w:val="24"/>
          <w:szCs w:val="24"/>
          <w:lang w:val="ru-RU" w:bidi="ar-SA"/>
        </w:rPr>
        <w:t xml:space="preserve"> </w:t>
      </w:r>
      <w:r>
        <w:rPr>
          <w:rFonts w:ascii="Times New Roman" w:hAnsi="Times New Roman" w:eastAsia="Times New Roman" w:cs="Times New Roman"/>
          <w:sz w:val="24"/>
          <w:szCs w:val="24"/>
          <w:lang w:val="ru-RU" w:bidi="ar-SA"/>
        </w:rPr>
        <w:t>окружающего</w:t>
      </w:r>
      <w:r>
        <w:rPr>
          <w:rFonts w:ascii="Times New Roman" w:hAnsi="Times New Roman" w:eastAsia="Times New Roman" w:cs="Times New Roman"/>
          <w:spacing w:val="51"/>
          <w:sz w:val="24"/>
          <w:szCs w:val="24"/>
          <w:lang w:val="ru-RU" w:bidi="ar-SA"/>
        </w:rPr>
        <w:t xml:space="preserve"> </w:t>
      </w:r>
      <w:r>
        <w:rPr>
          <w:rFonts w:ascii="Times New Roman" w:hAnsi="Times New Roman" w:eastAsia="Times New Roman" w:cs="Times New Roman"/>
          <w:sz w:val="24"/>
          <w:szCs w:val="24"/>
          <w:lang w:val="ru-RU" w:bidi="ar-SA"/>
        </w:rPr>
        <w:t>мира</w:t>
      </w:r>
      <w:r>
        <w:rPr>
          <w:rFonts w:ascii="Times New Roman" w:hAnsi="Times New Roman" w:eastAsia="Times New Roman" w:cs="Times New Roman"/>
          <w:spacing w:val="52"/>
          <w:sz w:val="24"/>
          <w:szCs w:val="24"/>
          <w:lang w:val="ru-RU" w:bidi="ar-SA"/>
        </w:rPr>
        <w:t xml:space="preserve"> </w:t>
      </w:r>
      <w:r>
        <w:rPr>
          <w:rFonts w:ascii="Times New Roman" w:hAnsi="Times New Roman" w:eastAsia="Times New Roman" w:cs="Times New Roman"/>
          <w:sz w:val="24"/>
          <w:szCs w:val="24"/>
          <w:lang w:val="ru-RU" w:bidi="ar-SA"/>
        </w:rPr>
        <w:t>у</w:t>
      </w:r>
      <w:r>
        <w:rPr>
          <w:rFonts w:ascii="Times New Roman" w:hAnsi="Times New Roman" w:eastAsia="Times New Roman" w:cs="Times New Roman"/>
          <w:spacing w:val="47"/>
          <w:sz w:val="24"/>
          <w:szCs w:val="24"/>
          <w:lang w:val="ru-RU" w:bidi="ar-SA"/>
        </w:rPr>
        <w:t xml:space="preserve"> </w:t>
      </w:r>
      <w:r>
        <w:rPr>
          <w:rFonts w:ascii="Times New Roman" w:hAnsi="Times New Roman" w:eastAsia="Times New Roman" w:cs="Times New Roman"/>
          <w:sz w:val="24"/>
          <w:szCs w:val="24"/>
          <w:lang w:val="ru-RU" w:bidi="ar-SA"/>
        </w:rPr>
        <w:t>ребенка</w:t>
      </w:r>
      <w:r>
        <w:rPr>
          <w:rFonts w:ascii="Times New Roman" w:hAnsi="Times New Roman" w:eastAsia="Times New Roman" w:cs="Times New Roman"/>
          <w:spacing w:val="51"/>
          <w:sz w:val="24"/>
          <w:szCs w:val="24"/>
          <w:lang w:val="ru-RU" w:bidi="ar-SA"/>
        </w:rPr>
        <w:t xml:space="preserve"> </w:t>
      </w:r>
      <w:r>
        <w:rPr>
          <w:rFonts w:ascii="Times New Roman" w:hAnsi="Times New Roman" w:eastAsia="Times New Roman" w:cs="Times New Roman"/>
          <w:sz w:val="24"/>
          <w:szCs w:val="24"/>
          <w:lang w:val="ru-RU" w:bidi="ar-SA"/>
        </w:rPr>
        <w:t>интенсивно</w:t>
      </w:r>
      <w:r>
        <w:rPr>
          <w:rFonts w:ascii="Times New Roman" w:hAnsi="Times New Roman" w:eastAsia="Times New Roman" w:cs="Times New Roman"/>
          <w:spacing w:val="51"/>
          <w:sz w:val="24"/>
          <w:szCs w:val="24"/>
          <w:lang w:val="ru-RU" w:bidi="ar-SA"/>
        </w:rPr>
        <w:t xml:space="preserve"> </w:t>
      </w:r>
      <w:r>
        <w:rPr>
          <w:rFonts w:ascii="Times New Roman" w:hAnsi="Times New Roman" w:eastAsia="Times New Roman" w:cs="Times New Roman"/>
          <w:sz w:val="24"/>
          <w:szCs w:val="24"/>
          <w:lang w:val="ru-RU" w:bidi="ar-SA"/>
        </w:rPr>
        <w:t>развивается</w:t>
      </w:r>
    </w:p>
    <w:p w14:paraId="35F7491A">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образное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мышление,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воображение.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Продолжается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формирование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речи,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накопление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словаря,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развитие</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связной речи.</w:t>
      </w:r>
    </w:p>
    <w:p w14:paraId="6ABC49FA">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В три-четыре года внимание ребѐнка носит непроизвольный, непосредственный характер.</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Отмечается двусторонняя связь восприятия и внимания – внимание регулируется восприятием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(увидел яркое – обратил внимание). В младшем дошкольном возрасте развивается перцептивная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деятельность. Дети от использования предэталонов — индивидуальных единиц восприятия —</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переходят к сенсорным эталонам — культурно выработанным средствам восприятия. К концу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младшего дошкольного возраста дети могут воспринимать до пяти и более форм предметов и до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семи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более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цветов,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способны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дифференцировать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предметы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величине,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ориентироваться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пространстве группы детского сада, а при определенной организации образовательного процесса и</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во</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всех</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знакомых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ему</w:t>
      </w:r>
      <w:r>
        <w:rPr>
          <w:rFonts w:ascii="Times New Roman" w:hAnsi="Times New Roman" w:eastAsia="Times New Roman" w:cs="Times New Roman"/>
          <w:spacing w:val="-6"/>
          <w:sz w:val="24"/>
          <w:szCs w:val="24"/>
          <w:lang w:val="ru-RU" w:bidi="ar-SA"/>
        </w:rPr>
        <w:t xml:space="preserve"> </w:t>
      </w:r>
      <w:r>
        <w:rPr>
          <w:rFonts w:ascii="Times New Roman" w:hAnsi="Times New Roman" w:eastAsia="Times New Roman" w:cs="Times New Roman"/>
          <w:sz w:val="24"/>
          <w:szCs w:val="24"/>
          <w:lang w:val="ru-RU" w:bidi="ar-SA"/>
        </w:rPr>
        <w:t>помещениях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образовательной</w:t>
      </w:r>
      <w:r>
        <w:rPr>
          <w:rFonts w:ascii="Times New Roman" w:hAnsi="Times New Roman" w:eastAsia="Times New Roman" w:cs="Times New Roman"/>
          <w:spacing w:val="4"/>
          <w:sz w:val="24"/>
          <w:szCs w:val="24"/>
          <w:lang w:val="ru-RU" w:bidi="ar-SA"/>
        </w:rPr>
        <w:t xml:space="preserve"> </w:t>
      </w:r>
      <w:r>
        <w:rPr>
          <w:rFonts w:ascii="Times New Roman" w:hAnsi="Times New Roman" w:eastAsia="Times New Roman" w:cs="Times New Roman"/>
          <w:sz w:val="24"/>
          <w:szCs w:val="24"/>
          <w:lang w:val="ru-RU" w:bidi="ar-SA"/>
        </w:rPr>
        <w:t>организации.</w:t>
      </w:r>
    </w:p>
    <w:p w14:paraId="546EEC5D">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b/>
          <w:i/>
          <w:sz w:val="24"/>
          <w:szCs w:val="24"/>
          <w:lang w:val="ru-RU" w:bidi="ar-SA"/>
        </w:rPr>
        <w:t xml:space="preserve">Детские виды деятельности. </w:t>
      </w:r>
      <w:r>
        <w:rPr>
          <w:rFonts w:ascii="Times New Roman" w:hAnsi="Times New Roman" w:eastAsia="Times New Roman" w:cs="Times New Roman"/>
          <w:sz w:val="24"/>
          <w:szCs w:val="24"/>
          <w:lang w:val="ru-RU" w:bidi="ar-SA"/>
        </w:rPr>
        <w:t>Система значимых отношений ребенка с социальной средой</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определяется возможностями познавательной сферы, наличием образного мышления, наличием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самосознания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начальными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формами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произвольного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поведения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(действие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инструкции,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действие по образцу). Социальная ситуация развития характеризуется выраженным интересом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ребенка к системе социальных отношений между людьми (мама-дочка, врач-пациент), ребенок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хочет подражать взрослому, быть «как взрослый». Противоречие между стремлением быть «как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взрослый» и невозможностью непосредственного воплощения данного стремления приводит 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формированию</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игровой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деятельности,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где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ребенок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доступной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для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него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отображает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систему человеческих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взаимоотношений,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осваивает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применяет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нормы 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правила общения 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взаимодействия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человека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разных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сферах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жизни.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Игра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детей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три-четыре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года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отличается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однообразием сюжетов, где центральным содержанием игровой деятельности является действие с</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игрушкой, игра протекает либо в индивидуальной форме, либо в паре, нарушение логики игры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ребенком</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не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опротестовывается.</w:t>
      </w:r>
    </w:p>
    <w:p w14:paraId="3E6E7EE2">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данный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период</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начинают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формироваться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продуктивные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виды</w:t>
      </w:r>
      <w:r>
        <w:rPr>
          <w:rFonts w:ascii="Times New Roman" w:hAnsi="Times New Roman" w:eastAsia="Times New Roman" w:cs="Times New Roman"/>
          <w:spacing w:val="61"/>
          <w:sz w:val="24"/>
          <w:szCs w:val="24"/>
          <w:lang w:val="ru-RU" w:bidi="ar-SA"/>
        </w:rPr>
        <w:t xml:space="preserve"> </w:t>
      </w:r>
      <w:r>
        <w:rPr>
          <w:rFonts w:ascii="Times New Roman" w:hAnsi="Times New Roman" w:eastAsia="Times New Roman" w:cs="Times New Roman"/>
          <w:sz w:val="24"/>
          <w:szCs w:val="24"/>
          <w:lang w:val="ru-RU" w:bidi="ar-SA"/>
        </w:rPr>
        <w:t>деятельности,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формируются первичные навыки рисования, лепки, конструирования. Графические образы пока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бедны, у одних детей в изображениях отсутствуют детали, у других рисунки могут быть более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детализированы.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начинают активно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использовать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цвет.</w:t>
      </w:r>
    </w:p>
    <w:p w14:paraId="30066870">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Большое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значение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для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развития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мелкой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моторики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имеет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лепка.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способны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под</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руководством взрослого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вылепить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простые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предметы.</w:t>
      </w:r>
    </w:p>
    <w:p w14:paraId="00E15D58">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Конструктивная деятельность в младшем дошкольном возрасте ограничена возведением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несложных построек</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по</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образцу</w:t>
      </w:r>
      <w:r>
        <w:rPr>
          <w:rFonts w:ascii="Times New Roman" w:hAnsi="Times New Roman" w:eastAsia="Times New Roman" w:cs="Times New Roman"/>
          <w:spacing w:val="-8"/>
          <w:sz w:val="24"/>
          <w:szCs w:val="24"/>
          <w:lang w:val="ru-RU" w:bidi="ar-SA"/>
        </w:rPr>
        <w:t xml:space="preserve"> </w:t>
      </w:r>
      <w:r>
        <w:rPr>
          <w:rFonts w:ascii="Times New Roman" w:hAnsi="Times New Roman" w:eastAsia="Times New Roman" w:cs="Times New Roman"/>
          <w:sz w:val="24"/>
          <w:szCs w:val="24"/>
          <w:lang w:val="ru-RU" w:bidi="ar-SA"/>
        </w:rPr>
        <w:t>и по замыслу.</w:t>
      </w:r>
    </w:p>
    <w:p w14:paraId="60C6A579">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b/>
          <w:i/>
          <w:sz w:val="24"/>
          <w:szCs w:val="24"/>
          <w:lang w:val="ru-RU" w:bidi="ar-SA"/>
        </w:rPr>
        <w:t xml:space="preserve">Коммуникация и социализация. </w:t>
      </w:r>
      <w:r>
        <w:rPr>
          <w:rFonts w:ascii="Times New Roman" w:hAnsi="Times New Roman" w:eastAsia="Times New Roman" w:cs="Times New Roman"/>
          <w:sz w:val="24"/>
          <w:szCs w:val="24"/>
          <w:lang w:val="ru-RU" w:bidi="ar-SA"/>
        </w:rPr>
        <w:t>В общении со взрослыми, наряду с ситуативно-деловой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общения,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начинает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интенсивно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формироваться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внеситуативно-познавательная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общения,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формируются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основы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познавательного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общения.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сверстниками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интенсивно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формируется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ситуативно-деловая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общения,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что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определяется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становлением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игровой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деятельности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необходимостью</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согласовывать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действия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другим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ребенком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ходе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игрового</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взаимодействия.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Положительно-индифферентное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отношение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сверстнику,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преобладающее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раннем возрасте, сменяется конкурентным типом отношения к сверстнику, где другой ребенок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выступает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качестве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средства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самопознания.</w:t>
      </w:r>
    </w:p>
    <w:p w14:paraId="3FC70F1D">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b/>
          <w:i/>
          <w:sz w:val="24"/>
          <w:szCs w:val="24"/>
          <w:lang w:val="ru-RU" w:bidi="ar-SA"/>
        </w:rPr>
        <w:t xml:space="preserve">Саморегуляция. </w:t>
      </w:r>
      <w:r>
        <w:rPr>
          <w:rFonts w:ascii="Times New Roman" w:hAnsi="Times New Roman" w:eastAsia="Times New Roman" w:cs="Times New Roman"/>
          <w:sz w:val="24"/>
          <w:szCs w:val="24"/>
          <w:lang w:val="ru-RU" w:bidi="ar-SA"/>
        </w:rPr>
        <w:t>В три года у ребенка преобладает ситуативное поведение, произвольное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поведение,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основном,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регулируется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взрослым.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этом,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ребенок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может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действовать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инструкции,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состоящей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из</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2-3</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указаний.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Слово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играет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большей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степени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побудительную</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функцию,</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сравнению</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функцией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торможения.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Эмоции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выполняют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регулирующую</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роль,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накапливается</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эмоциональный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опыт,</w:t>
      </w:r>
      <w:r>
        <w:rPr>
          <w:rFonts w:ascii="Times New Roman" w:hAnsi="Times New Roman" w:eastAsia="Times New Roman" w:cs="Times New Roman"/>
          <w:spacing w:val="-4"/>
          <w:sz w:val="24"/>
          <w:szCs w:val="24"/>
          <w:lang w:val="ru-RU" w:bidi="ar-SA"/>
        </w:rPr>
        <w:t xml:space="preserve"> </w:t>
      </w:r>
      <w:r>
        <w:rPr>
          <w:rFonts w:ascii="Times New Roman" w:hAnsi="Times New Roman" w:eastAsia="Times New Roman" w:cs="Times New Roman"/>
          <w:sz w:val="24"/>
          <w:szCs w:val="24"/>
          <w:lang w:val="ru-RU" w:bidi="ar-SA"/>
        </w:rPr>
        <w:t>позволяющий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предвосхищать действия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ребенка.</w:t>
      </w:r>
    </w:p>
    <w:p w14:paraId="529BB003">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b/>
          <w:i/>
          <w:sz w:val="24"/>
          <w:szCs w:val="24"/>
          <w:lang w:val="ru-RU" w:bidi="ar-SA"/>
        </w:rPr>
        <w:t>Личность и самооценка</w:t>
      </w:r>
      <w:r>
        <w:rPr>
          <w:rFonts w:ascii="Times New Roman" w:hAnsi="Times New Roman" w:eastAsia="Times New Roman" w:cs="Times New Roman"/>
          <w:b/>
          <w:sz w:val="24"/>
          <w:szCs w:val="24"/>
          <w:lang w:val="ru-RU" w:bidi="ar-SA"/>
        </w:rPr>
        <w:t xml:space="preserve">. </w:t>
      </w:r>
      <w:r>
        <w:rPr>
          <w:rFonts w:ascii="Times New Roman" w:hAnsi="Times New Roman" w:eastAsia="Times New Roman" w:cs="Times New Roman"/>
          <w:sz w:val="24"/>
          <w:szCs w:val="24"/>
          <w:lang w:val="ru-RU" w:bidi="ar-SA"/>
        </w:rPr>
        <w:t>У ребенка начинает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формироваться периферия самосознания,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дифференцированная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самооценка.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Ребенок,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осознании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собственных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умений,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опирается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оценку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взрослого,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четырем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годам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ребенок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начинает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сравнивать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свои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достижения</w:t>
      </w:r>
      <w:r>
        <w:rPr>
          <w:rFonts w:ascii="Times New Roman" w:hAnsi="Times New Roman" w:eastAsia="Times New Roman" w:cs="Times New Roman"/>
          <w:spacing w:val="61"/>
          <w:sz w:val="24"/>
          <w:szCs w:val="24"/>
          <w:lang w:val="ru-RU" w:bidi="ar-SA"/>
        </w:rPr>
        <w:t xml:space="preserve"> </w:t>
      </w:r>
      <w:r>
        <w:rPr>
          <w:rFonts w:ascii="Times New Roman" w:hAnsi="Times New Roman" w:eastAsia="Times New Roman" w:cs="Times New Roman"/>
          <w:sz w:val="24"/>
          <w:szCs w:val="24"/>
          <w:lang w:val="ru-RU" w:bidi="ar-SA"/>
        </w:rPr>
        <w:t>с</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достижениями сверстников, что может повышать конфликтность между детьми. Данный возраст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связан</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дебютом личности.</w:t>
      </w:r>
    </w:p>
    <w:p w14:paraId="39BC532F">
      <w:pPr>
        <w:widowControl w:val="0"/>
        <w:autoSpaceDE w:val="0"/>
        <w:autoSpaceDN w:val="0"/>
        <w:jc w:val="both"/>
        <w:rPr>
          <w:rFonts w:ascii="Times New Roman" w:hAnsi="Times New Roman" w:eastAsia="Times New Roman" w:cs="Times New Roman"/>
          <w:sz w:val="24"/>
          <w:szCs w:val="24"/>
          <w:lang w:val="ru-RU" w:bidi="ar-SA"/>
        </w:rPr>
      </w:pPr>
    </w:p>
    <w:p w14:paraId="08D001BA">
      <w:pPr>
        <w:widowControl w:val="0"/>
        <w:autoSpaceDE w:val="0"/>
        <w:autoSpaceDN w:val="0"/>
        <w:jc w:val="both"/>
        <w:outlineLvl w:val="0"/>
        <w:rPr>
          <w:rFonts w:ascii="Times New Roman" w:hAnsi="Times New Roman" w:eastAsia="Times New Roman" w:cs="Times New Roman"/>
          <w:b/>
          <w:bCs/>
          <w:sz w:val="24"/>
          <w:szCs w:val="24"/>
          <w:lang w:val="ru-RU" w:bidi="ar-SA"/>
        </w:rPr>
      </w:pPr>
      <w:r>
        <w:rPr>
          <w:rFonts w:ascii="Times New Roman" w:hAnsi="Times New Roman" w:eastAsia="Times New Roman" w:cs="Times New Roman"/>
          <w:b/>
          <w:bCs/>
          <w:sz w:val="24"/>
          <w:szCs w:val="24"/>
          <w:lang w:val="ru-RU" w:bidi="ar-SA"/>
        </w:rPr>
        <w:t>Средняя</w:t>
      </w:r>
      <w:r>
        <w:rPr>
          <w:rFonts w:ascii="Times New Roman" w:hAnsi="Times New Roman" w:eastAsia="Times New Roman" w:cs="Times New Roman"/>
          <w:b/>
          <w:bCs/>
          <w:spacing w:val="-3"/>
          <w:sz w:val="24"/>
          <w:szCs w:val="24"/>
          <w:lang w:val="ru-RU" w:bidi="ar-SA"/>
        </w:rPr>
        <w:t xml:space="preserve"> </w:t>
      </w:r>
      <w:r>
        <w:rPr>
          <w:rFonts w:ascii="Times New Roman" w:hAnsi="Times New Roman" w:eastAsia="Times New Roman" w:cs="Times New Roman"/>
          <w:b/>
          <w:bCs/>
          <w:sz w:val="24"/>
          <w:szCs w:val="24"/>
          <w:lang w:val="ru-RU" w:bidi="ar-SA"/>
        </w:rPr>
        <w:t>группа</w:t>
      </w:r>
      <w:r>
        <w:rPr>
          <w:rFonts w:ascii="Times New Roman" w:hAnsi="Times New Roman" w:eastAsia="Times New Roman" w:cs="Times New Roman"/>
          <w:b/>
          <w:bCs/>
          <w:spacing w:val="-3"/>
          <w:sz w:val="24"/>
          <w:szCs w:val="24"/>
          <w:lang w:val="ru-RU" w:bidi="ar-SA"/>
        </w:rPr>
        <w:t xml:space="preserve"> </w:t>
      </w:r>
      <w:r>
        <w:rPr>
          <w:rFonts w:ascii="Times New Roman" w:hAnsi="Times New Roman" w:eastAsia="Times New Roman" w:cs="Times New Roman"/>
          <w:b/>
          <w:bCs/>
          <w:sz w:val="24"/>
          <w:szCs w:val="24"/>
          <w:lang w:val="ru-RU" w:bidi="ar-SA"/>
        </w:rPr>
        <w:t>(пятый</w:t>
      </w:r>
      <w:r>
        <w:rPr>
          <w:rFonts w:ascii="Times New Roman" w:hAnsi="Times New Roman" w:eastAsia="Times New Roman" w:cs="Times New Roman"/>
          <w:b/>
          <w:bCs/>
          <w:spacing w:val="-4"/>
          <w:sz w:val="24"/>
          <w:szCs w:val="24"/>
          <w:lang w:val="ru-RU" w:bidi="ar-SA"/>
        </w:rPr>
        <w:t xml:space="preserve"> </w:t>
      </w:r>
      <w:r>
        <w:rPr>
          <w:rFonts w:ascii="Times New Roman" w:hAnsi="Times New Roman" w:eastAsia="Times New Roman" w:cs="Times New Roman"/>
          <w:b/>
          <w:bCs/>
          <w:sz w:val="24"/>
          <w:szCs w:val="24"/>
          <w:lang w:val="ru-RU" w:bidi="ar-SA"/>
        </w:rPr>
        <w:t>год</w:t>
      </w:r>
      <w:r>
        <w:rPr>
          <w:rFonts w:ascii="Times New Roman" w:hAnsi="Times New Roman" w:eastAsia="Times New Roman" w:cs="Times New Roman"/>
          <w:b/>
          <w:bCs/>
          <w:spacing w:val="-4"/>
          <w:sz w:val="24"/>
          <w:szCs w:val="24"/>
          <w:lang w:val="ru-RU" w:bidi="ar-SA"/>
        </w:rPr>
        <w:t xml:space="preserve"> </w:t>
      </w:r>
      <w:r>
        <w:rPr>
          <w:rFonts w:ascii="Times New Roman" w:hAnsi="Times New Roman" w:eastAsia="Times New Roman" w:cs="Times New Roman"/>
          <w:b/>
          <w:bCs/>
          <w:sz w:val="24"/>
          <w:szCs w:val="24"/>
          <w:lang w:val="ru-RU" w:bidi="ar-SA"/>
        </w:rPr>
        <w:t>жизни)</w:t>
      </w:r>
    </w:p>
    <w:p w14:paraId="2EDEF345">
      <w:pPr>
        <w:widowControl w:val="0"/>
        <w:autoSpaceDE w:val="0"/>
        <w:autoSpaceDN w:val="0"/>
        <w:jc w:val="both"/>
        <w:outlineLvl w:val="1"/>
        <w:rPr>
          <w:rFonts w:ascii="Times New Roman" w:hAnsi="Times New Roman" w:eastAsia="Times New Roman" w:cs="Times New Roman"/>
          <w:b/>
          <w:bCs/>
          <w:i/>
          <w:iCs/>
          <w:sz w:val="24"/>
          <w:szCs w:val="24"/>
          <w:lang w:val="ru-RU" w:bidi="ar-SA"/>
        </w:rPr>
      </w:pPr>
      <w:r>
        <w:rPr>
          <w:rFonts w:ascii="Times New Roman" w:hAnsi="Times New Roman" w:eastAsia="Times New Roman" w:cs="Times New Roman"/>
          <w:b/>
          <w:bCs/>
          <w:i/>
          <w:iCs/>
          <w:sz w:val="24"/>
          <w:szCs w:val="24"/>
          <w:lang w:val="ru-RU" w:bidi="ar-SA"/>
        </w:rPr>
        <w:t>Росто-весовые</w:t>
      </w:r>
      <w:r>
        <w:rPr>
          <w:rFonts w:ascii="Times New Roman" w:hAnsi="Times New Roman" w:eastAsia="Times New Roman" w:cs="Times New Roman"/>
          <w:b/>
          <w:bCs/>
          <w:i/>
          <w:iCs/>
          <w:spacing w:val="-3"/>
          <w:sz w:val="24"/>
          <w:szCs w:val="24"/>
          <w:lang w:val="ru-RU" w:bidi="ar-SA"/>
        </w:rPr>
        <w:t xml:space="preserve"> </w:t>
      </w:r>
      <w:r>
        <w:rPr>
          <w:rFonts w:ascii="Times New Roman" w:hAnsi="Times New Roman" w:eastAsia="Times New Roman" w:cs="Times New Roman"/>
          <w:b/>
          <w:bCs/>
          <w:i/>
          <w:iCs/>
          <w:sz w:val="24"/>
          <w:szCs w:val="24"/>
          <w:lang w:val="ru-RU" w:bidi="ar-SA"/>
        </w:rPr>
        <w:t>характеристики</w:t>
      </w:r>
    </w:p>
    <w:p w14:paraId="3A276879">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Средний вес девочек изменяется от 16 кг в четыре года до 18,4 кг в пять лет, у мальчиков –</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от 17 кг в четыре года до 19,7 кг в пять лет. Средняя длина тела у девочек изменяется от 100 см 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четыре</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года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до 109</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пять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лет,</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у</w:t>
      </w:r>
      <w:r>
        <w:rPr>
          <w:rFonts w:ascii="Times New Roman" w:hAnsi="Times New Roman" w:eastAsia="Times New Roman" w:cs="Times New Roman"/>
          <w:spacing w:val="-8"/>
          <w:sz w:val="24"/>
          <w:szCs w:val="24"/>
          <w:lang w:val="ru-RU" w:bidi="ar-SA"/>
        </w:rPr>
        <w:t xml:space="preserve"> </w:t>
      </w:r>
      <w:r>
        <w:rPr>
          <w:rFonts w:ascii="Times New Roman" w:hAnsi="Times New Roman" w:eastAsia="Times New Roman" w:cs="Times New Roman"/>
          <w:sz w:val="24"/>
          <w:szCs w:val="24"/>
          <w:lang w:val="ru-RU" w:bidi="ar-SA"/>
        </w:rPr>
        <w:t>мальчиков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 от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102 см</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четыре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года</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до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110 см</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пять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лет.</w:t>
      </w:r>
    </w:p>
    <w:p w14:paraId="14DFAB99">
      <w:pPr>
        <w:widowControl w:val="0"/>
        <w:autoSpaceDE w:val="0"/>
        <w:autoSpaceDN w:val="0"/>
        <w:jc w:val="both"/>
        <w:outlineLvl w:val="1"/>
        <w:rPr>
          <w:rFonts w:ascii="Times New Roman" w:hAnsi="Times New Roman" w:eastAsia="Times New Roman" w:cs="Times New Roman"/>
          <w:b/>
          <w:bCs/>
          <w:i/>
          <w:iCs/>
          <w:sz w:val="24"/>
          <w:szCs w:val="24"/>
          <w:lang w:val="ru-RU" w:bidi="ar-SA"/>
        </w:rPr>
      </w:pPr>
      <w:r>
        <w:rPr>
          <w:rFonts w:ascii="Times New Roman" w:hAnsi="Times New Roman" w:eastAsia="Times New Roman" w:cs="Times New Roman"/>
          <w:b/>
          <w:bCs/>
          <w:i/>
          <w:iCs/>
          <w:sz w:val="24"/>
          <w:szCs w:val="24"/>
          <w:lang w:val="ru-RU" w:bidi="ar-SA"/>
        </w:rPr>
        <w:t>Функциональное</w:t>
      </w:r>
      <w:r>
        <w:rPr>
          <w:rFonts w:ascii="Times New Roman" w:hAnsi="Times New Roman" w:eastAsia="Times New Roman" w:cs="Times New Roman"/>
          <w:b/>
          <w:bCs/>
          <w:i/>
          <w:iCs/>
          <w:spacing w:val="-4"/>
          <w:sz w:val="24"/>
          <w:szCs w:val="24"/>
          <w:lang w:val="ru-RU" w:bidi="ar-SA"/>
        </w:rPr>
        <w:t xml:space="preserve"> </w:t>
      </w:r>
      <w:r>
        <w:rPr>
          <w:rFonts w:ascii="Times New Roman" w:hAnsi="Times New Roman" w:eastAsia="Times New Roman" w:cs="Times New Roman"/>
          <w:b/>
          <w:bCs/>
          <w:i/>
          <w:iCs/>
          <w:sz w:val="24"/>
          <w:szCs w:val="24"/>
          <w:lang w:val="ru-RU" w:bidi="ar-SA"/>
        </w:rPr>
        <w:t>созревание</w:t>
      </w:r>
    </w:p>
    <w:p w14:paraId="63C6C48D">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Данный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возраст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характеризуется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интенсивным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созреванием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нейронного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аппарата</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ассоциативной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коры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больших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полушарий.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Возрастание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специализации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корковых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зон</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межполушарных связей. Правое</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полушарие</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является ведущим.</w:t>
      </w:r>
    </w:p>
    <w:p w14:paraId="5B6F495C">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Продолжается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развитие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скелета,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мышц,</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изменяются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пропорции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тела.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Слабо,</w:t>
      </w:r>
      <w:r>
        <w:rPr>
          <w:rFonts w:ascii="Times New Roman" w:hAnsi="Times New Roman" w:eastAsia="Times New Roman" w:cs="Times New Roman"/>
          <w:spacing w:val="61"/>
          <w:sz w:val="24"/>
          <w:szCs w:val="24"/>
          <w:lang w:val="ru-RU" w:bidi="ar-SA"/>
        </w:rPr>
        <w:t xml:space="preserve"> </w:t>
      </w:r>
      <w:r>
        <w:rPr>
          <w:rFonts w:ascii="Times New Roman" w:hAnsi="Times New Roman" w:eastAsia="Times New Roman" w:cs="Times New Roman"/>
          <w:sz w:val="24"/>
          <w:szCs w:val="24"/>
          <w:lang w:val="ru-RU" w:bidi="ar-SA"/>
        </w:rPr>
        <w:t>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проявляются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различия</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строении тела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мальчиков и девочек.</w:t>
      </w:r>
    </w:p>
    <w:p w14:paraId="575E3D17">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b/>
          <w:i/>
          <w:sz w:val="24"/>
          <w:szCs w:val="24"/>
          <w:lang w:val="ru-RU" w:bidi="ar-SA"/>
        </w:rPr>
        <w:t>Психические</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b/>
          <w:i/>
          <w:sz w:val="24"/>
          <w:szCs w:val="24"/>
          <w:lang w:val="ru-RU" w:bidi="ar-SA"/>
        </w:rPr>
        <w:t>функции.</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sz w:val="24"/>
          <w:szCs w:val="24"/>
          <w:lang w:val="ru-RU" w:bidi="ar-SA"/>
        </w:rPr>
        <w:t>Ведущим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психическим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процессом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данном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возрасте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является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память.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четыре-пять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лет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интенсивно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формируется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произвольная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память,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эффективность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непроизвольного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запоминания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выше,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чем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произвольного.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Начинает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формироваться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опосредованная память, но непосредственное запоминание преобладает. Возрастает объем памяти,</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дети запоминают до 7-8</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названий</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предметов.</w:t>
      </w:r>
    </w:p>
    <w:p w14:paraId="555A800F">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К концу пятого года жизни восприятие становится более развитым. Интеллектуализация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процессов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восприятия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разложение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предметов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образов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сенсорные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эталоны.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Восприятие</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опосредуется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системой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сенсорных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эталонов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способами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обследования.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Наряду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действиями</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идентификации и приравнивания к образцу, интенсивно формируются перцептивные действия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наглядного моделирования (в основном, через продуктивные виды деятельности). Дети способны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упорядочить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группы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предметов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сенсорному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признаку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величине,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цвету;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выделить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такие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параметры, как высота, длина и ширина. Совершенствуется ориентация в пространстве. Основной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характеристикой мышления детей четырех-пяти лет является эгоцентризм. Наряду с интенсивным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развитием образного мышления и расширением кругозора, начинает формироваться наглядно-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схематическое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мышление.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Интенсивно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формируется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воображение.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Формируются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такие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его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особенности,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как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беглость,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гибкость.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четырех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лет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внимание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становится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произвольным,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увеличивается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устойчивость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произвольного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внимания.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пятом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году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жизни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улучшается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произношение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звуков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дикция,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расширяется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словарь,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связная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диалогическая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речь.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Речь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становится предметом активности детей. Для детей данного возраста характерно словотворчество.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Интерес</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вызывают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ритмическая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структура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речи,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рифмы.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Развивается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грамматическая</w:t>
      </w:r>
      <w:r>
        <w:rPr>
          <w:rFonts w:ascii="Times New Roman" w:hAnsi="Times New Roman" w:eastAsia="Times New Roman" w:cs="Times New Roman"/>
          <w:spacing w:val="60"/>
          <w:sz w:val="24"/>
          <w:szCs w:val="24"/>
          <w:lang w:val="ru-RU" w:bidi="ar-SA"/>
        </w:rPr>
        <w:t xml:space="preserve"> </w:t>
      </w:r>
      <w:r>
        <w:rPr>
          <w:rFonts w:ascii="Times New Roman" w:hAnsi="Times New Roman" w:eastAsia="Times New Roman" w:cs="Times New Roman"/>
          <w:sz w:val="24"/>
          <w:szCs w:val="24"/>
          <w:lang w:val="ru-RU" w:bidi="ar-SA"/>
        </w:rPr>
        <w:t>сторона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речи.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период</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четырех-пяти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лет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формируются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основы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познавательной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активности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любознательности.</w:t>
      </w:r>
    </w:p>
    <w:p w14:paraId="0BEF9E16">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b/>
          <w:i/>
          <w:sz w:val="24"/>
          <w:szCs w:val="24"/>
          <w:lang w:val="ru-RU" w:bidi="ar-SA"/>
        </w:rPr>
        <w:t>Детские виды деятельности</w:t>
      </w:r>
      <w:r>
        <w:rPr>
          <w:rFonts w:ascii="Times New Roman" w:hAnsi="Times New Roman" w:eastAsia="Times New Roman" w:cs="Times New Roman"/>
          <w:b/>
          <w:sz w:val="24"/>
          <w:szCs w:val="24"/>
          <w:lang w:val="ru-RU" w:bidi="ar-SA"/>
        </w:rPr>
        <w:t xml:space="preserve">. </w:t>
      </w:r>
      <w:r>
        <w:rPr>
          <w:rFonts w:ascii="Times New Roman" w:hAnsi="Times New Roman" w:eastAsia="Times New Roman" w:cs="Times New Roman"/>
          <w:sz w:val="24"/>
          <w:szCs w:val="24"/>
          <w:lang w:val="ru-RU" w:bidi="ar-SA"/>
        </w:rPr>
        <w:t>На пятом году жизни ребенок осваивает сложную систему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норм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правил,</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принятых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социуме.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Формируется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развернутая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сюжетно-ролевая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игра,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где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центральным содержанием выступает моделирование системы человеческих отношений в ходе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выполнения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игровой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роли.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данном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возрасте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игре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различают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игровые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реальные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отношения, характерна ролевая речь. Конфликты чаще возникают в ходе распределения ролей,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роли</w:t>
      </w:r>
      <w:r>
        <w:rPr>
          <w:rFonts w:ascii="Times New Roman" w:hAnsi="Times New Roman" w:eastAsia="Times New Roman" w:cs="Times New Roman"/>
          <w:spacing w:val="11"/>
          <w:sz w:val="24"/>
          <w:szCs w:val="24"/>
          <w:lang w:val="ru-RU" w:bidi="ar-SA"/>
        </w:rPr>
        <w:t xml:space="preserve"> </w:t>
      </w:r>
      <w:r>
        <w:rPr>
          <w:rFonts w:ascii="Times New Roman" w:hAnsi="Times New Roman" w:eastAsia="Times New Roman" w:cs="Times New Roman"/>
          <w:sz w:val="24"/>
          <w:szCs w:val="24"/>
          <w:lang w:val="ru-RU" w:bidi="ar-SA"/>
        </w:rPr>
        <w:t>могут</w:t>
      </w:r>
      <w:r>
        <w:rPr>
          <w:rFonts w:ascii="Times New Roman" w:hAnsi="Times New Roman" w:eastAsia="Times New Roman" w:cs="Times New Roman"/>
          <w:spacing w:val="11"/>
          <w:sz w:val="24"/>
          <w:szCs w:val="24"/>
          <w:lang w:val="ru-RU" w:bidi="ar-SA"/>
        </w:rPr>
        <w:t xml:space="preserve"> </w:t>
      </w:r>
      <w:r>
        <w:rPr>
          <w:rFonts w:ascii="Times New Roman" w:hAnsi="Times New Roman" w:eastAsia="Times New Roman" w:cs="Times New Roman"/>
          <w:sz w:val="24"/>
          <w:szCs w:val="24"/>
          <w:lang w:val="ru-RU" w:bidi="ar-SA"/>
        </w:rPr>
        <w:t>меняться</w:t>
      </w:r>
      <w:r>
        <w:rPr>
          <w:rFonts w:ascii="Times New Roman" w:hAnsi="Times New Roman" w:eastAsia="Times New Roman" w:cs="Times New Roman"/>
          <w:spacing w:val="10"/>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0"/>
          <w:sz w:val="24"/>
          <w:szCs w:val="24"/>
          <w:lang w:val="ru-RU" w:bidi="ar-SA"/>
        </w:rPr>
        <w:t xml:space="preserve"> </w:t>
      </w:r>
      <w:r>
        <w:rPr>
          <w:rFonts w:ascii="Times New Roman" w:hAnsi="Times New Roman" w:eastAsia="Times New Roman" w:cs="Times New Roman"/>
          <w:sz w:val="24"/>
          <w:szCs w:val="24"/>
          <w:lang w:val="ru-RU" w:bidi="ar-SA"/>
        </w:rPr>
        <w:t>ходе</w:t>
      </w:r>
      <w:r>
        <w:rPr>
          <w:rFonts w:ascii="Times New Roman" w:hAnsi="Times New Roman" w:eastAsia="Times New Roman" w:cs="Times New Roman"/>
          <w:spacing w:val="7"/>
          <w:sz w:val="24"/>
          <w:szCs w:val="24"/>
          <w:lang w:val="ru-RU" w:bidi="ar-SA"/>
        </w:rPr>
        <w:t xml:space="preserve"> </w:t>
      </w:r>
      <w:r>
        <w:rPr>
          <w:rFonts w:ascii="Times New Roman" w:hAnsi="Times New Roman" w:eastAsia="Times New Roman" w:cs="Times New Roman"/>
          <w:sz w:val="24"/>
          <w:szCs w:val="24"/>
          <w:lang w:val="ru-RU" w:bidi="ar-SA"/>
        </w:rPr>
        <w:t>игры.</w:t>
      </w:r>
      <w:r>
        <w:rPr>
          <w:rFonts w:ascii="Times New Roman" w:hAnsi="Times New Roman" w:eastAsia="Times New Roman" w:cs="Times New Roman"/>
          <w:spacing w:val="10"/>
          <w:sz w:val="24"/>
          <w:szCs w:val="24"/>
          <w:lang w:val="ru-RU" w:bidi="ar-SA"/>
        </w:rPr>
        <w:t xml:space="preserve"> </w:t>
      </w:r>
      <w:r>
        <w:rPr>
          <w:rFonts w:ascii="Times New Roman" w:hAnsi="Times New Roman" w:eastAsia="Times New Roman" w:cs="Times New Roman"/>
          <w:sz w:val="24"/>
          <w:szCs w:val="24"/>
          <w:lang w:val="ru-RU" w:bidi="ar-SA"/>
        </w:rPr>
        <w:t>Игра</w:t>
      </w:r>
      <w:r>
        <w:rPr>
          <w:rFonts w:ascii="Times New Roman" w:hAnsi="Times New Roman" w:eastAsia="Times New Roman" w:cs="Times New Roman"/>
          <w:spacing w:val="9"/>
          <w:sz w:val="24"/>
          <w:szCs w:val="24"/>
          <w:lang w:val="ru-RU" w:bidi="ar-SA"/>
        </w:rPr>
        <w:t xml:space="preserve"> </w:t>
      </w:r>
      <w:r>
        <w:rPr>
          <w:rFonts w:ascii="Times New Roman" w:hAnsi="Times New Roman" w:eastAsia="Times New Roman" w:cs="Times New Roman"/>
          <w:sz w:val="24"/>
          <w:szCs w:val="24"/>
          <w:lang w:val="ru-RU" w:bidi="ar-SA"/>
        </w:rPr>
        <w:t>носит</w:t>
      </w:r>
      <w:r>
        <w:rPr>
          <w:rFonts w:ascii="Times New Roman" w:hAnsi="Times New Roman" w:eastAsia="Times New Roman" w:cs="Times New Roman"/>
          <w:spacing w:val="11"/>
          <w:sz w:val="24"/>
          <w:szCs w:val="24"/>
          <w:lang w:val="ru-RU" w:bidi="ar-SA"/>
        </w:rPr>
        <w:t xml:space="preserve"> </w:t>
      </w:r>
      <w:r>
        <w:rPr>
          <w:rFonts w:ascii="Times New Roman" w:hAnsi="Times New Roman" w:eastAsia="Times New Roman" w:cs="Times New Roman"/>
          <w:sz w:val="24"/>
          <w:szCs w:val="24"/>
          <w:lang w:val="ru-RU" w:bidi="ar-SA"/>
        </w:rPr>
        <w:t>процессуальный,</w:t>
      </w:r>
      <w:r>
        <w:rPr>
          <w:rFonts w:ascii="Times New Roman" w:hAnsi="Times New Roman" w:eastAsia="Times New Roman" w:cs="Times New Roman"/>
          <w:spacing w:val="8"/>
          <w:sz w:val="24"/>
          <w:szCs w:val="24"/>
          <w:lang w:val="ru-RU" w:bidi="ar-SA"/>
        </w:rPr>
        <w:t xml:space="preserve"> </w:t>
      </w:r>
      <w:r>
        <w:rPr>
          <w:rFonts w:ascii="Times New Roman" w:hAnsi="Times New Roman" w:eastAsia="Times New Roman" w:cs="Times New Roman"/>
          <w:sz w:val="24"/>
          <w:szCs w:val="24"/>
          <w:lang w:val="ru-RU" w:bidi="ar-SA"/>
        </w:rPr>
        <w:t>творческий</w:t>
      </w:r>
      <w:r>
        <w:rPr>
          <w:rFonts w:ascii="Times New Roman" w:hAnsi="Times New Roman" w:eastAsia="Times New Roman" w:cs="Times New Roman"/>
          <w:spacing w:val="9"/>
          <w:sz w:val="24"/>
          <w:szCs w:val="24"/>
          <w:lang w:val="ru-RU" w:bidi="ar-SA"/>
        </w:rPr>
        <w:t xml:space="preserve"> </w:t>
      </w:r>
      <w:r>
        <w:rPr>
          <w:rFonts w:ascii="Times New Roman" w:hAnsi="Times New Roman" w:eastAsia="Times New Roman" w:cs="Times New Roman"/>
          <w:sz w:val="24"/>
          <w:szCs w:val="24"/>
          <w:lang w:val="ru-RU" w:bidi="ar-SA"/>
        </w:rPr>
        <w:t>характер.</w:t>
      </w:r>
      <w:r>
        <w:rPr>
          <w:rFonts w:ascii="Times New Roman" w:hAnsi="Times New Roman" w:eastAsia="Times New Roman" w:cs="Times New Roman"/>
          <w:spacing w:val="8"/>
          <w:sz w:val="24"/>
          <w:szCs w:val="24"/>
          <w:lang w:val="ru-RU" w:bidi="ar-SA"/>
        </w:rPr>
        <w:t xml:space="preserve"> </w:t>
      </w:r>
      <w:r>
        <w:rPr>
          <w:rFonts w:ascii="Times New Roman" w:hAnsi="Times New Roman" w:eastAsia="Times New Roman" w:cs="Times New Roman"/>
          <w:sz w:val="24"/>
          <w:szCs w:val="24"/>
          <w:lang w:val="ru-RU" w:bidi="ar-SA"/>
        </w:rPr>
        <w:t>Детям доступны игры с правилами, дидактические игры.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Развивается изобразительная деятельность.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Совершенствуется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техническая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сторона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изобразительной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деятельности,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замысел</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смещается</w:t>
      </w:r>
      <w:r>
        <w:rPr>
          <w:rFonts w:ascii="Times New Roman" w:hAnsi="Times New Roman" w:eastAsia="Times New Roman" w:cs="Times New Roman"/>
          <w:spacing w:val="60"/>
          <w:sz w:val="24"/>
          <w:szCs w:val="24"/>
          <w:lang w:val="ru-RU" w:bidi="ar-SA"/>
        </w:rPr>
        <w:t xml:space="preserve"> </w:t>
      </w:r>
      <w:r>
        <w:rPr>
          <w:rFonts w:ascii="Times New Roman" w:hAnsi="Times New Roman" w:eastAsia="Times New Roman" w:cs="Times New Roman"/>
          <w:sz w:val="24"/>
          <w:szCs w:val="24"/>
          <w:lang w:val="ru-RU" w:bidi="ar-SA"/>
        </w:rPr>
        <w:t>с</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конца на начало рисования. Дети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могут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рисовать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основные геометрические фигуры, вырезать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ножницами,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наклеивать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изображения</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на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бумагу</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 д.</w:t>
      </w:r>
    </w:p>
    <w:p w14:paraId="02907548">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Усложняется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конструирование.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Формируются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навыки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конструирования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образцу,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доступно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конструирование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схеме,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условию</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замыслу,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также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планирование</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последовательности действий.</w:t>
      </w:r>
    </w:p>
    <w:p w14:paraId="7AF002F9">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Продуктивные</w:t>
      </w:r>
      <w:r>
        <w:rPr>
          <w:rFonts w:ascii="Times New Roman" w:hAnsi="Times New Roman" w:eastAsia="Times New Roman" w:cs="Times New Roman"/>
          <w:spacing w:val="-6"/>
          <w:sz w:val="24"/>
          <w:szCs w:val="24"/>
          <w:lang w:val="ru-RU" w:bidi="ar-SA"/>
        </w:rPr>
        <w:t xml:space="preserve"> </w:t>
      </w:r>
      <w:r>
        <w:rPr>
          <w:rFonts w:ascii="Times New Roman" w:hAnsi="Times New Roman" w:eastAsia="Times New Roman" w:cs="Times New Roman"/>
          <w:sz w:val="24"/>
          <w:szCs w:val="24"/>
          <w:lang w:val="ru-RU" w:bidi="ar-SA"/>
        </w:rPr>
        <w:t>виды</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деятельности</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способствуют</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развитию</w:t>
      </w:r>
      <w:r>
        <w:rPr>
          <w:rFonts w:ascii="Times New Roman" w:hAnsi="Times New Roman" w:eastAsia="Times New Roman" w:cs="Times New Roman"/>
          <w:spacing w:val="-4"/>
          <w:sz w:val="24"/>
          <w:szCs w:val="24"/>
          <w:lang w:val="ru-RU" w:bidi="ar-SA"/>
        </w:rPr>
        <w:t xml:space="preserve"> </w:t>
      </w:r>
      <w:r>
        <w:rPr>
          <w:rFonts w:ascii="Times New Roman" w:hAnsi="Times New Roman" w:eastAsia="Times New Roman" w:cs="Times New Roman"/>
          <w:sz w:val="24"/>
          <w:szCs w:val="24"/>
          <w:lang w:val="ru-RU" w:bidi="ar-SA"/>
        </w:rPr>
        <w:t>мелкой</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моторики</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рук.</w:t>
      </w:r>
    </w:p>
    <w:p w14:paraId="64AF1706">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b/>
          <w:i/>
          <w:sz w:val="24"/>
          <w:szCs w:val="24"/>
          <w:lang w:val="ru-RU" w:bidi="ar-SA"/>
        </w:rPr>
        <w:t>Коммуникация</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b/>
          <w:i/>
          <w:sz w:val="24"/>
          <w:szCs w:val="24"/>
          <w:lang w:val="ru-RU" w:bidi="ar-SA"/>
        </w:rPr>
        <w:t>и</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b/>
          <w:i/>
          <w:sz w:val="24"/>
          <w:szCs w:val="24"/>
          <w:lang w:val="ru-RU" w:bidi="ar-SA"/>
        </w:rPr>
        <w:t>социализация</w:t>
      </w:r>
      <w:r>
        <w:rPr>
          <w:rFonts w:ascii="Times New Roman" w:hAnsi="Times New Roman" w:eastAsia="Times New Roman" w:cs="Times New Roman"/>
          <w:b/>
          <w:sz w:val="24"/>
          <w:szCs w:val="24"/>
          <w:lang w:val="ru-RU" w:bidi="ar-SA"/>
        </w:rPr>
        <w:t>.</w:t>
      </w:r>
      <w:r>
        <w:rPr>
          <w:rFonts w:ascii="Times New Roman" w:hAnsi="Times New Roman" w:eastAsia="Times New Roman" w:cs="Times New Roman"/>
          <w:b/>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общении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взрослыми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интенсивно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формируются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внеситуативные формы общения, в частности – внеситуативно-познавательная форма общения,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возраст «почемучек» приходится именно на четыре-пять лет. У детей формируется потребность 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уважении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стороны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взрослого,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для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них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оказывается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чрезвычайно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важной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его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похвала.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Это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приводит к их повышенной обидчивости на замечания. Повышенная обидчивость представляет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собой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возрастной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феномен.</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сверстниками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продолжает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формироваться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ситуативно-деловая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форма общения, что определяется развитием развернутой сюжетно-ролевой игры и совместными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видами деятельности со сверстниками.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При этом, характер межличностных отношений отличает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ярко выраженный интерес по отношению к сверстнику, высокую значимость сверстника, ребенок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болезненно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реагирует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похвалу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другого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ребенка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стороны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взрослых,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конфликтность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сверстниками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также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характерна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для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данного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возраста.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группе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формируется</w:t>
      </w:r>
      <w:r>
        <w:rPr>
          <w:rFonts w:ascii="Times New Roman" w:hAnsi="Times New Roman" w:eastAsia="Times New Roman" w:cs="Times New Roman"/>
          <w:spacing w:val="60"/>
          <w:sz w:val="24"/>
          <w:szCs w:val="24"/>
          <w:lang w:val="ru-RU" w:bidi="ar-SA"/>
        </w:rPr>
        <w:t xml:space="preserve"> </w:t>
      </w:r>
      <w:r>
        <w:rPr>
          <w:rFonts w:ascii="Times New Roman" w:hAnsi="Times New Roman" w:eastAsia="Times New Roman" w:cs="Times New Roman"/>
          <w:sz w:val="24"/>
          <w:szCs w:val="24"/>
          <w:lang w:val="ru-RU" w:bidi="ar-SA"/>
        </w:rPr>
        <w:t>стабильная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структура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взаимоотношений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между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детьми,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определяющая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социометрический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статус</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каждого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ребенка.</w:t>
      </w:r>
    </w:p>
    <w:p w14:paraId="2C1328CF">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b/>
          <w:i/>
          <w:sz w:val="24"/>
          <w:szCs w:val="24"/>
          <w:lang w:val="ru-RU" w:bidi="ar-SA"/>
        </w:rPr>
        <w:t>Саморегуляция.</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период</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четырех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пяти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лет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существенно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возрастает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роль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регулятивных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механизмов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поведения.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Потребность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самовыражении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(стремление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быть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компетентным в доступных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видах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деятельности) определяет развитие произвольности. В игре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ребенок может управлять собственным поведением, опираясь на систему правил, заложенных 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данной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роли.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Ребенку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доступно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осознание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основных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правил</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поведения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ходе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общения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поведения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социуме.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Речь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начинает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выполнять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роль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планирования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регуляции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поведения.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Интенсивно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формируются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социальные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эмоции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(чувство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стыда,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смущение,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гордость,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зависть,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переживание успеха-неуспеха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 др.).</w:t>
      </w:r>
    </w:p>
    <w:p w14:paraId="761148B0">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b/>
          <w:i/>
          <w:sz w:val="24"/>
          <w:szCs w:val="24"/>
          <w:lang w:val="ru-RU" w:bidi="ar-SA"/>
        </w:rPr>
        <w:t xml:space="preserve">Личность и самооценка. </w:t>
      </w:r>
      <w:r>
        <w:rPr>
          <w:rFonts w:ascii="Times New Roman" w:hAnsi="Times New Roman" w:eastAsia="Times New Roman" w:cs="Times New Roman"/>
          <w:sz w:val="24"/>
          <w:szCs w:val="24"/>
          <w:lang w:val="ru-RU" w:bidi="ar-SA"/>
        </w:rPr>
        <w:t>У ребенка интенсивно формируется периферия самосознания,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продолжает формироваться дифференцированная самооценка. Оценка взрослого, оценка взрослым</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других детей, а также механизм сравнения своих результатов деятельности с результатами других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детей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оказывают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существенное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влияние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характер</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самооценки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самосознания.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Появляется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краткосрочная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временная перспектива</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(вчера-сегодня-завтра, было-будет).</w:t>
      </w:r>
    </w:p>
    <w:p w14:paraId="101E90AF">
      <w:pPr>
        <w:widowControl w:val="0"/>
        <w:autoSpaceDE w:val="0"/>
        <w:autoSpaceDN w:val="0"/>
        <w:jc w:val="both"/>
        <w:rPr>
          <w:rFonts w:ascii="Times New Roman" w:hAnsi="Times New Roman" w:eastAsia="Times New Roman" w:cs="Times New Roman"/>
          <w:sz w:val="24"/>
          <w:szCs w:val="24"/>
          <w:lang w:val="ru-RU" w:bidi="ar-SA"/>
        </w:rPr>
      </w:pPr>
    </w:p>
    <w:p w14:paraId="7FA15014">
      <w:pPr>
        <w:widowControl w:val="0"/>
        <w:autoSpaceDE w:val="0"/>
        <w:autoSpaceDN w:val="0"/>
        <w:jc w:val="both"/>
        <w:outlineLvl w:val="0"/>
        <w:rPr>
          <w:rFonts w:ascii="Times New Roman" w:hAnsi="Times New Roman" w:eastAsia="Times New Roman" w:cs="Times New Roman"/>
          <w:b/>
          <w:bCs/>
          <w:sz w:val="24"/>
          <w:szCs w:val="24"/>
          <w:lang w:val="ru-RU" w:bidi="ar-SA"/>
        </w:rPr>
      </w:pPr>
      <w:r>
        <w:rPr>
          <w:rFonts w:ascii="Times New Roman" w:hAnsi="Times New Roman" w:eastAsia="Times New Roman" w:cs="Times New Roman"/>
          <w:b/>
          <w:bCs/>
          <w:sz w:val="24"/>
          <w:szCs w:val="24"/>
          <w:lang w:val="ru-RU" w:bidi="ar-SA"/>
        </w:rPr>
        <w:t>Старшая</w:t>
      </w:r>
      <w:r>
        <w:rPr>
          <w:rFonts w:ascii="Times New Roman" w:hAnsi="Times New Roman" w:eastAsia="Times New Roman" w:cs="Times New Roman"/>
          <w:b/>
          <w:bCs/>
          <w:spacing w:val="-3"/>
          <w:sz w:val="24"/>
          <w:szCs w:val="24"/>
          <w:lang w:val="ru-RU" w:bidi="ar-SA"/>
        </w:rPr>
        <w:t xml:space="preserve"> </w:t>
      </w:r>
      <w:r>
        <w:rPr>
          <w:rFonts w:ascii="Times New Roman" w:hAnsi="Times New Roman" w:eastAsia="Times New Roman" w:cs="Times New Roman"/>
          <w:b/>
          <w:bCs/>
          <w:sz w:val="24"/>
          <w:szCs w:val="24"/>
          <w:lang w:val="ru-RU" w:bidi="ar-SA"/>
        </w:rPr>
        <w:t>группа</w:t>
      </w:r>
      <w:r>
        <w:rPr>
          <w:rFonts w:ascii="Times New Roman" w:hAnsi="Times New Roman" w:eastAsia="Times New Roman" w:cs="Times New Roman"/>
          <w:b/>
          <w:bCs/>
          <w:spacing w:val="-2"/>
          <w:sz w:val="24"/>
          <w:szCs w:val="24"/>
          <w:lang w:val="ru-RU" w:bidi="ar-SA"/>
        </w:rPr>
        <w:t xml:space="preserve"> </w:t>
      </w:r>
      <w:r>
        <w:rPr>
          <w:rFonts w:ascii="Times New Roman" w:hAnsi="Times New Roman" w:eastAsia="Times New Roman" w:cs="Times New Roman"/>
          <w:b/>
          <w:bCs/>
          <w:sz w:val="24"/>
          <w:szCs w:val="24"/>
          <w:lang w:val="ru-RU" w:bidi="ar-SA"/>
        </w:rPr>
        <w:t>(шестой</w:t>
      </w:r>
      <w:r>
        <w:rPr>
          <w:rFonts w:ascii="Times New Roman" w:hAnsi="Times New Roman" w:eastAsia="Times New Roman" w:cs="Times New Roman"/>
          <w:b/>
          <w:bCs/>
          <w:spacing w:val="-2"/>
          <w:sz w:val="24"/>
          <w:szCs w:val="24"/>
          <w:lang w:val="ru-RU" w:bidi="ar-SA"/>
        </w:rPr>
        <w:t xml:space="preserve"> </w:t>
      </w:r>
      <w:r>
        <w:rPr>
          <w:rFonts w:ascii="Times New Roman" w:hAnsi="Times New Roman" w:eastAsia="Times New Roman" w:cs="Times New Roman"/>
          <w:b/>
          <w:bCs/>
          <w:sz w:val="24"/>
          <w:szCs w:val="24"/>
          <w:lang w:val="ru-RU" w:bidi="ar-SA"/>
        </w:rPr>
        <w:t>год</w:t>
      </w:r>
      <w:r>
        <w:rPr>
          <w:rFonts w:ascii="Times New Roman" w:hAnsi="Times New Roman" w:eastAsia="Times New Roman" w:cs="Times New Roman"/>
          <w:b/>
          <w:bCs/>
          <w:spacing w:val="-2"/>
          <w:sz w:val="24"/>
          <w:szCs w:val="24"/>
          <w:lang w:val="ru-RU" w:bidi="ar-SA"/>
        </w:rPr>
        <w:t xml:space="preserve"> </w:t>
      </w:r>
      <w:r>
        <w:rPr>
          <w:rFonts w:ascii="Times New Roman" w:hAnsi="Times New Roman" w:eastAsia="Times New Roman" w:cs="Times New Roman"/>
          <w:b/>
          <w:bCs/>
          <w:sz w:val="24"/>
          <w:szCs w:val="24"/>
          <w:lang w:val="ru-RU" w:bidi="ar-SA"/>
        </w:rPr>
        <w:t>жизни)</w:t>
      </w:r>
    </w:p>
    <w:p w14:paraId="6A8A0C8B">
      <w:pPr>
        <w:widowControl w:val="0"/>
        <w:autoSpaceDE w:val="0"/>
        <w:autoSpaceDN w:val="0"/>
        <w:jc w:val="both"/>
        <w:outlineLvl w:val="1"/>
        <w:rPr>
          <w:rFonts w:ascii="Times New Roman" w:hAnsi="Times New Roman" w:eastAsia="Times New Roman" w:cs="Times New Roman"/>
          <w:b/>
          <w:bCs/>
          <w:i/>
          <w:iCs/>
          <w:sz w:val="24"/>
          <w:szCs w:val="24"/>
          <w:lang w:val="ru-RU" w:bidi="ar-SA"/>
        </w:rPr>
      </w:pPr>
      <w:r>
        <w:rPr>
          <w:rFonts w:ascii="Times New Roman" w:hAnsi="Times New Roman" w:eastAsia="Times New Roman" w:cs="Times New Roman"/>
          <w:b/>
          <w:bCs/>
          <w:i/>
          <w:iCs/>
          <w:sz w:val="24"/>
          <w:szCs w:val="24"/>
          <w:lang w:val="ru-RU" w:bidi="ar-SA"/>
        </w:rPr>
        <w:t>Росто-весовые</w:t>
      </w:r>
      <w:r>
        <w:rPr>
          <w:rFonts w:ascii="Times New Roman" w:hAnsi="Times New Roman" w:eastAsia="Times New Roman" w:cs="Times New Roman"/>
          <w:b/>
          <w:bCs/>
          <w:i/>
          <w:iCs/>
          <w:spacing w:val="-3"/>
          <w:sz w:val="24"/>
          <w:szCs w:val="24"/>
          <w:lang w:val="ru-RU" w:bidi="ar-SA"/>
        </w:rPr>
        <w:t xml:space="preserve"> </w:t>
      </w:r>
      <w:r>
        <w:rPr>
          <w:rFonts w:ascii="Times New Roman" w:hAnsi="Times New Roman" w:eastAsia="Times New Roman" w:cs="Times New Roman"/>
          <w:b/>
          <w:bCs/>
          <w:i/>
          <w:iCs/>
          <w:sz w:val="24"/>
          <w:szCs w:val="24"/>
          <w:lang w:val="ru-RU" w:bidi="ar-SA"/>
        </w:rPr>
        <w:t>характеристики</w:t>
      </w:r>
    </w:p>
    <w:p w14:paraId="4D10254F">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Средний</w:t>
      </w:r>
      <w:r>
        <w:rPr>
          <w:rFonts w:ascii="Times New Roman" w:hAnsi="Times New Roman" w:eastAsia="Times New Roman" w:cs="Times New Roman"/>
          <w:spacing w:val="7"/>
          <w:sz w:val="24"/>
          <w:szCs w:val="24"/>
          <w:lang w:val="ru-RU" w:bidi="ar-SA"/>
        </w:rPr>
        <w:t xml:space="preserve"> </w:t>
      </w:r>
      <w:r>
        <w:rPr>
          <w:rFonts w:ascii="Times New Roman" w:hAnsi="Times New Roman" w:eastAsia="Times New Roman" w:cs="Times New Roman"/>
          <w:sz w:val="24"/>
          <w:szCs w:val="24"/>
          <w:lang w:val="ru-RU" w:bidi="ar-SA"/>
        </w:rPr>
        <w:t>вес</w:t>
      </w:r>
      <w:r>
        <w:rPr>
          <w:rFonts w:ascii="Times New Roman" w:hAnsi="Times New Roman" w:eastAsia="Times New Roman" w:cs="Times New Roman"/>
          <w:spacing w:val="9"/>
          <w:sz w:val="24"/>
          <w:szCs w:val="24"/>
          <w:lang w:val="ru-RU" w:bidi="ar-SA"/>
        </w:rPr>
        <w:t xml:space="preserve"> </w:t>
      </w:r>
      <w:r>
        <w:rPr>
          <w:rFonts w:ascii="Times New Roman" w:hAnsi="Times New Roman" w:eastAsia="Times New Roman" w:cs="Times New Roman"/>
          <w:sz w:val="24"/>
          <w:szCs w:val="24"/>
          <w:lang w:val="ru-RU" w:bidi="ar-SA"/>
        </w:rPr>
        <w:t>у</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мальчиков</w:t>
      </w:r>
      <w:r>
        <w:rPr>
          <w:rFonts w:ascii="Times New Roman" w:hAnsi="Times New Roman" w:eastAsia="Times New Roman" w:cs="Times New Roman"/>
          <w:spacing w:val="7"/>
          <w:sz w:val="24"/>
          <w:szCs w:val="24"/>
          <w:lang w:val="ru-RU" w:bidi="ar-SA"/>
        </w:rPr>
        <w:t xml:space="preserve"> </w:t>
      </w:r>
      <w:r>
        <w:rPr>
          <w:rFonts w:ascii="Times New Roman" w:hAnsi="Times New Roman" w:eastAsia="Times New Roman" w:cs="Times New Roman"/>
          <w:sz w:val="24"/>
          <w:szCs w:val="24"/>
          <w:lang w:val="ru-RU" w:bidi="ar-SA"/>
        </w:rPr>
        <w:t>изменяется</w:t>
      </w:r>
      <w:r>
        <w:rPr>
          <w:rFonts w:ascii="Times New Roman" w:hAnsi="Times New Roman" w:eastAsia="Times New Roman" w:cs="Times New Roman"/>
          <w:spacing w:val="8"/>
          <w:sz w:val="24"/>
          <w:szCs w:val="24"/>
          <w:lang w:val="ru-RU" w:bidi="ar-SA"/>
        </w:rPr>
        <w:t xml:space="preserve"> </w:t>
      </w:r>
      <w:r>
        <w:rPr>
          <w:rFonts w:ascii="Times New Roman" w:hAnsi="Times New Roman" w:eastAsia="Times New Roman" w:cs="Times New Roman"/>
          <w:sz w:val="24"/>
          <w:szCs w:val="24"/>
          <w:lang w:val="ru-RU" w:bidi="ar-SA"/>
        </w:rPr>
        <w:t>от</w:t>
      </w:r>
      <w:r>
        <w:rPr>
          <w:rFonts w:ascii="Times New Roman" w:hAnsi="Times New Roman" w:eastAsia="Times New Roman" w:cs="Times New Roman"/>
          <w:spacing w:val="13"/>
          <w:sz w:val="24"/>
          <w:szCs w:val="24"/>
          <w:lang w:val="ru-RU" w:bidi="ar-SA"/>
        </w:rPr>
        <w:t xml:space="preserve"> </w:t>
      </w:r>
      <w:r>
        <w:rPr>
          <w:rFonts w:ascii="Times New Roman" w:hAnsi="Times New Roman" w:eastAsia="Times New Roman" w:cs="Times New Roman"/>
          <w:sz w:val="24"/>
          <w:szCs w:val="24"/>
          <w:lang w:val="ru-RU" w:bidi="ar-SA"/>
        </w:rPr>
        <w:t>19,7</w:t>
      </w:r>
      <w:r>
        <w:rPr>
          <w:rFonts w:ascii="Times New Roman" w:hAnsi="Times New Roman" w:eastAsia="Times New Roman" w:cs="Times New Roman"/>
          <w:spacing w:val="6"/>
          <w:sz w:val="24"/>
          <w:szCs w:val="24"/>
          <w:lang w:val="ru-RU" w:bidi="ar-SA"/>
        </w:rPr>
        <w:t xml:space="preserve"> </w:t>
      </w:r>
      <w:r>
        <w:rPr>
          <w:rFonts w:ascii="Times New Roman" w:hAnsi="Times New Roman" w:eastAsia="Times New Roman" w:cs="Times New Roman"/>
          <w:sz w:val="24"/>
          <w:szCs w:val="24"/>
          <w:lang w:val="ru-RU" w:bidi="ar-SA"/>
        </w:rPr>
        <w:t>кг</w:t>
      </w:r>
      <w:r>
        <w:rPr>
          <w:rFonts w:ascii="Times New Roman" w:hAnsi="Times New Roman" w:eastAsia="Times New Roman" w:cs="Times New Roman"/>
          <w:spacing w:val="8"/>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9"/>
          <w:sz w:val="24"/>
          <w:szCs w:val="24"/>
          <w:lang w:val="ru-RU" w:bidi="ar-SA"/>
        </w:rPr>
        <w:t xml:space="preserve"> </w:t>
      </w:r>
      <w:r>
        <w:rPr>
          <w:rFonts w:ascii="Times New Roman" w:hAnsi="Times New Roman" w:eastAsia="Times New Roman" w:cs="Times New Roman"/>
          <w:sz w:val="24"/>
          <w:szCs w:val="24"/>
          <w:lang w:val="ru-RU" w:bidi="ar-SA"/>
        </w:rPr>
        <w:t>пять</w:t>
      </w:r>
      <w:r>
        <w:rPr>
          <w:rFonts w:ascii="Times New Roman" w:hAnsi="Times New Roman" w:eastAsia="Times New Roman" w:cs="Times New Roman"/>
          <w:spacing w:val="8"/>
          <w:sz w:val="24"/>
          <w:szCs w:val="24"/>
          <w:lang w:val="ru-RU" w:bidi="ar-SA"/>
        </w:rPr>
        <w:t xml:space="preserve"> </w:t>
      </w:r>
      <w:r>
        <w:rPr>
          <w:rFonts w:ascii="Times New Roman" w:hAnsi="Times New Roman" w:eastAsia="Times New Roman" w:cs="Times New Roman"/>
          <w:sz w:val="24"/>
          <w:szCs w:val="24"/>
          <w:lang w:val="ru-RU" w:bidi="ar-SA"/>
        </w:rPr>
        <w:t>лет</w:t>
      </w:r>
      <w:r>
        <w:rPr>
          <w:rFonts w:ascii="Times New Roman" w:hAnsi="Times New Roman" w:eastAsia="Times New Roman" w:cs="Times New Roman"/>
          <w:spacing w:val="9"/>
          <w:sz w:val="24"/>
          <w:szCs w:val="24"/>
          <w:lang w:val="ru-RU" w:bidi="ar-SA"/>
        </w:rPr>
        <w:t xml:space="preserve"> </w:t>
      </w:r>
      <w:r>
        <w:rPr>
          <w:rFonts w:ascii="Times New Roman" w:hAnsi="Times New Roman" w:eastAsia="Times New Roman" w:cs="Times New Roman"/>
          <w:sz w:val="24"/>
          <w:szCs w:val="24"/>
          <w:lang w:val="ru-RU" w:bidi="ar-SA"/>
        </w:rPr>
        <w:t>до</w:t>
      </w:r>
      <w:r>
        <w:rPr>
          <w:rFonts w:ascii="Times New Roman" w:hAnsi="Times New Roman" w:eastAsia="Times New Roman" w:cs="Times New Roman"/>
          <w:spacing w:val="9"/>
          <w:sz w:val="24"/>
          <w:szCs w:val="24"/>
          <w:lang w:val="ru-RU" w:bidi="ar-SA"/>
        </w:rPr>
        <w:t xml:space="preserve"> </w:t>
      </w:r>
      <w:r>
        <w:rPr>
          <w:rFonts w:ascii="Times New Roman" w:hAnsi="Times New Roman" w:eastAsia="Times New Roman" w:cs="Times New Roman"/>
          <w:sz w:val="24"/>
          <w:szCs w:val="24"/>
          <w:lang w:val="ru-RU" w:bidi="ar-SA"/>
        </w:rPr>
        <w:t>21,9</w:t>
      </w:r>
      <w:r>
        <w:rPr>
          <w:rFonts w:ascii="Times New Roman" w:hAnsi="Times New Roman" w:eastAsia="Times New Roman" w:cs="Times New Roman"/>
          <w:spacing w:val="6"/>
          <w:sz w:val="24"/>
          <w:szCs w:val="24"/>
          <w:lang w:val="ru-RU" w:bidi="ar-SA"/>
        </w:rPr>
        <w:t xml:space="preserve"> </w:t>
      </w:r>
      <w:r>
        <w:rPr>
          <w:rFonts w:ascii="Times New Roman" w:hAnsi="Times New Roman" w:eastAsia="Times New Roman" w:cs="Times New Roman"/>
          <w:sz w:val="24"/>
          <w:szCs w:val="24"/>
          <w:lang w:val="ru-RU" w:bidi="ar-SA"/>
        </w:rPr>
        <w:t>кг</w:t>
      </w:r>
      <w:r>
        <w:rPr>
          <w:rFonts w:ascii="Times New Roman" w:hAnsi="Times New Roman" w:eastAsia="Times New Roman" w:cs="Times New Roman"/>
          <w:spacing w:val="5"/>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9"/>
          <w:sz w:val="24"/>
          <w:szCs w:val="24"/>
          <w:lang w:val="ru-RU" w:bidi="ar-SA"/>
        </w:rPr>
        <w:t xml:space="preserve"> </w:t>
      </w:r>
      <w:r>
        <w:rPr>
          <w:rFonts w:ascii="Times New Roman" w:hAnsi="Times New Roman" w:eastAsia="Times New Roman" w:cs="Times New Roman"/>
          <w:sz w:val="24"/>
          <w:szCs w:val="24"/>
          <w:lang w:val="ru-RU" w:bidi="ar-SA"/>
        </w:rPr>
        <w:t>шесть</w:t>
      </w:r>
      <w:r>
        <w:rPr>
          <w:rFonts w:ascii="Times New Roman" w:hAnsi="Times New Roman" w:eastAsia="Times New Roman" w:cs="Times New Roman"/>
          <w:spacing w:val="10"/>
          <w:sz w:val="24"/>
          <w:szCs w:val="24"/>
          <w:lang w:val="ru-RU" w:bidi="ar-SA"/>
        </w:rPr>
        <w:t xml:space="preserve"> </w:t>
      </w:r>
      <w:r>
        <w:rPr>
          <w:rFonts w:ascii="Times New Roman" w:hAnsi="Times New Roman" w:eastAsia="Times New Roman" w:cs="Times New Roman"/>
          <w:sz w:val="24"/>
          <w:szCs w:val="24"/>
          <w:lang w:val="ru-RU" w:bidi="ar-SA"/>
        </w:rPr>
        <w:t>лет,</w:t>
      </w:r>
      <w:r>
        <w:rPr>
          <w:rFonts w:ascii="Times New Roman" w:hAnsi="Times New Roman" w:eastAsia="Times New Roman" w:cs="Times New Roman"/>
          <w:spacing w:val="11"/>
          <w:sz w:val="24"/>
          <w:szCs w:val="24"/>
          <w:lang w:val="ru-RU" w:bidi="ar-SA"/>
        </w:rPr>
        <w:t xml:space="preserve"> </w:t>
      </w:r>
      <w:r>
        <w:rPr>
          <w:rFonts w:ascii="Times New Roman" w:hAnsi="Times New Roman" w:eastAsia="Times New Roman" w:cs="Times New Roman"/>
          <w:sz w:val="24"/>
          <w:szCs w:val="24"/>
          <w:lang w:val="ru-RU" w:bidi="ar-SA"/>
        </w:rPr>
        <w:t>у</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девочек –</w:t>
      </w:r>
      <w:r>
        <w:rPr>
          <w:rFonts w:ascii="Times New Roman" w:hAnsi="Times New Roman" w:eastAsia="Times New Roman" w:cs="Times New Roman"/>
          <w:spacing w:val="13"/>
          <w:sz w:val="24"/>
          <w:szCs w:val="24"/>
          <w:lang w:val="ru-RU" w:bidi="ar-SA"/>
        </w:rPr>
        <w:t xml:space="preserve"> </w:t>
      </w:r>
      <w:r>
        <w:rPr>
          <w:rFonts w:ascii="Times New Roman" w:hAnsi="Times New Roman" w:eastAsia="Times New Roman" w:cs="Times New Roman"/>
          <w:sz w:val="24"/>
          <w:szCs w:val="24"/>
          <w:lang w:val="ru-RU" w:bidi="ar-SA"/>
        </w:rPr>
        <w:t>от</w:t>
      </w:r>
      <w:r>
        <w:rPr>
          <w:rFonts w:ascii="Times New Roman" w:hAnsi="Times New Roman" w:eastAsia="Times New Roman" w:cs="Times New Roman"/>
          <w:spacing w:val="15"/>
          <w:sz w:val="24"/>
          <w:szCs w:val="24"/>
          <w:lang w:val="ru-RU" w:bidi="ar-SA"/>
        </w:rPr>
        <w:t xml:space="preserve"> </w:t>
      </w:r>
      <w:r>
        <w:rPr>
          <w:rFonts w:ascii="Times New Roman" w:hAnsi="Times New Roman" w:eastAsia="Times New Roman" w:cs="Times New Roman"/>
          <w:sz w:val="24"/>
          <w:szCs w:val="24"/>
          <w:lang w:val="ru-RU" w:bidi="ar-SA"/>
        </w:rPr>
        <w:t>18,5</w:t>
      </w:r>
      <w:r>
        <w:rPr>
          <w:rFonts w:ascii="Times New Roman" w:hAnsi="Times New Roman" w:eastAsia="Times New Roman" w:cs="Times New Roman"/>
          <w:spacing w:val="13"/>
          <w:sz w:val="24"/>
          <w:szCs w:val="24"/>
          <w:lang w:val="ru-RU" w:bidi="ar-SA"/>
        </w:rPr>
        <w:t xml:space="preserve"> </w:t>
      </w:r>
      <w:r>
        <w:rPr>
          <w:rFonts w:ascii="Times New Roman" w:hAnsi="Times New Roman" w:eastAsia="Times New Roman" w:cs="Times New Roman"/>
          <w:sz w:val="24"/>
          <w:szCs w:val="24"/>
          <w:lang w:val="ru-RU" w:bidi="ar-SA"/>
        </w:rPr>
        <w:t>кг</w:t>
      </w:r>
      <w:r>
        <w:rPr>
          <w:rFonts w:ascii="Times New Roman" w:hAnsi="Times New Roman" w:eastAsia="Times New Roman" w:cs="Times New Roman"/>
          <w:spacing w:val="14"/>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3"/>
          <w:sz w:val="24"/>
          <w:szCs w:val="24"/>
          <w:lang w:val="ru-RU" w:bidi="ar-SA"/>
        </w:rPr>
        <w:t xml:space="preserve"> </w:t>
      </w:r>
      <w:r>
        <w:rPr>
          <w:rFonts w:ascii="Times New Roman" w:hAnsi="Times New Roman" w:eastAsia="Times New Roman" w:cs="Times New Roman"/>
          <w:sz w:val="24"/>
          <w:szCs w:val="24"/>
          <w:lang w:val="ru-RU" w:bidi="ar-SA"/>
        </w:rPr>
        <w:t>пять</w:t>
      </w:r>
      <w:r>
        <w:rPr>
          <w:rFonts w:ascii="Times New Roman" w:hAnsi="Times New Roman" w:eastAsia="Times New Roman" w:cs="Times New Roman"/>
          <w:spacing w:val="15"/>
          <w:sz w:val="24"/>
          <w:szCs w:val="24"/>
          <w:lang w:val="ru-RU" w:bidi="ar-SA"/>
        </w:rPr>
        <w:t xml:space="preserve"> </w:t>
      </w:r>
      <w:r>
        <w:rPr>
          <w:rFonts w:ascii="Times New Roman" w:hAnsi="Times New Roman" w:eastAsia="Times New Roman" w:cs="Times New Roman"/>
          <w:sz w:val="24"/>
          <w:szCs w:val="24"/>
          <w:lang w:val="ru-RU" w:bidi="ar-SA"/>
        </w:rPr>
        <w:t>лет</w:t>
      </w:r>
      <w:r>
        <w:rPr>
          <w:rFonts w:ascii="Times New Roman" w:hAnsi="Times New Roman" w:eastAsia="Times New Roman" w:cs="Times New Roman"/>
          <w:spacing w:val="11"/>
          <w:sz w:val="24"/>
          <w:szCs w:val="24"/>
          <w:lang w:val="ru-RU" w:bidi="ar-SA"/>
        </w:rPr>
        <w:t xml:space="preserve"> </w:t>
      </w:r>
      <w:r>
        <w:rPr>
          <w:rFonts w:ascii="Times New Roman" w:hAnsi="Times New Roman" w:eastAsia="Times New Roman" w:cs="Times New Roman"/>
          <w:sz w:val="24"/>
          <w:szCs w:val="24"/>
          <w:lang w:val="ru-RU" w:bidi="ar-SA"/>
        </w:rPr>
        <w:t>до</w:t>
      </w:r>
      <w:r>
        <w:rPr>
          <w:rFonts w:ascii="Times New Roman" w:hAnsi="Times New Roman" w:eastAsia="Times New Roman" w:cs="Times New Roman"/>
          <w:spacing w:val="15"/>
          <w:sz w:val="24"/>
          <w:szCs w:val="24"/>
          <w:lang w:val="ru-RU" w:bidi="ar-SA"/>
        </w:rPr>
        <w:t xml:space="preserve"> </w:t>
      </w:r>
      <w:r>
        <w:rPr>
          <w:rFonts w:ascii="Times New Roman" w:hAnsi="Times New Roman" w:eastAsia="Times New Roman" w:cs="Times New Roman"/>
          <w:sz w:val="24"/>
          <w:szCs w:val="24"/>
          <w:lang w:val="ru-RU" w:bidi="ar-SA"/>
        </w:rPr>
        <w:t>21,3</w:t>
      </w:r>
      <w:r>
        <w:rPr>
          <w:rFonts w:ascii="Times New Roman" w:hAnsi="Times New Roman" w:eastAsia="Times New Roman" w:cs="Times New Roman"/>
          <w:spacing w:val="13"/>
          <w:sz w:val="24"/>
          <w:szCs w:val="24"/>
          <w:lang w:val="ru-RU" w:bidi="ar-SA"/>
        </w:rPr>
        <w:t xml:space="preserve"> </w:t>
      </w:r>
      <w:r>
        <w:rPr>
          <w:rFonts w:ascii="Times New Roman" w:hAnsi="Times New Roman" w:eastAsia="Times New Roman" w:cs="Times New Roman"/>
          <w:sz w:val="24"/>
          <w:szCs w:val="24"/>
          <w:lang w:val="ru-RU" w:bidi="ar-SA"/>
        </w:rPr>
        <w:t>кг</w:t>
      </w:r>
      <w:r>
        <w:rPr>
          <w:rFonts w:ascii="Times New Roman" w:hAnsi="Times New Roman" w:eastAsia="Times New Roman" w:cs="Times New Roman"/>
          <w:spacing w:val="14"/>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3"/>
          <w:sz w:val="24"/>
          <w:szCs w:val="24"/>
          <w:lang w:val="ru-RU" w:bidi="ar-SA"/>
        </w:rPr>
        <w:t xml:space="preserve"> </w:t>
      </w:r>
      <w:r>
        <w:rPr>
          <w:rFonts w:ascii="Times New Roman" w:hAnsi="Times New Roman" w:eastAsia="Times New Roman" w:cs="Times New Roman"/>
          <w:sz w:val="24"/>
          <w:szCs w:val="24"/>
          <w:lang w:val="ru-RU" w:bidi="ar-SA"/>
        </w:rPr>
        <w:t>шесть</w:t>
      </w:r>
      <w:r>
        <w:rPr>
          <w:rFonts w:ascii="Times New Roman" w:hAnsi="Times New Roman" w:eastAsia="Times New Roman" w:cs="Times New Roman"/>
          <w:spacing w:val="16"/>
          <w:sz w:val="24"/>
          <w:szCs w:val="24"/>
          <w:lang w:val="ru-RU" w:bidi="ar-SA"/>
        </w:rPr>
        <w:t xml:space="preserve"> </w:t>
      </w:r>
      <w:r>
        <w:rPr>
          <w:rFonts w:ascii="Times New Roman" w:hAnsi="Times New Roman" w:eastAsia="Times New Roman" w:cs="Times New Roman"/>
          <w:sz w:val="24"/>
          <w:szCs w:val="24"/>
          <w:lang w:val="ru-RU" w:bidi="ar-SA"/>
        </w:rPr>
        <w:t>лет.</w:t>
      </w:r>
      <w:r>
        <w:rPr>
          <w:rFonts w:ascii="Times New Roman" w:hAnsi="Times New Roman" w:eastAsia="Times New Roman" w:cs="Times New Roman"/>
          <w:spacing w:val="13"/>
          <w:sz w:val="24"/>
          <w:szCs w:val="24"/>
          <w:lang w:val="ru-RU" w:bidi="ar-SA"/>
        </w:rPr>
        <w:t xml:space="preserve"> </w:t>
      </w:r>
      <w:r>
        <w:rPr>
          <w:rFonts w:ascii="Times New Roman" w:hAnsi="Times New Roman" w:eastAsia="Times New Roman" w:cs="Times New Roman"/>
          <w:sz w:val="24"/>
          <w:szCs w:val="24"/>
          <w:lang w:val="ru-RU" w:bidi="ar-SA"/>
        </w:rPr>
        <w:t>Средняя</w:t>
      </w:r>
      <w:r>
        <w:rPr>
          <w:rFonts w:ascii="Times New Roman" w:hAnsi="Times New Roman" w:eastAsia="Times New Roman" w:cs="Times New Roman"/>
          <w:spacing w:val="14"/>
          <w:sz w:val="24"/>
          <w:szCs w:val="24"/>
          <w:lang w:val="ru-RU" w:bidi="ar-SA"/>
        </w:rPr>
        <w:t xml:space="preserve"> </w:t>
      </w:r>
      <w:r>
        <w:rPr>
          <w:rFonts w:ascii="Times New Roman" w:hAnsi="Times New Roman" w:eastAsia="Times New Roman" w:cs="Times New Roman"/>
          <w:sz w:val="24"/>
          <w:szCs w:val="24"/>
          <w:lang w:val="ru-RU" w:bidi="ar-SA"/>
        </w:rPr>
        <w:t>длина</w:t>
      </w:r>
      <w:r>
        <w:rPr>
          <w:rFonts w:ascii="Times New Roman" w:hAnsi="Times New Roman" w:eastAsia="Times New Roman" w:cs="Times New Roman"/>
          <w:spacing w:val="12"/>
          <w:sz w:val="24"/>
          <w:szCs w:val="24"/>
          <w:lang w:val="ru-RU" w:bidi="ar-SA"/>
        </w:rPr>
        <w:t xml:space="preserve"> </w:t>
      </w:r>
      <w:r>
        <w:rPr>
          <w:rFonts w:ascii="Times New Roman" w:hAnsi="Times New Roman" w:eastAsia="Times New Roman" w:cs="Times New Roman"/>
          <w:sz w:val="24"/>
          <w:szCs w:val="24"/>
          <w:lang w:val="ru-RU" w:bidi="ar-SA"/>
        </w:rPr>
        <w:t>тела</w:t>
      </w:r>
      <w:r>
        <w:rPr>
          <w:rFonts w:ascii="Times New Roman" w:hAnsi="Times New Roman" w:eastAsia="Times New Roman" w:cs="Times New Roman"/>
          <w:spacing w:val="15"/>
          <w:sz w:val="24"/>
          <w:szCs w:val="24"/>
          <w:lang w:val="ru-RU" w:bidi="ar-SA"/>
        </w:rPr>
        <w:t xml:space="preserve"> </w:t>
      </w:r>
      <w:r>
        <w:rPr>
          <w:rFonts w:ascii="Times New Roman" w:hAnsi="Times New Roman" w:eastAsia="Times New Roman" w:cs="Times New Roman"/>
          <w:sz w:val="24"/>
          <w:szCs w:val="24"/>
          <w:lang w:val="ru-RU" w:bidi="ar-SA"/>
        </w:rPr>
        <w:t>у</w:t>
      </w:r>
      <w:r>
        <w:rPr>
          <w:rFonts w:ascii="Times New Roman" w:hAnsi="Times New Roman" w:eastAsia="Times New Roman" w:cs="Times New Roman"/>
          <w:spacing w:val="10"/>
          <w:sz w:val="24"/>
          <w:szCs w:val="24"/>
          <w:lang w:val="ru-RU" w:bidi="ar-SA"/>
        </w:rPr>
        <w:t xml:space="preserve"> </w:t>
      </w:r>
      <w:r>
        <w:rPr>
          <w:rFonts w:ascii="Times New Roman" w:hAnsi="Times New Roman" w:eastAsia="Times New Roman" w:cs="Times New Roman"/>
          <w:sz w:val="24"/>
          <w:szCs w:val="24"/>
          <w:lang w:val="ru-RU" w:bidi="ar-SA"/>
        </w:rPr>
        <w:t>мальчиков</w:t>
      </w:r>
      <w:r>
        <w:rPr>
          <w:rFonts w:ascii="Times New Roman" w:hAnsi="Times New Roman" w:eastAsia="Times New Roman" w:cs="Times New Roman"/>
          <w:spacing w:val="13"/>
          <w:sz w:val="24"/>
          <w:szCs w:val="24"/>
          <w:lang w:val="ru-RU" w:bidi="ar-SA"/>
        </w:rPr>
        <w:t xml:space="preserve"> </w:t>
      </w:r>
      <w:r>
        <w:rPr>
          <w:rFonts w:ascii="Times New Roman" w:hAnsi="Times New Roman" w:eastAsia="Times New Roman" w:cs="Times New Roman"/>
          <w:sz w:val="24"/>
          <w:szCs w:val="24"/>
          <w:lang w:val="ru-RU" w:bidi="ar-SA"/>
        </w:rPr>
        <w:t>от</w:t>
      </w:r>
      <w:r>
        <w:rPr>
          <w:rFonts w:ascii="Times New Roman" w:hAnsi="Times New Roman" w:eastAsia="Times New Roman" w:cs="Times New Roman"/>
          <w:spacing w:val="17"/>
          <w:sz w:val="24"/>
          <w:szCs w:val="24"/>
          <w:lang w:val="ru-RU" w:bidi="ar-SA"/>
        </w:rPr>
        <w:t xml:space="preserve"> </w:t>
      </w:r>
      <w:r>
        <w:rPr>
          <w:rFonts w:ascii="Times New Roman" w:hAnsi="Times New Roman" w:eastAsia="Times New Roman" w:cs="Times New Roman"/>
          <w:sz w:val="24"/>
          <w:szCs w:val="24"/>
          <w:lang w:val="ru-RU" w:bidi="ar-SA"/>
        </w:rPr>
        <w:t>110,4</w:t>
      </w:r>
      <w:r>
        <w:rPr>
          <w:rFonts w:ascii="Times New Roman" w:hAnsi="Times New Roman" w:eastAsia="Times New Roman" w:cs="Times New Roman"/>
          <w:spacing w:val="14"/>
          <w:sz w:val="24"/>
          <w:szCs w:val="24"/>
          <w:lang w:val="ru-RU" w:bidi="ar-SA"/>
        </w:rPr>
        <w:t xml:space="preserve"> </w:t>
      </w:r>
      <w:r>
        <w:rPr>
          <w:rFonts w:ascii="Times New Roman" w:hAnsi="Times New Roman" w:eastAsia="Times New Roman" w:cs="Times New Roman"/>
          <w:sz w:val="24"/>
          <w:szCs w:val="24"/>
          <w:lang w:val="ru-RU" w:bidi="ar-SA"/>
        </w:rPr>
        <w:t>см</w:t>
      </w:r>
      <w:r>
        <w:rPr>
          <w:rFonts w:ascii="Times New Roman" w:hAnsi="Times New Roman" w:eastAsia="Times New Roman" w:cs="Times New Roman"/>
          <w:spacing w:val="12"/>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4"/>
          <w:sz w:val="24"/>
          <w:szCs w:val="24"/>
          <w:lang w:val="ru-RU" w:bidi="ar-SA"/>
        </w:rPr>
        <w:t xml:space="preserve"> </w:t>
      </w:r>
      <w:r>
        <w:rPr>
          <w:rFonts w:ascii="Times New Roman" w:hAnsi="Times New Roman" w:eastAsia="Times New Roman" w:cs="Times New Roman"/>
          <w:sz w:val="24"/>
          <w:szCs w:val="24"/>
          <w:lang w:val="ru-RU" w:bidi="ar-SA"/>
        </w:rPr>
        <w:t>пять</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лет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до 115,9</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шесть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лет,</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у</w:t>
      </w:r>
      <w:r>
        <w:rPr>
          <w:rFonts w:ascii="Times New Roman" w:hAnsi="Times New Roman" w:eastAsia="Times New Roman" w:cs="Times New Roman"/>
          <w:spacing w:val="-5"/>
          <w:sz w:val="24"/>
          <w:szCs w:val="24"/>
          <w:lang w:val="ru-RU" w:bidi="ar-SA"/>
        </w:rPr>
        <w:t xml:space="preserve"> </w:t>
      </w:r>
      <w:r>
        <w:rPr>
          <w:rFonts w:ascii="Times New Roman" w:hAnsi="Times New Roman" w:eastAsia="Times New Roman" w:cs="Times New Roman"/>
          <w:sz w:val="24"/>
          <w:szCs w:val="24"/>
          <w:lang w:val="ru-RU" w:bidi="ar-SA"/>
        </w:rPr>
        <w:t>девочек</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от 109,0 см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пять лет до 115,7 см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шесть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лет.</w:t>
      </w:r>
    </w:p>
    <w:p w14:paraId="7F74285A">
      <w:pPr>
        <w:widowControl w:val="0"/>
        <w:autoSpaceDE w:val="0"/>
        <w:autoSpaceDN w:val="0"/>
        <w:jc w:val="both"/>
        <w:outlineLvl w:val="1"/>
        <w:rPr>
          <w:rFonts w:ascii="Times New Roman" w:hAnsi="Times New Roman" w:eastAsia="Times New Roman" w:cs="Times New Roman"/>
          <w:b/>
          <w:bCs/>
          <w:i/>
          <w:iCs/>
          <w:sz w:val="24"/>
          <w:szCs w:val="24"/>
          <w:lang w:val="ru-RU" w:bidi="ar-SA"/>
        </w:rPr>
      </w:pPr>
      <w:r>
        <w:rPr>
          <w:rFonts w:ascii="Times New Roman" w:hAnsi="Times New Roman" w:eastAsia="Times New Roman" w:cs="Times New Roman"/>
          <w:b/>
          <w:bCs/>
          <w:i/>
          <w:iCs/>
          <w:sz w:val="24"/>
          <w:szCs w:val="24"/>
          <w:lang w:val="ru-RU" w:bidi="ar-SA"/>
        </w:rPr>
        <w:t>Функциональное</w:t>
      </w:r>
      <w:r>
        <w:rPr>
          <w:rFonts w:ascii="Times New Roman" w:hAnsi="Times New Roman" w:eastAsia="Times New Roman" w:cs="Times New Roman"/>
          <w:b/>
          <w:bCs/>
          <w:i/>
          <w:iCs/>
          <w:spacing w:val="-4"/>
          <w:sz w:val="24"/>
          <w:szCs w:val="24"/>
          <w:lang w:val="ru-RU" w:bidi="ar-SA"/>
        </w:rPr>
        <w:t xml:space="preserve"> </w:t>
      </w:r>
      <w:r>
        <w:rPr>
          <w:rFonts w:ascii="Times New Roman" w:hAnsi="Times New Roman" w:eastAsia="Times New Roman" w:cs="Times New Roman"/>
          <w:b/>
          <w:bCs/>
          <w:i/>
          <w:iCs/>
          <w:sz w:val="24"/>
          <w:szCs w:val="24"/>
          <w:lang w:val="ru-RU" w:bidi="ar-SA"/>
        </w:rPr>
        <w:t>созревание</w:t>
      </w:r>
    </w:p>
    <w:p w14:paraId="263D110A">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Развитие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центральной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нервной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опорно-двигательной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систем,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зрительно-моторной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координации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позволяет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ребенку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значительно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расширить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доступный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набор</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двигательных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стереотипов.</w:t>
      </w:r>
    </w:p>
    <w:p w14:paraId="0FC3685B">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b/>
          <w:sz w:val="24"/>
          <w:szCs w:val="24"/>
          <w:lang w:val="ru-RU" w:bidi="ar-SA"/>
        </w:rPr>
        <w:t xml:space="preserve">Психические функции. </w:t>
      </w:r>
      <w:r>
        <w:rPr>
          <w:rFonts w:ascii="Times New Roman" w:hAnsi="Times New Roman" w:eastAsia="Times New Roman" w:cs="Times New Roman"/>
          <w:sz w:val="24"/>
          <w:szCs w:val="24"/>
          <w:lang w:val="ru-RU" w:bidi="ar-SA"/>
        </w:rPr>
        <w:t>В период от пяти до шести лет детям доступно опосредованное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запоминание. Эффективность запоминания с помощью внешних средств (картинок, пиктограмм)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может возрастать в 2 раза. В старшем дошкольном возрасте продолжает развиваться образное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мышление.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способны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только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решить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задачу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наглядном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плане,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совершить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преобразования объекта, указать, в какой последовательности объекты вступят во взаимодействие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т.д.</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Эгоцентризм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детского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мышления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сохраняется.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Основой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развития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мыслительных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способностей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данном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возрасте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является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наглядно-схематическое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мышление,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начинают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развиваться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основы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логического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мышления.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Формируются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обобщения,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что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является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основой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словесно-логического мышления. Интенсивно формируется творческое воображение. Наряду с</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образной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креативностью,</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интенсивно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развивается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вербальная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креативность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параметрам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беглости,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гибкости,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оригинальности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разработанности.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Увеличивается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устойчивость,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распределение, переключаемость внимания. Развитие речи идет в направлении развития словаря,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грамматической стороны речи, связной речи, ребенку доступен фонематический анализ слова, что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является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основой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для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освоения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навыков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чтения.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Проявляется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любознательность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ребенка,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расширяется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круг</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познавательных интересов. Складывается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первичная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картина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мира.</w:t>
      </w:r>
    </w:p>
    <w:p w14:paraId="5687159E">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b/>
          <w:i/>
          <w:sz w:val="24"/>
          <w:szCs w:val="24"/>
          <w:lang w:val="ru-RU" w:bidi="ar-SA"/>
        </w:rPr>
        <w:t>Детские</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b/>
          <w:i/>
          <w:sz w:val="24"/>
          <w:szCs w:val="24"/>
          <w:lang w:val="ru-RU" w:bidi="ar-SA"/>
        </w:rPr>
        <w:t>виды</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b/>
          <w:i/>
          <w:sz w:val="24"/>
          <w:szCs w:val="24"/>
          <w:lang w:val="ru-RU" w:bidi="ar-SA"/>
        </w:rPr>
        <w:t>деятельности.</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sz w:val="24"/>
          <w:szCs w:val="24"/>
          <w:lang w:val="ru-RU" w:bidi="ar-SA"/>
        </w:rPr>
        <w:t>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детей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шестого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года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жизни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отмечается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существенное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расширение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регулятивных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способностей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поведения,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счет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усложнения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системы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взаимоотношений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взрослыми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сверстниками.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Творческая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сюжетно-ролевая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игра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имеет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сложную структуру. В игре могут принимать участие несколько детей (до 5-6 человек). Дети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шестого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года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жизни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могут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планировать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распределять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роли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начала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игры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строят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свое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поведение,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придерживаясь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роли.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Игровое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взаимодействие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сопровождается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речью,</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соответствующей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взятой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роли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содержанию</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интонационно.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Нарушение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логики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игры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принимается и обосновывается. При распределении ролей могут возникать конфликты, связанные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 субординацией ролевого поведения, а также нарушением правил. Сюжеты игр становятся более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разнообразными,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содержание</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игр</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определяется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логикой</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игры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системой правил.</w:t>
      </w:r>
    </w:p>
    <w:p w14:paraId="17552ED5">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Интенсивно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развиваются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продуктивные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виды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деятельности,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которые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способствуют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развитию</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творческого воображения 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самовыражения ребенка.</w:t>
      </w:r>
    </w:p>
    <w:p w14:paraId="39F27274">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Детям доступны рисование, конструирование, лепка, аппликация по образцу, условию и по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замыслу самого ребенка. Необходимо отметить, что сюжетно-ролевая игра и продуктивные виды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деятельности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пять-шесть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лет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приобретают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целостные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поведения,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где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требуется</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целеполагание,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планирование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деятельности,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осуществление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действий,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контроль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оценка.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Продуктивные</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виды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деятельности могут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осуществляться в</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ходе</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совместной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деятельности.</w:t>
      </w:r>
    </w:p>
    <w:p w14:paraId="251D9426">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b/>
          <w:i/>
          <w:sz w:val="24"/>
          <w:szCs w:val="24"/>
          <w:lang w:val="ru-RU" w:bidi="ar-SA"/>
        </w:rPr>
        <w:t>Коммуникация</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b/>
          <w:i/>
          <w:sz w:val="24"/>
          <w:szCs w:val="24"/>
          <w:lang w:val="ru-RU" w:bidi="ar-SA"/>
        </w:rPr>
        <w:t>и</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b/>
          <w:i/>
          <w:sz w:val="24"/>
          <w:szCs w:val="24"/>
          <w:lang w:val="ru-RU" w:bidi="ar-SA"/>
        </w:rPr>
        <w:t>социализация.</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общении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взрослыми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интенсивно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формируются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внеситуативно-познавательная и внеситуативно-личностная форма общения. У детей формируется</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потребность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самоутверждении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через</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возможность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соответствовать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нормам,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правилам,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ожиданиям,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транслируемым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стороны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взрослых.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сверстниками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начинает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формироваться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внеситуативно-деловая форма общения, что определяется возрастающим интересом к личности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сверстника, появляются избирательные отношения, чувство привязанности к определенным детям,</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дружба.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Характер межличностных отношений отличает выраженный интерес по отношению 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сверстнику,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высокую</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значимость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сверстника,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возрастанием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просоциальных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поведения.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Детские</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группы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характеризуются стабильной</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структурой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взаимоотношений между</w:t>
      </w:r>
      <w:r>
        <w:rPr>
          <w:rFonts w:ascii="Times New Roman" w:hAnsi="Times New Roman" w:eastAsia="Times New Roman" w:cs="Times New Roman"/>
          <w:spacing w:val="-6"/>
          <w:sz w:val="24"/>
          <w:szCs w:val="24"/>
          <w:lang w:val="ru-RU" w:bidi="ar-SA"/>
        </w:rPr>
        <w:t xml:space="preserve"> </w:t>
      </w:r>
      <w:r>
        <w:rPr>
          <w:rFonts w:ascii="Times New Roman" w:hAnsi="Times New Roman" w:eastAsia="Times New Roman" w:cs="Times New Roman"/>
          <w:sz w:val="24"/>
          <w:szCs w:val="24"/>
          <w:lang w:val="ru-RU" w:bidi="ar-SA"/>
        </w:rPr>
        <w:t>детьми.</w:t>
      </w:r>
    </w:p>
    <w:p w14:paraId="7AC93EA2">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b/>
          <w:i/>
          <w:sz w:val="24"/>
          <w:szCs w:val="24"/>
          <w:lang w:val="ru-RU" w:bidi="ar-SA"/>
        </w:rPr>
        <w:t>Саморегуляция.</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период</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пяти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шести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лет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начинают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формироваться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устойчивые</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представления о том, «что такое хорошо» и «что такое плохо», которые становятся внутренними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регуляторами поведения ребенка. Формируется произвольность поведения, социально значимые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мотивы</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начинают</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управлять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личными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мотивами.</w:t>
      </w:r>
    </w:p>
    <w:p w14:paraId="1574BBF9">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b/>
          <w:i/>
          <w:sz w:val="24"/>
          <w:szCs w:val="24"/>
          <w:lang w:val="ru-RU" w:bidi="ar-SA"/>
        </w:rPr>
        <w:t>Личность</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b/>
          <w:i/>
          <w:sz w:val="24"/>
          <w:szCs w:val="24"/>
          <w:lang w:val="ru-RU" w:bidi="ar-SA"/>
        </w:rPr>
        <w:t>и</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b/>
          <w:i/>
          <w:sz w:val="24"/>
          <w:szCs w:val="24"/>
          <w:lang w:val="ru-RU" w:bidi="ar-SA"/>
        </w:rPr>
        <w:t>самооценка.</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sz w:val="24"/>
          <w:szCs w:val="24"/>
          <w:lang w:val="ru-RU" w:bidi="ar-SA"/>
        </w:rPr>
        <w:t>Складывается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первая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иерархия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мотивов.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Формируется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дифференцированность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самооценки.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Преобладает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высокая,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неадекватная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самооценка.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Ребенок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стремится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 сохранению позитивной самооценки.</w:t>
      </w:r>
    </w:p>
    <w:p w14:paraId="3A5C0152">
      <w:pPr>
        <w:widowControl w:val="0"/>
        <w:autoSpaceDE w:val="0"/>
        <w:autoSpaceDN w:val="0"/>
        <w:jc w:val="both"/>
        <w:rPr>
          <w:rFonts w:ascii="Times New Roman" w:hAnsi="Times New Roman" w:eastAsia="Times New Roman" w:cs="Times New Roman"/>
          <w:sz w:val="24"/>
          <w:szCs w:val="24"/>
          <w:lang w:val="ru-RU" w:bidi="ar-SA"/>
        </w:rPr>
      </w:pPr>
    </w:p>
    <w:p w14:paraId="76AB73AA">
      <w:pPr>
        <w:widowControl w:val="0"/>
        <w:autoSpaceDE w:val="0"/>
        <w:autoSpaceDN w:val="0"/>
        <w:jc w:val="both"/>
        <w:outlineLvl w:val="0"/>
        <w:rPr>
          <w:rFonts w:ascii="Times New Roman" w:hAnsi="Times New Roman" w:eastAsia="Times New Roman" w:cs="Times New Roman"/>
          <w:b/>
          <w:bCs/>
          <w:sz w:val="24"/>
          <w:szCs w:val="24"/>
          <w:lang w:val="ru-RU" w:bidi="ar-SA"/>
        </w:rPr>
      </w:pPr>
      <w:r>
        <w:rPr>
          <w:rFonts w:ascii="Times New Roman" w:hAnsi="Times New Roman" w:eastAsia="Times New Roman" w:cs="Times New Roman"/>
          <w:b/>
          <w:bCs/>
          <w:sz w:val="24"/>
          <w:szCs w:val="24"/>
          <w:lang w:val="ru-RU" w:bidi="ar-SA"/>
        </w:rPr>
        <w:t>Подготовительная</w:t>
      </w:r>
      <w:r>
        <w:rPr>
          <w:rFonts w:ascii="Times New Roman" w:hAnsi="Times New Roman" w:eastAsia="Times New Roman" w:cs="Times New Roman"/>
          <w:b/>
          <w:bCs/>
          <w:spacing w:val="-5"/>
          <w:sz w:val="24"/>
          <w:szCs w:val="24"/>
          <w:lang w:val="ru-RU" w:bidi="ar-SA"/>
        </w:rPr>
        <w:t xml:space="preserve"> </w:t>
      </w:r>
      <w:r>
        <w:rPr>
          <w:rFonts w:ascii="Times New Roman" w:hAnsi="Times New Roman" w:eastAsia="Times New Roman" w:cs="Times New Roman"/>
          <w:b/>
          <w:bCs/>
          <w:sz w:val="24"/>
          <w:szCs w:val="24"/>
          <w:lang w:val="ru-RU" w:bidi="ar-SA"/>
        </w:rPr>
        <w:t>к</w:t>
      </w:r>
      <w:r>
        <w:rPr>
          <w:rFonts w:ascii="Times New Roman" w:hAnsi="Times New Roman" w:eastAsia="Times New Roman" w:cs="Times New Roman"/>
          <w:b/>
          <w:bCs/>
          <w:spacing w:val="-3"/>
          <w:sz w:val="24"/>
          <w:szCs w:val="24"/>
          <w:lang w:val="ru-RU" w:bidi="ar-SA"/>
        </w:rPr>
        <w:t xml:space="preserve"> </w:t>
      </w:r>
      <w:r>
        <w:rPr>
          <w:rFonts w:ascii="Times New Roman" w:hAnsi="Times New Roman" w:eastAsia="Times New Roman" w:cs="Times New Roman"/>
          <w:b/>
          <w:bCs/>
          <w:sz w:val="24"/>
          <w:szCs w:val="24"/>
          <w:lang w:val="ru-RU" w:bidi="ar-SA"/>
        </w:rPr>
        <w:t>школе</w:t>
      </w:r>
      <w:r>
        <w:rPr>
          <w:rFonts w:ascii="Times New Roman" w:hAnsi="Times New Roman" w:eastAsia="Times New Roman" w:cs="Times New Roman"/>
          <w:b/>
          <w:bCs/>
          <w:spacing w:val="-2"/>
          <w:sz w:val="24"/>
          <w:szCs w:val="24"/>
          <w:lang w:val="ru-RU" w:bidi="ar-SA"/>
        </w:rPr>
        <w:t xml:space="preserve"> </w:t>
      </w:r>
      <w:r>
        <w:rPr>
          <w:rFonts w:ascii="Times New Roman" w:hAnsi="Times New Roman" w:eastAsia="Times New Roman" w:cs="Times New Roman"/>
          <w:b/>
          <w:bCs/>
          <w:sz w:val="24"/>
          <w:szCs w:val="24"/>
          <w:lang w:val="ru-RU" w:bidi="ar-SA"/>
        </w:rPr>
        <w:t>группа (седьмой</w:t>
      </w:r>
      <w:r>
        <w:rPr>
          <w:rFonts w:ascii="Times New Roman" w:hAnsi="Times New Roman" w:eastAsia="Times New Roman" w:cs="Times New Roman"/>
          <w:b/>
          <w:bCs/>
          <w:spacing w:val="-1"/>
          <w:sz w:val="24"/>
          <w:szCs w:val="24"/>
          <w:lang w:val="ru-RU" w:bidi="ar-SA"/>
        </w:rPr>
        <w:t xml:space="preserve"> </w:t>
      </w:r>
      <w:r>
        <w:rPr>
          <w:rFonts w:ascii="Times New Roman" w:hAnsi="Times New Roman" w:eastAsia="Times New Roman" w:cs="Times New Roman"/>
          <w:b/>
          <w:bCs/>
          <w:sz w:val="24"/>
          <w:szCs w:val="24"/>
          <w:lang w:val="ru-RU" w:bidi="ar-SA"/>
        </w:rPr>
        <w:t>год</w:t>
      </w:r>
      <w:r>
        <w:rPr>
          <w:rFonts w:ascii="Times New Roman" w:hAnsi="Times New Roman" w:eastAsia="Times New Roman" w:cs="Times New Roman"/>
          <w:b/>
          <w:bCs/>
          <w:spacing w:val="-2"/>
          <w:sz w:val="24"/>
          <w:szCs w:val="24"/>
          <w:lang w:val="ru-RU" w:bidi="ar-SA"/>
        </w:rPr>
        <w:t xml:space="preserve"> </w:t>
      </w:r>
      <w:r>
        <w:rPr>
          <w:rFonts w:ascii="Times New Roman" w:hAnsi="Times New Roman" w:eastAsia="Times New Roman" w:cs="Times New Roman"/>
          <w:b/>
          <w:bCs/>
          <w:sz w:val="24"/>
          <w:szCs w:val="24"/>
          <w:lang w:val="ru-RU" w:bidi="ar-SA"/>
        </w:rPr>
        <w:t>жизни)</w:t>
      </w:r>
    </w:p>
    <w:p w14:paraId="2A812889">
      <w:pPr>
        <w:widowControl w:val="0"/>
        <w:autoSpaceDE w:val="0"/>
        <w:autoSpaceDN w:val="0"/>
        <w:jc w:val="both"/>
        <w:outlineLvl w:val="1"/>
        <w:rPr>
          <w:rFonts w:ascii="Times New Roman" w:hAnsi="Times New Roman" w:eastAsia="Times New Roman" w:cs="Times New Roman"/>
          <w:b/>
          <w:bCs/>
          <w:i/>
          <w:iCs/>
          <w:sz w:val="24"/>
          <w:szCs w:val="24"/>
          <w:lang w:val="ru-RU" w:bidi="ar-SA"/>
        </w:rPr>
      </w:pPr>
      <w:r>
        <w:rPr>
          <w:rFonts w:ascii="Times New Roman" w:hAnsi="Times New Roman" w:eastAsia="Times New Roman" w:cs="Times New Roman"/>
          <w:b/>
          <w:bCs/>
          <w:i/>
          <w:iCs/>
          <w:sz w:val="24"/>
          <w:szCs w:val="24"/>
          <w:lang w:val="ru-RU" w:bidi="ar-SA"/>
        </w:rPr>
        <w:t>Росто-весовые</w:t>
      </w:r>
      <w:r>
        <w:rPr>
          <w:rFonts w:ascii="Times New Roman" w:hAnsi="Times New Roman" w:eastAsia="Times New Roman" w:cs="Times New Roman"/>
          <w:b/>
          <w:bCs/>
          <w:i/>
          <w:iCs/>
          <w:spacing w:val="-3"/>
          <w:sz w:val="24"/>
          <w:szCs w:val="24"/>
          <w:lang w:val="ru-RU" w:bidi="ar-SA"/>
        </w:rPr>
        <w:t xml:space="preserve"> </w:t>
      </w:r>
      <w:r>
        <w:rPr>
          <w:rFonts w:ascii="Times New Roman" w:hAnsi="Times New Roman" w:eastAsia="Times New Roman" w:cs="Times New Roman"/>
          <w:b/>
          <w:bCs/>
          <w:i/>
          <w:iCs/>
          <w:sz w:val="24"/>
          <w:szCs w:val="24"/>
          <w:lang w:val="ru-RU" w:bidi="ar-SA"/>
        </w:rPr>
        <w:t>характеристики</w:t>
      </w:r>
    </w:p>
    <w:p w14:paraId="37FCD946">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Средний вес мальчиков к семи годам достигает 24,9 кг, девочек – 24,7 кг. Средняя длина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тела у</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мальчиков 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семи годам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достигает</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123,9,</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w:t>
      </w:r>
      <w:r>
        <w:rPr>
          <w:rFonts w:ascii="Times New Roman" w:hAnsi="Times New Roman" w:eastAsia="Times New Roman" w:cs="Times New Roman"/>
          <w:spacing w:val="-5"/>
          <w:sz w:val="24"/>
          <w:szCs w:val="24"/>
          <w:lang w:val="ru-RU" w:bidi="ar-SA"/>
        </w:rPr>
        <w:t xml:space="preserve"> </w:t>
      </w:r>
      <w:r>
        <w:rPr>
          <w:rFonts w:ascii="Times New Roman" w:hAnsi="Times New Roman" w:eastAsia="Times New Roman" w:cs="Times New Roman"/>
          <w:sz w:val="24"/>
          <w:szCs w:val="24"/>
          <w:lang w:val="ru-RU" w:bidi="ar-SA"/>
        </w:rPr>
        <w:t>девочек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 123,6</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см.</w:t>
      </w:r>
    </w:p>
    <w:p w14:paraId="7A283389">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В период от пяти до семи лет наблюдается выраженное увеличение скорости роста тела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ребенка в длину (</w:t>
      </w:r>
      <w:r>
        <w:rPr>
          <w:rFonts w:ascii="Times New Roman" w:hAnsi="Times New Roman" w:eastAsia="Times New Roman" w:cs="Times New Roman"/>
          <w:i/>
          <w:sz w:val="24"/>
          <w:szCs w:val="24"/>
          <w:lang w:val="ru-RU" w:bidi="ar-SA"/>
        </w:rPr>
        <w:t>«полуростовой скачок роста»</w:t>
      </w:r>
      <w:r>
        <w:rPr>
          <w:rFonts w:ascii="Times New Roman" w:hAnsi="Times New Roman" w:eastAsia="Times New Roman" w:cs="Times New Roman"/>
          <w:sz w:val="24"/>
          <w:szCs w:val="24"/>
          <w:lang w:val="ru-RU" w:bidi="ar-SA"/>
        </w:rPr>
        <w:t>), причем конечности в это время растут быстрее,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чем</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туловище. Изменяются кости, формирующие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облик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лица.</w:t>
      </w:r>
    </w:p>
    <w:p w14:paraId="734DF831">
      <w:pPr>
        <w:widowControl w:val="0"/>
        <w:autoSpaceDE w:val="0"/>
        <w:autoSpaceDN w:val="0"/>
        <w:jc w:val="both"/>
        <w:outlineLvl w:val="1"/>
        <w:rPr>
          <w:rFonts w:ascii="Times New Roman" w:hAnsi="Times New Roman" w:eastAsia="Times New Roman" w:cs="Times New Roman"/>
          <w:b/>
          <w:bCs/>
          <w:i/>
          <w:iCs/>
          <w:sz w:val="24"/>
          <w:szCs w:val="24"/>
          <w:lang w:val="ru-RU" w:bidi="ar-SA"/>
        </w:rPr>
      </w:pPr>
      <w:r>
        <w:rPr>
          <w:rFonts w:ascii="Times New Roman" w:hAnsi="Times New Roman" w:eastAsia="Times New Roman" w:cs="Times New Roman"/>
          <w:b/>
          <w:bCs/>
          <w:i/>
          <w:iCs/>
          <w:sz w:val="24"/>
          <w:szCs w:val="24"/>
          <w:lang w:val="ru-RU" w:bidi="ar-SA"/>
        </w:rPr>
        <w:t>Функциональное</w:t>
      </w:r>
      <w:r>
        <w:rPr>
          <w:rFonts w:ascii="Times New Roman" w:hAnsi="Times New Roman" w:eastAsia="Times New Roman" w:cs="Times New Roman"/>
          <w:b/>
          <w:bCs/>
          <w:i/>
          <w:iCs/>
          <w:spacing w:val="-4"/>
          <w:sz w:val="24"/>
          <w:szCs w:val="24"/>
          <w:lang w:val="ru-RU" w:bidi="ar-SA"/>
        </w:rPr>
        <w:t xml:space="preserve"> </w:t>
      </w:r>
      <w:r>
        <w:rPr>
          <w:rFonts w:ascii="Times New Roman" w:hAnsi="Times New Roman" w:eastAsia="Times New Roman" w:cs="Times New Roman"/>
          <w:b/>
          <w:bCs/>
          <w:i/>
          <w:iCs/>
          <w:sz w:val="24"/>
          <w:szCs w:val="24"/>
          <w:lang w:val="ru-RU" w:bidi="ar-SA"/>
        </w:rPr>
        <w:t>созревание</w:t>
      </w:r>
    </w:p>
    <w:p w14:paraId="11375F86">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Уровень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развития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костной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мышечной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систем,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наработка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двигательных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стереотипов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отвечают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требованиям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длительных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подвижных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игр.</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Скелетные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мышцы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детей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этого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возраста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хорошо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приспособлены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длительным,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слишком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высоким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точности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мощности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нагрузкам.</w:t>
      </w:r>
    </w:p>
    <w:p w14:paraId="14584491">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Качественные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изменения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развитии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телесной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сферы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ребенка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(полуростовой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скачок)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отражает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существенные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изменения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центральной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нервной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системе.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шести-семи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годам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продолжительность необходимого сна составляет 9-11 часов, при этом длительность цикла сна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возрастает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60-70</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минут,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сравнению</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45-50</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минутам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детей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годовалого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возраста,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приближаясь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90 минутам,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характерным</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для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сна детей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старшего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возраста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 взрослых.</w:t>
      </w:r>
    </w:p>
    <w:p w14:paraId="194B1A96">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Важнейшим признаком морфофункциональной зрелости становится формирование тонкой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биомеханики работы кисти ребенка. К этому возрасту начинает формироваться способность 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сложным пространственным программам движения, в том числе к такой важнейшей функции как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письму</w:t>
      </w:r>
      <w:r>
        <w:rPr>
          <w:rFonts w:ascii="Times New Roman" w:hAnsi="Times New Roman" w:eastAsia="Times New Roman" w:cs="Times New Roman"/>
          <w:spacing w:val="-7"/>
          <w:sz w:val="24"/>
          <w:szCs w:val="24"/>
          <w:lang w:val="ru-RU" w:bidi="ar-SA"/>
        </w:rPr>
        <w:t xml:space="preserve"> </w:t>
      </w:r>
      <w:r>
        <w:rPr>
          <w:rFonts w:ascii="Times New Roman" w:hAnsi="Times New Roman" w:eastAsia="Times New Roman" w:cs="Times New Roman"/>
          <w:sz w:val="24"/>
          <w:szCs w:val="24"/>
          <w:lang w:val="ru-RU" w:bidi="ar-SA"/>
        </w:rPr>
        <w:t>–</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отдельные</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элементы письма</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объединяются 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буквы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слова.</w:t>
      </w:r>
    </w:p>
    <w:p w14:paraId="7147B0E6">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К пяти-шести годам в значительной степени развивается глазомер. Дети называют более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мелкие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детали,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присутствующие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изображении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предметов,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могут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дать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оценку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предметов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отношении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красоты, комбинации</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тех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или</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иных черт.</w:t>
      </w:r>
    </w:p>
    <w:p w14:paraId="665A6189">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Процессы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возбуждения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торможения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становятся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лучше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сбалансированными.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этому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возрасту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значительно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развиваются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такие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свойства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нервной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системы,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как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сила,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подвижность,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уравновешенность.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же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время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все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эти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свойства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нервных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процессов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характеризуются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неустойчивостью,</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высокой истощаемостью нервных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центров.</w:t>
      </w:r>
    </w:p>
    <w:p w14:paraId="345CB9E2">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b/>
          <w:i/>
          <w:sz w:val="24"/>
          <w:szCs w:val="24"/>
          <w:lang w:val="ru-RU" w:bidi="ar-SA"/>
        </w:rPr>
        <w:t>Психические</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b/>
          <w:i/>
          <w:sz w:val="24"/>
          <w:szCs w:val="24"/>
          <w:lang w:val="ru-RU" w:bidi="ar-SA"/>
        </w:rPr>
        <w:t>функции.</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sz w:val="24"/>
          <w:szCs w:val="24"/>
          <w:lang w:val="ru-RU" w:bidi="ar-SA"/>
        </w:rPr>
        <w:t>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шести-семи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годам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особую</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значимость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приобретает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процесс</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формирования «взрослых» механизмов восприятия. Формируется способность дифференцировать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слабо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различающиеся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физическим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характеристикам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редко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появляющиеся</w:t>
      </w:r>
      <w:r>
        <w:rPr>
          <w:rFonts w:ascii="Times New Roman" w:hAnsi="Times New Roman" w:eastAsia="Times New Roman" w:cs="Times New Roman"/>
          <w:spacing w:val="61"/>
          <w:sz w:val="24"/>
          <w:szCs w:val="24"/>
          <w:lang w:val="ru-RU" w:bidi="ar-SA"/>
        </w:rPr>
        <w:t xml:space="preserve"> </w:t>
      </w:r>
      <w:r>
        <w:rPr>
          <w:rFonts w:ascii="Times New Roman" w:hAnsi="Times New Roman" w:eastAsia="Times New Roman" w:cs="Times New Roman"/>
          <w:sz w:val="24"/>
          <w:szCs w:val="24"/>
          <w:lang w:val="ru-RU" w:bidi="ar-SA"/>
        </w:rPr>
        <w:t>сенсорные</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стимулы.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Качественные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перестройки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нейрофизиологических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механизмов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организации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системы</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 xml:space="preserve">восприятия позволяют рассматривать этот период как </w:t>
      </w:r>
      <w:r>
        <w:rPr>
          <w:rFonts w:ascii="Times New Roman" w:hAnsi="Times New Roman" w:eastAsia="Times New Roman" w:cs="Times New Roman"/>
          <w:i/>
          <w:sz w:val="24"/>
          <w:szCs w:val="24"/>
          <w:lang w:val="ru-RU" w:bidi="ar-SA"/>
        </w:rPr>
        <w:t xml:space="preserve">сенситивный </w:t>
      </w:r>
      <w:r>
        <w:rPr>
          <w:rFonts w:ascii="Times New Roman" w:hAnsi="Times New Roman" w:eastAsia="Times New Roman" w:cs="Times New Roman"/>
          <w:sz w:val="24"/>
          <w:szCs w:val="24"/>
          <w:lang w:val="ru-RU" w:bidi="ar-SA"/>
        </w:rPr>
        <w:t>для становления когнитивных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функций,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первую</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очередь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произвольного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внимания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памяти.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Время</w:t>
      </w:r>
      <w:r>
        <w:rPr>
          <w:rFonts w:ascii="Times New Roman" w:hAnsi="Times New Roman" w:eastAsia="Times New Roman" w:cs="Times New Roman"/>
          <w:spacing w:val="60"/>
          <w:sz w:val="24"/>
          <w:szCs w:val="24"/>
          <w:lang w:val="ru-RU" w:bidi="ar-SA"/>
        </w:rPr>
        <w:t xml:space="preserve"> </w:t>
      </w:r>
      <w:r>
        <w:rPr>
          <w:rFonts w:ascii="Times New Roman" w:hAnsi="Times New Roman" w:eastAsia="Times New Roman" w:cs="Times New Roman"/>
          <w:sz w:val="24"/>
          <w:szCs w:val="24"/>
          <w:lang w:val="ru-RU" w:bidi="ar-SA"/>
        </w:rPr>
        <w:t>сосредоточенного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внимания,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работы без</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отвлечений по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инструкции достигает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10-15 минут.</w:t>
      </w:r>
    </w:p>
    <w:p w14:paraId="6453E944">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Детям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становятся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доступны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опосредованной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памяти,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где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средствами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могут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выступать не только внешние объекты (картинки, пиктограммы), но и некоторые мыслительные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операции (классификация).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Существенно повышается роль словесного мышления, как основы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умственной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деятельности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ребенка,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все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более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обособляющегося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мышления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предметного,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наглядно-образного. Формируются основы словесно-логического мышления, логические операции</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классификации,</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сериации,</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сравнения.</w:t>
      </w:r>
      <w:r>
        <w:rPr>
          <w:rFonts w:ascii="Times New Roman" w:hAnsi="Times New Roman" w:eastAsia="Times New Roman" w:cs="Times New Roman"/>
          <w:spacing w:val="-5"/>
          <w:sz w:val="24"/>
          <w:szCs w:val="24"/>
          <w:lang w:val="ru-RU" w:bidi="ar-SA"/>
        </w:rPr>
        <w:t xml:space="preserve"> </w:t>
      </w:r>
      <w:r>
        <w:rPr>
          <w:rFonts w:ascii="Times New Roman" w:hAnsi="Times New Roman" w:eastAsia="Times New Roman" w:cs="Times New Roman"/>
          <w:sz w:val="24"/>
          <w:szCs w:val="24"/>
          <w:lang w:val="ru-RU" w:bidi="ar-SA"/>
        </w:rPr>
        <w:t>Продолжают</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развиваться</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навыки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обобщения</w:t>
      </w:r>
      <w:r>
        <w:rPr>
          <w:rFonts w:ascii="Times New Roman" w:hAnsi="Times New Roman" w:eastAsia="Times New Roman" w:cs="Times New Roman"/>
          <w:spacing w:val="-4"/>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рассуждения, 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они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еще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ограничиваются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наглядными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признаками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ситуации.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Увеличивается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длительность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произвольного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внимания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30</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минут).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Развитие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речи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характеризуется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правильным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произношением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всех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звуков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родного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языка,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правильным</w:t>
      </w:r>
      <w:r>
        <w:rPr>
          <w:rFonts w:ascii="Times New Roman" w:hAnsi="Times New Roman" w:eastAsia="Times New Roman" w:cs="Times New Roman"/>
          <w:spacing w:val="61"/>
          <w:sz w:val="24"/>
          <w:szCs w:val="24"/>
          <w:lang w:val="ru-RU" w:bidi="ar-SA"/>
        </w:rPr>
        <w:t xml:space="preserve"> </w:t>
      </w:r>
      <w:r>
        <w:rPr>
          <w:rFonts w:ascii="Times New Roman" w:hAnsi="Times New Roman" w:eastAsia="Times New Roman" w:cs="Times New Roman"/>
          <w:sz w:val="24"/>
          <w:szCs w:val="24"/>
          <w:lang w:val="ru-RU" w:bidi="ar-SA"/>
        </w:rPr>
        <w:t>построением</w:t>
      </w:r>
      <w:r>
        <w:rPr>
          <w:rFonts w:ascii="Times New Roman" w:hAnsi="Times New Roman" w:eastAsia="Times New Roman" w:cs="Times New Roman"/>
          <w:spacing w:val="61"/>
          <w:sz w:val="24"/>
          <w:szCs w:val="24"/>
          <w:lang w:val="ru-RU" w:bidi="ar-SA"/>
        </w:rPr>
        <w:t xml:space="preserve"> </w:t>
      </w:r>
      <w:r>
        <w:rPr>
          <w:rFonts w:ascii="Times New Roman" w:hAnsi="Times New Roman" w:eastAsia="Times New Roman" w:cs="Times New Roman"/>
          <w:sz w:val="24"/>
          <w:szCs w:val="24"/>
          <w:lang w:val="ru-RU" w:bidi="ar-SA"/>
        </w:rPr>
        <w:t>предложений,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способностью</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составлять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рассказ</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сюжетным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последовательным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картинкам.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результате</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правильно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организованной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образовательной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работы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детей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развивается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диалогическая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некоторые виды монологической речи, формируются предпосылки к обучению чтения. Активный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словарный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запас</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достигает 3,5</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7 тысяч</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слов.</w:t>
      </w:r>
    </w:p>
    <w:p w14:paraId="0228D190">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b/>
          <w:i/>
          <w:sz w:val="24"/>
          <w:szCs w:val="24"/>
          <w:lang w:val="ru-RU" w:bidi="ar-SA"/>
        </w:rPr>
        <w:t>Детские</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b/>
          <w:i/>
          <w:sz w:val="24"/>
          <w:szCs w:val="24"/>
          <w:lang w:val="ru-RU" w:bidi="ar-SA"/>
        </w:rPr>
        <w:t>виды</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b/>
          <w:i/>
          <w:sz w:val="24"/>
          <w:szCs w:val="24"/>
          <w:lang w:val="ru-RU" w:bidi="ar-SA"/>
        </w:rPr>
        <w:t>деятельности</w:t>
      </w:r>
      <w:r>
        <w:rPr>
          <w:rFonts w:ascii="Times New Roman" w:hAnsi="Times New Roman" w:eastAsia="Times New Roman" w:cs="Times New Roman"/>
          <w:b/>
          <w:sz w:val="24"/>
          <w:szCs w:val="24"/>
          <w:lang w:val="ru-RU" w:bidi="ar-SA"/>
        </w:rPr>
        <w:t>.</w:t>
      </w:r>
      <w:r>
        <w:rPr>
          <w:rFonts w:ascii="Times New Roman" w:hAnsi="Times New Roman" w:eastAsia="Times New Roman" w:cs="Times New Roman"/>
          <w:b/>
          <w:spacing w:val="1"/>
          <w:sz w:val="24"/>
          <w:szCs w:val="24"/>
          <w:lang w:val="ru-RU" w:bidi="ar-SA"/>
        </w:rPr>
        <w:t xml:space="preserve"> </w:t>
      </w:r>
      <w:r>
        <w:rPr>
          <w:rFonts w:ascii="Times New Roman" w:hAnsi="Times New Roman" w:eastAsia="Times New Roman" w:cs="Times New Roman"/>
          <w:sz w:val="24"/>
          <w:szCs w:val="24"/>
          <w:lang w:val="ru-RU" w:bidi="ar-SA"/>
        </w:rPr>
        <w:t>Процессуальная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сюжетно-ролевая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игра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сменяется</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результативной игрой (игры с правилами, настольные игры). Игровое пространство усложняется.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Система взаимоотношений в игре усложняется, дети способны отслеживать поведение партнеров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всему</w:t>
      </w:r>
      <w:r>
        <w:rPr>
          <w:rFonts w:ascii="Times New Roman" w:hAnsi="Times New Roman" w:eastAsia="Times New Roman" w:cs="Times New Roman"/>
          <w:spacing w:val="-6"/>
          <w:sz w:val="24"/>
          <w:szCs w:val="24"/>
          <w:lang w:val="ru-RU" w:bidi="ar-SA"/>
        </w:rPr>
        <w:t xml:space="preserve"> </w:t>
      </w:r>
      <w:r>
        <w:rPr>
          <w:rFonts w:ascii="Times New Roman" w:hAnsi="Times New Roman" w:eastAsia="Times New Roman" w:cs="Times New Roman"/>
          <w:sz w:val="24"/>
          <w:szCs w:val="24"/>
          <w:lang w:val="ru-RU" w:bidi="ar-SA"/>
        </w:rPr>
        <w:t>игровому</w:t>
      </w:r>
      <w:r>
        <w:rPr>
          <w:rFonts w:ascii="Times New Roman" w:hAnsi="Times New Roman" w:eastAsia="Times New Roman" w:cs="Times New Roman"/>
          <w:spacing w:val="-5"/>
          <w:sz w:val="24"/>
          <w:szCs w:val="24"/>
          <w:lang w:val="ru-RU" w:bidi="ar-SA"/>
        </w:rPr>
        <w:t xml:space="preserve"> </w:t>
      </w:r>
      <w:r>
        <w:rPr>
          <w:rFonts w:ascii="Times New Roman" w:hAnsi="Times New Roman" w:eastAsia="Times New Roman" w:cs="Times New Roman"/>
          <w:sz w:val="24"/>
          <w:szCs w:val="24"/>
          <w:lang w:val="ru-RU" w:bidi="ar-SA"/>
        </w:rPr>
        <w:t>пространству</w:t>
      </w:r>
      <w:r>
        <w:rPr>
          <w:rFonts w:ascii="Times New Roman" w:hAnsi="Times New Roman" w:eastAsia="Times New Roman" w:cs="Times New Roman"/>
          <w:spacing w:val="-6"/>
          <w:sz w:val="24"/>
          <w:szCs w:val="24"/>
          <w:lang w:val="ru-RU" w:bidi="ar-SA"/>
        </w:rPr>
        <w:t xml:space="preserve"> </w:t>
      </w:r>
      <w:r>
        <w:rPr>
          <w:rFonts w:ascii="Times New Roman" w:hAnsi="Times New Roman" w:eastAsia="Times New Roman" w:cs="Times New Roman"/>
          <w:sz w:val="24"/>
          <w:szCs w:val="24"/>
          <w:lang w:val="ru-RU" w:bidi="ar-SA"/>
        </w:rPr>
        <w:t>и менять свое</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поведение</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зависимости от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места в</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нем.</w:t>
      </w:r>
    </w:p>
    <w:p w14:paraId="72FC3E74">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Продуктивные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виды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деятельности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выступают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как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самостоятельные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целенаправленного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поведения.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Рисунки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приобретают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более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детализированный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характер,</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обогащается их цветовая гамма.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Дети подготовительной к школе группы в значительной степени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осваивают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конструирование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из</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различного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строительного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материала.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Они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свободно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владеют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обобщенными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способами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анализа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как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изображений,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так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построек;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только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анализируют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основные конструктивные особенности различных деталей, но и определяют их форму на основе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сходства со знакомыми им объемными предметами.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Способны выполнять различные по степени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сложности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постройки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как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 собственному</w:t>
      </w:r>
      <w:r>
        <w:rPr>
          <w:rFonts w:ascii="Times New Roman" w:hAnsi="Times New Roman" w:eastAsia="Times New Roman" w:cs="Times New Roman"/>
          <w:spacing w:val="-5"/>
          <w:sz w:val="24"/>
          <w:szCs w:val="24"/>
          <w:lang w:val="ru-RU" w:bidi="ar-SA"/>
        </w:rPr>
        <w:t xml:space="preserve"> </w:t>
      </w:r>
      <w:r>
        <w:rPr>
          <w:rFonts w:ascii="Times New Roman" w:hAnsi="Times New Roman" w:eastAsia="Times New Roman" w:cs="Times New Roman"/>
          <w:sz w:val="24"/>
          <w:szCs w:val="24"/>
          <w:lang w:val="ru-RU" w:bidi="ar-SA"/>
        </w:rPr>
        <w:t>замыслу, так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 по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условиям.</w:t>
      </w:r>
    </w:p>
    <w:p w14:paraId="51F4CA60">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b/>
          <w:i/>
          <w:sz w:val="24"/>
          <w:szCs w:val="24"/>
          <w:lang w:val="ru-RU" w:bidi="ar-SA"/>
        </w:rPr>
        <w:t>Коммуникация</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b/>
          <w:i/>
          <w:sz w:val="24"/>
          <w:szCs w:val="24"/>
          <w:lang w:val="ru-RU" w:bidi="ar-SA"/>
        </w:rPr>
        <w:t>и</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b/>
          <w:i/>
          <w:sz w:val="24"/>
          <w:szCs w:val="24"/>
          <w:lang w:val="ru-RU" w:bidi="ar-SA"/>
        </w:rPr>
        <w:t>социализация</w:t>
      </w:r>
      <w:r>
        <w:rPr>
          <w:rFonts w:ascii="Times New Roman" w:hAnsi="Times New Roman" w:eastAsia="Times New Roman" w:cs="Times New Roman"/>
          <w:b/>
          <w:sz w:val="24"/>
          <w:szCs w:val="24"/>
          <w:lang w:val="ru-RU" w:bidi="ar-SA"/>
        </w:rPr>
        <w:t>.</w:t>
      </w:r>
      <w:r>
        <w:rPr>
          <w:rFonts w:ascii="Times New Roman" w:hAnsi="Times New Roman" w:eastAsia="Times New Roman" w:cs="Times New Roman"/>
          <w:b/>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общении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взрослыми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интенсивно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проявляется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внеситуативно-личностная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общения.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общении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сверстниками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преобладает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внеситуативно-деловая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общения.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Характер</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межличностных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отношений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отличает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выраженный интерес по отношению к сверстнику, высокую значимость сверстника, возрастание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просоциальных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поведения,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феномен</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детской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дружбы,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активно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проявляется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эмпатия,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сочувствие, содействие, сопереживание. Детские группы характеризуются стабильной структурой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взаимоотношений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между</w:t>
      </w:r>
      <w:r>
        <w:rPr>
          <w:rFonts w:ascii="Times New Roman" w:hAnsi="Times New Roman" w:eastAsia="Times New Roman" w:cs="Times New Roman"/>
          <w:spacing w:val="-5"/>
          <w:sz w:val="24"/>
          <w:szCs w:val="24"/>
          <w:lang w:val="ru-RU" w:bidi="ar-SA"/>
        </w:rPr>
        <w:t xml:space="preserve"> </w:t>
      </w:r>
      <w:r>
        <w:rPr>
          <w:rFonts w:ascii="Times New Roman" w:hAnsi="Times New Roman" w:eastAsia="Times New Roman" w:cs="Times New Roman"/>
          <w:sz w:val="24"/>
          <w:szCs w:val="24"/>
          <w:lang w:val="ru-RU" w:bidi="ar-SA"/>
        </w:rPr>
        <w:t>детьми.</w:t>
      </w:r>
    </w:p>
    <w:p w14:paraId="37049460">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b/>
          <w:i/>
          <w:sz w:val="24"/>
          <w:szCs w:val="24"/>
          <w:lang w:val="ru-RU" w:bidi="ar-SA"/>
        </w:rPr>
        <w:t>Саморегуляция.</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sz w:val="24"/>
          <w:szCs w:val="24"/>
          <w:lang w:val="ru-RU" w:bidi="ar-SA"/>
        </w:rPr>
        <w:t>Формируется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соподчинение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мотивов.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Социально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значимые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мотивы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регулируют личные мотивы, «надо» начинает управлять «хочу». Выражено стремление ребенка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заниматься социально значимой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деятельностью. Происходит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«потеря непосредственности» (по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Л.С.</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Выготскому),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поведение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ребенка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опосредуется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системой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внутренних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норм,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правил</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представлений.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Формируется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система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реально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действующих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мотивов,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связанных</w:t>
      </w:r>
      <w:r>
        <w:rPr>
          <w:rFonts w:ascii="Times New Roman" w:hAnsi="Times New Roman" w:eastAsia="Times New Roman" w:cs="Times New Roman"/>
          <w:spacing w:val="61"/>
          <w:sz w:val="24"/>
          <w:szCs w:val="24"/>
          <w:lang w:val="ru-RU" w:bidi="ar-SA"/>
        </w:rPr>
        <w:t xml:space="preserve"> </w:t>
      </w:r>
      <w:r>
        <w:rPr>
          <w:rFonts w:ascii="Times New Roman" w:hAnsi="Times New Roman" w:eastAsia="Times New Roman" w:cs="Times New Roman"/>
          <w:sz w:val="24"/>
          <w:szCs w:val="24"/>
          <w:lang w:val="ru-RU" w:bidi="ar-SA"/>
        </w:rPr>
        <w:t>с</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формированием социальных эмоций, актуализируется способность к «эмоциональной коррекции»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поведения.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Постепенно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формируются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предпосылки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произвольной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регуляции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поведения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внешним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инструкциям.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преобладающей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роли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эмоциональных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механизмов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регуляции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постепенно</w:t>
      </w:r>
      <w:r>
        <w:rPr>
          <w:rFonts w:ascii="Times New Roman" w:hAnsi="Times New Roman" w:eastAsia="Times New Roman" w:cs="Times New Roman"/>
          <w:spacing w:val="-4"/>
          <w:sz w:val="24"/>
          <w:szCs w:val="24"/>
          <w:lang w:val="ru-RU" w:bidi="ar-SA"/>
        </w:rPr>
        <w:t xml:space="preserve"> </w:t>
      </w:r>
      <w:r>
        <w:rPr>
          <w:rFonts w:ascii="Times New Roman" w:hAnsi="Times New Roman" w:eastAsia="Times New Roman" w:cs="Times New Roman"/>
          <w:sz w:val="24"/>
          <w:szCs w:val="24"/>
          <w:lang w:val="ru-RU" w:bidi="ar-SA"/>
        </w:rPr>
        <w:t>намечается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переход</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рациональным, волевым</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формам.</w:t>
      </w:r>
    </w:p>
    <w:p w14:paraId="1168C489">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b/>
          <w:i/>
          <w:sz w:val="24"/>
          <w:szCs w:val="24"/>
          <w:lang w:val="ru-RU" w:bidi="ar-SA"/>
        </w:rPr>
        <w:t>Личность</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b/>
          <w:i/>
          <w:sz w:val="24"/>
          <w:szCs w:val="24"/>
          <w:lang w:val="ru-RU" w:bidi="ar-SA"/>
        </w:rPr>
        <w:t>и</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b/>
          <w:i/>
          <w:sz w:val="24"/>
          <w:szCs w:val="24"/>
          <w:lang w:val="ru-RU" w:bidi="ar-SA"/>
        </w:rPr>
        <w:t>самооценка.</w:t>
      </w:r>
      <w:r>
        <w:rPr>
          <w:rFonts w:ascii="Times New Roman" w:hAnsi="Times New Roman" w:eastAsia="Times New Roman" w:cs="Times New Roman"/>
          <w:b/>
          <w:i/>
          <w:spacing w:val="1"/>
          <w:sz w:val="24"/>
          <w:szCs w:val="24"/>
          <w:lang w:val="ru-RU" w:bidi="ar-SA"/>
        </w:rPr>
        <w:t xml:space="preserve"> </w:t>
      </w:r>
      <w:r>
        <w:rPr>
          <w:rFonts w:ascii="Times New Roman" w:hAnsi="Times New Roman" w:eastAsia="Times New Roman" w:cs="Times New Roman"/>
          <w:sz w:val="24"/>
          <w:szCs w:val="24"/>
          <w:lang w:val="ru-RU" w:bidi="ar-SA"/>
        </w:rPr>
        <w:t>Складывается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иерархия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мотивов.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Формируется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дифференцированность самооценки и уровень притязаний. Преобладает высокая, неадекватная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самооценка. Ребенок стремится к сохранению позитивной самооценки. Формируются внутренняя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позиция школьника; гендерная и полоролевая идентичность, основы гражданской идентичности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(представление о принадлежности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своей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семье, национальная, религиозная принадлежность,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соотнесение с названием своего места жительства,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 своей культурой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 страной); первичная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картина мира, которая включает представление о себе, о других людях и мире в целом, чувство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справедливости.</w:t>
      </w:r>
    </w:p>
    <w:p w14:paraId="633005F9">
      <w:pPr>
        <w:shd w:val="clear" w:color="auto" w:fill="FFFFFF"/>
        <w:jc w:val="both"/>
        <w:rPr>
          <w:rFonts w:ascii="Times New Roman" w:hAnsi="Times New Roman" w:eastAsia="Times New Roman" w:cs="Times New Roman"/>
          <w:b/>
          <w:bCs/>
          <w:color w:val="000000"/>
          <w:sz w:val="24"/>
          <w:szCs w:val="24"/>
          <w:lang w:val="ru-RU" w:eastAsia="ru-RU" w:bidi="ar-SA"/>
        </w:rPr>
      </w:pPr>
      <w:r>
        <w:rPr>
          <w:rFonts w:ascii="Times New Roman" w:hAnsi="Times New Roman" w:eastAsia="Times New Roman" w:cs="Times New Roman"/>
          <w:b/>
          <w:bCs/>
          <w:color w:val="000000"/>
          <w:sz w:val="24"/>
          <w:szCs w:val="24"/>
          <w:lang w:val="ru-RU" w:eastAsia="ru-RU" w:bidi="ar-SA"/>
        </w:rPr>
        <w:t>1.2. Планируемые результаты реализации Программы.</w:t>
      </w:r>
    </w:p>
    <w:p w14:paraId="44620902">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Планируемые результаты освоения образовательной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14:paraId="00006C9E">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14:paraId="2B53A98A">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В образовательной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439BD931">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14:paraId="5968F213">
      <w:pPr>
        <w:shd w:val="clear" w:color="auto" w:fill="FFFFFF"/>
        <w:jc w:val="both"/>
        <w:rPr>
          <w:rFonts w:ascii="Times New Roman" w:hAnsi="Times New Roman" w:eastAsia="Times New Roman" w:cs="Times New Roman"/>
          <w:b/>
          <w:color w:val="000000"/>
          <w:sz w:val="24"/>
          <w:szCs w:val="24"/>
          <w:lang w:val="ru-RU" w:eastAsia="ru-RU" w:bidi="ar-SA"/>
        </w:rPr>
      </w:pPr>
      <w:r>
        <w:rPr>
          <w:rFonts w:ascii="Times New Roman" w:hAnsi="Times New Roman" w:eastAsia="Times New Roman" w:cs="Times New Roman"/>
          <w:b/>
          <w:color w:val="000000"/>
          <w:sz w:val="24"/>
          <w:szCs w:val="24"/>
          <w:lang w:val="ru-RU" w:eastAsia="ru-RU" w:bidi="ar-SA"/>
        </w:rPr>
        <w:t>1.2.1. Планируемые результаты в раннем возрасте (к трем годам):</w:t>
      </w:r>
    </w:p>
    <w:p w14:paraId="4C9AEFD7">
      <w:pPr>
        <w:shd w:val="clear" w:color="auto" w:fill="FFFFFF"/>
        <w:jc w:val="both"/>
        <w:rPr>
          <w:rFonts w:ascii="Times New Roman" w:hAnsi="Times New Roman" w:eastAsia="Times New Roman" w:cs="Times New Roman"/>
          <w:b/>
          <w:i/>
          <w:iCs/>
          <w:color w:val="000000"/>
          <w:sz w:val="24"/>
          <w:szCs w:val="24"/>
          <w:lang w:val="ru-RU" w:eastAsia="ru-RU" w:bidi="ar-SA"/>
        </w:rPr>
      </w:pPr>
      <w:r>
        <w:rPr>
          <w:rFonts w:ascii="Times New Roman" w:hAnsi="Times New Roman" w:eastAsia="Times New Roman" w:cs="Times New Roman"/>
          <w:b/>
          <w:i/>
          <w:iCs/>
          <w:color w:val="000000"/>
          <w:sz w:val="24"/>
          <w:szCs w:val="24"/>
          <w:lang w:val="ru-RU" w:eastAsia="ru-RU" w:bidi="ar-SA"/>
        </w:rPr>
        <w:t>Обязательная часть Программы</w:t>
      </w:r>
    </w:p>
    <w:p w14:paraId="2A1BBA44">
      <w:pPr>
        <w:pStyle w:val="21"/>
        <w:numPr>
          <w:ilvl w:val="0"/>
          <w:numId w:val="6"/>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173B2F34">
      <w:pPr>
        <w:pStyle w:val="21"/>
        <w:numPr>
          <w:ilvl w:val="0"/>
          <w:numId w:val="6"/>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ребенок понимает и выполняет простые поручения взрослого;</w:t>
      </w:r>
    </w:p>
    <w:p w14:paraId="2C63644C">
      <w:pPr>
        <w:pStyle w:val="21"/>
        <w:numPr>
          <w:ilvl w:val="0"/>
          <w:numId w:val="6"/>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24B99DC">
      <w:pPr>
        <w:jc w:val="both"/>
        <w:rPr>
          <w:rFonts w:ascii="Times New Roman" w:hAnsi="Times New Roman" w:eastAsia="Calibri" w:cs="Times New Roman"/>
          <w:b/>
          <w:bCs/>
          <w:sz w:val="24"/>
          <w:szCs w:val="24"/>
          <w:lang w:val="ru-RU" w:bidi="ar-SA"/>
        </w:rPr>
      </w:pPr>
      <w:r>
        <w:rPr>
          <w:rFonts w:ascii="Times New Roman" w:hAnsi="Times New Roman" w:eastAsia="Calibri" w:cs="Times New Roman"/>
          <w:b/>
          <w:bCs/>
          <w:i/>
          <w:sz w:val="24"/>
          <w:szCs w:val="24"/>
          <w:lang w:val="ru-RU" w:bidi="ar-SA"/>
        </w:rPr>
        <w:t>Часть Программы, формируемой участниками образовательных отношений:</w:t>
      </w:r>
    </w:p>
    <w:p w14:paraId="45B7B3FF">
      <w:pPr>
        <w:pStyle w:val="21"/>
        <w:numPr>
          <w:ilvl w:val="0"/>
          <w:numId w:val="7"/>
        </w:numPr>
        <w:shd w:val="clear" w:color="auto" w:fill="FFFFFF"/>
        <w:ind w:left="0" w:firstLine="0"/>
        <w:jc w:val="both"/>
        <w:rPr>
          <w:rFonts w:ascii="Times New Roman" w:hAnsi="Times New Roman" w:eastAsia="Times New Roman" w:cs="Times New Roman"/>
          <w:b/>
          <w:bCs/>
          <w:color w:val="000000"/>
          <w:sz w:val="24"/>
          <w:szCs w:val="24"/>
          <w:lang w:val="ru-RU" w:eastAsia="ru-RU" w:bidi="ar-SA"/>
        </w:rPr>
      </w:pPr>
      <w:r>
        <w:rPr>
          <w:rFonts w:ascii="Times New Roman" w:hAnsi="Times New Roman" w:eastAsia="Times New Roman" w:cs="Times New Roman"/>
          <w:sz w:val="24"/>
          <w:szCs w:val="24"/>
          <w:lang w:val="ru-RU" w:eastAsia="ru-RU" w:bidi="ar-SA"/>
        </w:rPr>
        <w:t xml:space="preserve">эмоционально реагирует на музыку, с удовольствием двигается </w:t>
      </w:r>
    </w:p>
    <w:p w14:paraId="4C12E4E2">
      <w:pPr>
        <w:pStyle w:val="21"/>
        <w:shd w:val="clear" w:color="auto" w:fill="FFFFFF"/>
        <w:ind w:left="0"/>
        <w:jc w:val="both"/>
        <w:rPr>
          <w:rFonts w:ascii="Times New Roman" w:hAnsi="Times New Roman" w:eastAsia="Times New Roman" w:cs="Times New Roman"/>
          <w:b/>
          <w:bCs/>
          <w:color w:val="000000"/>
          <w:sz w:val="24"/>
          <w:szCs w:val="24"/>
          <w:lang w:val="ru-RU" w:eastAsia="ru-RU" w:bidi="ar-SA"/>
        </w:rPr>
      </w:pPr>
      <w:r>
        <w:rPr>
          <w:rFonts w:ascii="Times New Roman" w:hAnsi="Times New Roman" w:eastAsia="Times New Roman" w:cs="Times New Roman"/>
          <w:b/>
          <w:bCs/>
          <w:color w:val="000000"/>
          <w:sz w:val="24"/>
          <w:szCs w:val="24"/>
          <w:lang w:val="ru-RU" w:eastAsia="ru-RU" w:bidi="ar-SA"/>
        </w:rPr>
        <w:t>1.2.2. Планируемые результаты в дошкольном возрасте</w:t>
      </w:r>
    </w:p>
    <w:p w14:paraId="0BE3983B">
      <w:pPr>
        <w:shd w:val="clear" w:color="auto" w:fill="FFFFFF"/>
        <w:jc w:val="both"/>
        <w:rPr>
          <w:rFonts w:ascii="Times New Roman" w:hAnsi="Times New Roman" w:eastAsia="Times New Roman" w:cs="Times New Roman"/>
          <w:b/>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 xml:space="preserve"> </w:t>
      </w:r>
      <w:r>
        <w:rPr>
          <w:rFonts w:ascii="Times New Roman" w:hAnsi="Times New Roman" w:eastAsia="Times New Roman" w:cs="Times New Roman"/>
          <w:b/>
          <w:color w:val="000000"/>
          <w:sz w:val="24"/>
          <w:szCs w:val="24"/>
          <w:lang w:val="ru-RU" w:eastAsia="ru-RU" w:bidi="ar-SA"/>
        </w:rPr>
        <w:t>К четырем годам:</w:t>
      </w:r>
    </w:p>
    <w:p w14:paraId="242BC550">
      <w:pPr>
        <w:shd w:val="clear" w:color="auto" w:fill="FFFFFF"/>
        <w:jc w:val="both"/>
        <w:rPr>
          <w:rFonts w:ascii="Times New Roman" w:hAnsi="Times New Roman" w:eastAsia="Times New Roman" w:cs="Times New Roman"/>
          <w:b/>
          <w:bCs/>
          <w:i/>
          <w:iCs/>
          <w:color w:val="000000"/>
          <w:sz w:val="24"/>
          <w:szCs w:val="24"/>
          <w:lang w:val="ru-RU" w:eastAsia="ru-RU" w:bidi="ar-SA"/>
        </w:rPr>
      </w:pPr>
      <w:r>
        <w:rPr>
          <w:rFonts w:ascii="Times New Roman" w:hAnsi="Times New Roman" w:eastAsia="Times New Roman" w:cs="Times New Roman"/>
          <w:b/>
          <w:bCs/>
          <w:i/>
          <w:iCs/>
          <w:color w:val="000000"/>
          <w:sz w:val="24"/>
          <w:szCs w:val="24"/>
          <w:lang w:val="ru-RU" w:eastAsia="ru-RU" w:bidi="ar-SA"/>
        </w:rPr>
        <w:t>Обязательная часть Программы</w:t>
      </w:r>
    </w:p>
    <w:p w14:paraId="3BDF41DD">
      <w:pPr>
        <w:pStyle w:val="21"/>
        <w:numPr>
          <w:ilvl w:val="0"/>
          <w:numId w:val="8"/>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7EEE83D0">
      <w:pPr>
        <w:pStyle w:val="21"/>
        <w:numPr>
          <w:ilvl w:val="0"/>
          <w:numId w:val="8"/>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1F43BC2C">
      <w:pPr>
        <w:pStyle w:val="21"/>
        <w:numPr>
          <w:ilvl w:val="0"/>
          <w:numId w:val="8"/>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0C882B4">
      <w:pPr>
        <w:pStyle w:val="21"/>
        <w:numPr>
          <w:ilvl w:val="0"/>
          <w:numId w:val="8"/>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24BBA150">
      <w:pPr>
        <w:shd w:val="clear" w:color="auto" w:fill="FFFFFF"/>
        <w:jc w:val="both"/>
        <w:rPr>
          <w:rFonts w:ascii="Times New Roman" w:hAnsi="Times New Roman" w:eastAsia="Times New Roman" w:cs="Times New Roman"/>
          <w:b/>
          <w:bCs/>
          <w:i/>
          <w:iCs/>
          <w:color w:val="000000"/>
          <w:sz w:val="24"/>
          <w:szCs w:val="24"/>
          <w:lang w:val="ru-RU" w:eastAsia="ru-RU" w:bidi="ar-SA"/>
        </w:rPr>
      </w:pPr>
      <w:bookmarkStart w:id="9" w:name="_Hlk134699262"/>
      <w:r>
        <w:rPr>
          <w:rFonts w:ascii="Times New Roman" w:hAnsi="Times New Roman" w:eastAsia="Times New Roman" w:cs="Times New Roman"/>
          <w:b/>
          <w:bCs/>
          <w:i/>
          <w:iCs/>
          <w:color w:val="000000"/>
          <w:sz w:val="24"/>
          <w:szCs w:val="24"/>
          <w:lang w:val="ru-RU" w:eastAsia="ru-RU" w:bidi="ar-SA"/>
        </w:rPr>
        <w:t>Часть Программы, формируемая участниками образовательных отношений:</w:t>
      </w:r>
    </w:p>
    <w:bookmarkEnd w:id="9"/>
    <w:p w14:paraId="7356E82E">
      <w:pPr>
        <w:pStyle w:val="21"/>
        <w:numPr>
          <w:ilvl w:val="0"/>
          <w:numId w:val="9"/>
        </w:numPr>
        <w:autoSpaceDE w:val="0"/>
        <w:autoSpaceDN w:val="0"/>
        <w:adjustRightInd w:val="0"/>
        <w:ind w:left="0" w:firstLine="0"/>
        <w:jc w:val="both"/>
        <w:rPr>
          <w:rFonts w:ascii="Times New Roman" w:hAnsi="Times New Roman" w:eastAsia="TimesNewRomanPSMT" w:cs="Times New Roman"/>
          <w:iCs/>
          <w:sz w:val="24"/>
          <w:szCs w:val="24"/>
          <w:lang w:val="ru-RU" w:eastAsia="ru-RU" w:bidi="ar-SA"/>
        </w:rPr>
      </w:pPr>
      <w:r>
        <w:rPr>
          <w:rFonts w:ascii="Times New Roman" w:hAnsi="Times New Roman" w:eastAsia="TimesNewRomanPSMT" w:cs="Times New Roman"/>
          <w:iCs/>
          <w:sz w:val="24"/>
          <w:szCs w:val="24"/>
          <w:lang w:val="ru-RU" w:eastAsia="ru-RU" w:bidi="ar-SA"/>
        </w:rPr>
        <w:t>старается осваивать и соблюдать правила в татарских народных играх.</w:t>
      </w:r>
    </w:p>
    <w:p w14:paraId="6EB77AC4">
      <w:pPr>
        <w:shd w:val="clear" w:color="auto" w:fill="FFFFFF"/>
        <w:jc w:val="both"/>
        <w:rPr>
          <w:rFonts w:ascii="Times New Roman" w:hAnsi="Times New Roman" w:eastAsia="Times New Roman" w:cs="Times New Roman"/>
          <w:b/>
          <w:color w:val="000000"/>
          <w:sz w:val="24"/>
          <w:szCs w:val="24"/>
          <w:lang w:val="ru-RU" w:eastAsia="ru-RU"/>
        </w:rPr>
      </w:pPr>
      <w:r>
        <w:rPr>
          <w:rFonts w:ascii="Times New Roman" w:hAnsi="Times New Roman" w:eastAsia="Times New Roman" w:cs="Times New Roman"/>
          <w:b/>
          <w:color w:val="000000"/>
          <w:sz w:val="24"/>
          <w:szCs w:val="24"/>
          <w:lang w:val="ru-RU" w:eastAsia="ru-RU"/>
        </w:rPr>
        <w:t>К пяти годам:</w:t>
      </w:r>
    </w:p>
    <w:p w14:paraId="6A90B9FB">
      <w:pPr>
        <w:shd w:val="clear" w:color="auto" w:fill="FFFFFF"/>
        <w:jc w:val="both"/>
        <w:rPr>
          <w:rFonts w:ascii="Times New Roman" w:hAnsi="Times New Roman" w:eastAsia="Times New Roman" w:cs="Times New Roman"/>
          <w:b/>
          <w:bCs/>
          <w:i/>
          <w:iCs/>
          <w:color w:val="000000"/>
          <w:sz w:val="24"/>
          <w:szCs w:val="24"/>
          <w:lang w:val="ru-RU" w:eastAsia="ru-RU"/>
        </w:rPr>
      </w:pPr>
      <w:r>
        <w:rPr>
          <w:rFonts w:ascii="Times New Roman" w:hAnsi="Times New Roman" w:eastAsia="Times New Roman" w:cs="Times New Roman"/>
          <w:b/>
          <w:bCs/>
          <w:i/>
          <w:iCs/>
          <w:color w:val="000000"/>
          <w:sz w:val="24"/>
          <w:szCs w:val="24"/>
          <w:lang w:val="ru-RU" w:eastAsia="ru-RU"/>
        </w:rPr>
        <w:t>Обязательная часть Программы</w:t>
      </w:r>
    </w:p>
    <w:p w14:paraId="7A120911">
      <w:pPr>
        <w:pStyle w:val="21"/>
        <w:numPr>
          <w:ilvl w:val="0"/>
          <w:numId w:val="10"/>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20F2C7F0">
      <w:pPr>
        <w:pStyle w:val="21"/>
        <w:numPr>
          <w:ilvl w:val="0"/>
          <w:numId w:val="10"/>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CED1848">
      <w:pPr>
        <w:pStyle w:val="21"/>
        <w:numPr>
          <w:ilvl w:val="0"/>
          <w:numId w:val="10"/>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1CDFF009">
      <w:pPr>
        <w:shd w:val="clear" w:color="auto" w:fill="FFFFFF"/>
        <w:jc w:val="both"/>
        <w:rPr>
          <w:rFonts w:ascii="Times New Roman" w:hAnsi="Times New Roman" w:eastAsia="Times New Roman" w:cs="Times New Roman"/>
          <w:b/>
          <w:bCs/>
          <w:i/>
          <w:iCs/>
          <w:color w:val="000000"/>
          <w:sz w:val="24"/>
          <w:szCs w:val="24"/>
          <w:lang w:val="ru-RU" w:eastAsia="ru-RU" w:bidi="ar-SA"/>
        </w:rPr>
      </w:pPr>
      <w:r>
        <w:rPr>
          <w:rFonts w:ascii="Times New Roman" w:hAnsi="Times New Roman" w:eastAsia="Times New Roman" w:cs="Times New Roman"/>
          <w:b/>
          <w:bCs/>
          <w:i/>
          <w:iCs/>
          <w:color w:val="000000"/>
          <w:sz w:val="24"/>
          <w:szCs w:val="24"/>
          <w:lang w:val="ru-RU" w:eastAsia="ru-RU" w:bidi="ar-SA"/>
        </w:rPr>
        <w:t>Часть Программы, формируемая участниками образовательных отношений:</w:t>
      </w:r>
    </w:p>
    <w:p w14:paraId="7BB55FA6">
      <w:pPr>
        <w:pStyle w:val="21"/>
        <w:numPr>
          <w:ilvl w:val="0"/>
          <w:numId w:val="11"/>
        </w:numPr>
        <w:autoSpaceDE w:val="0"/>
        <w:autoSpaceDN w:val="0"/>
        <w:adjustRightInd w:val="0"/>
        <w:ind w:left="0" w:firstLine="0"/>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с удовольствием участвует в татарских народных праздниках, исполняет татарские песни, танцы;</w:t>
      </w:r>
    </w:p>
    <w:p w14:paraId="15401D59">
      <w:pPr>
        <w:pStyle w:val="21"/>
        <w:numPr>
          <w:ilvl w:val="0"/>
          <w:numId w:val="11"/>
        </w:numPr>
        <w:autoSpaceDE w:val="0"/>
        <w:autoSpaceDN w:val="0"/>
        <w:adjustRightInd w:val="0"/>
        <w:ind w:left="0" w:firstLine="0"/>
        <w:jc w:val="both"/>
        <w:rPr>
          <w:rFonts w:ascii="Times New Roman" w:hAnsi="Times New Roman" w:eastAsia="TimesNewRomanPSMT" w:cs="Times New Roman"/>
          <w:iCs/>
          <w:sz w:val="24"/>
          <w:szCs w:val="24"/>
          <w:lang w:val="ru-RU" w:eastAsia="ru-RU" w:bidi="ar-SA"/>
        </w:rPr>
      </w:pPr>
      <w:r>
        <w:rPr>
          <w:rFonts w:ascii="Times New Roman" w:hAnsi="Times New Roman" w:eastAsia="TimesNewRomanPSMT" w:cs="Times New Roman"/>
          <w:iCs/>
          <w:sz w:val="24"/>
          <w:szCs w:val="24"/>
          <w:lang w:val="ru-RU" w:eastAsia="ru-RU" w:bidi="ar-SA"/>
        </w:rPr>
        <w:t>соблюдает правила в татарских народных играх.</w:t>
      </w:r>
    </w:p>
    <w:p w14:paraId="6C1EF4B2">
      <w:pPr>
        <w:shd w:val="clear" w:color="auto" w:fill="FFFFFF"/>
        <w:jc w:val="both"/>
        <w:rPr>
          <w:rFonts w:ascii="Times New Roman" w:hAnsi="Times New Roman" w:eastAsia="Times New Roman" w:cs="Times New Roman"/>
          <w:b/>
          <w:color w:val="000000"/>
          <w:sz w:val="24"/>
          <w:szCs w:val="24"/>
          <w:lang w:val="ru-RU" w:eastAsia="ru-RU" w:bidi="ar-SA"/>
        </w:rPr>
      </w:pPr>
      <w:r>
        <w:rPr>
          <w:rFonts w:ascii="Times New Roman" w:hAnsi="Times New Roman" w:eastAsia="Times New Roman" w:cs="Times New Roman"/>
          <w:b/>
          <w:color w:val="000000"/>
          <w:sz w:val="24"/>
          <w:szCs w:val="24"/>
          <w:lang w:val="ru-RU" w:eastAsia="ru-RU" w:bidi="ar-SA"/>
        </w:rPr>
        <w:t>К шести годам:</w:t>
      </w:r>
    </w:p>
    <w:p w14:paraId="6D2B7006">
      <w:pPr>
        <w:shd w:val="clear" w:color="auto" w:fill="FFFFFF"/>
        <w:jc w:val="both"/>
        <w:rPr>
          <w:rFonts w:ascii="Times New Roman" w:hAnsi="Times New Roman" w:eastAsia="Times New Roman" w:cs="Times New Roman"/>
          <w:b/>
          <w:bCs/>
          <w:i/>
          <w:iCs/>
          <w:color w:val="000000"/>
          <w:sz w:val="24"/>
          <w:szCs w:val="24"/>
          <w:lang w:val="ru-RU" w:eastAsia="ru-RU" w:bidi="ar-SA"/>
        </w:rPr>
      </w:pPr>
      <w:r>
        <w:rPr>
          <w:rFonts w:ascii="Times New Roman" w:hAnsi="Times New Roman" w:eastAsia="Times New Roman" w:cs="Times New Roman"/>
          <w:b/>
          <w:bCs/>
          <w:i/>
          <w:iCs/>
          <w:color w:val="000000"/>
          <w:sz w:val="24"/>
          <w:szCs w:val="24"/>
          <w:lang w:val="ru-RU" w:eastAsia="ru-RU" w:bidi="ar-SA"/>
        </w:rPr>
        <w:t>Обязательная часть Программы</w:t>
      </w:r>
    </w:p>
    <w:p w14:paraId="0AC44A9C">
      <w:pPr>
        <w:pStyle w:val="21"/>
        <w:numPr>
          <w:ilvl w:val="0"/>
          <w:numId w:val="12"/>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276EF3AD">
      <w:pPr>
        <w:pStyle w:val="21"/>
        <w:numPr>
          <w:ilvl w:val="0"/>
          <w:numId w:val="12"/>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668705BE">
      <w:pPr>
        <w:pStyle w:val="21"/>
        <w:numPr>
          <w:ilvl w:val="0"/>
          <w:numId w:val="12"/>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ребенок проявляет доступный возрасту самоконтроль, способен привлечь внимание других детей и организовать знакомую подвижную игру;</w:t>
      </w:r>
    </w:p>
    <w:p w14:paraId="64F43851">
      <w:pPr>
        <w:pStyle w:val="21"/>
        <w:numPr>
          <w:ilvl w:val="0"/>
          <w:numId w:val="12"/>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2163A8">
      <w:pPr>
        <w:pStyle w:val="21"/>
        <w:numPr>
          <w:ilvl w:val="0"/>
          <w:numId w:val="12"/>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41280882">
      <w:pPr>
        <w:shd w:val="clear" w:color="auto" w:fill="FFFFFF"/>
        <w:jc w:val="both"/>
        <w:rPr>
          <w:rFonts w:ascii="Times New Roman" w:hAnsi="Times New Roman" w:eastAsia="Times New Roman" w:cs="Times New Roman"/>
          <w:b/>
          <w:bCs/>
          <w:i/>
          <w:iCs/>
          <w:color w:val="000000"/>
          <w:sz w:val="24"/>
          <w:szCs w:val="24"/>
          <w:lang w:val="ru-RU" w:eastAsia="ru-RU" w:bidi="ar-SA"/>
        </w:rPr>
      </w:pPr>
      <w:r>
        <w:rPr>
          <w:rFonts w:ascii="Times New Roman" w:hAnsi="Times New Roman" w:eastAsia="Times New Roman" w:cs="Times New Roman"/>
          <w:b/>
          <w:bCs/>
          <w:i/>
          <w:iCs/>
          <w:color w:val="000000"/>
          <w:sz w:val="24"/>
          <w:szCs w:val="24"/>
          <w:lang w:val="ru-RU" w:eastAsia="ru-RU" w:bidi="ar-SA"/>
        </w:rPr>
        <w:t>Часть Программы, формируемая участниками образовательных отношений</w:t>
      </w:r>
    </w:p>
    <w:p w14:paraId="46B38BD8">
      <w:pPr>
        <w:pStyle w:val="21"/>
        <w:numPr>
          <w:ilvl w:val="0"/>
          <w:numId w:val="13"/>
        </w:numPr>
        <w:autoSpaceDE w:val="0"/>
        <w:autoSpaceDN w:val="0"/>
        <w:adjustRightInd w:val="0"/>
        <w:ind w:left="0" w:firstLine="0"/>
        <w:jc w:val="both"/>
        <w:rPr>
          <w:rFonts w:ascii="Times New Roman" w:hAnsi="Times New Roman" w:eastAsia="TimesNewRomanPSMT" w:cs="Times New Roman"/>
          <w:iCs/>
          <w:color w:val="FF0000"/>
          <w:sz w:val="24"/>
          <w:szCs w:val="24"/>
          <w:lang w:val="ru-RU" w:eastAsia="ru-RU" w:bidi="ar-SA"/>
        </w:rPr>
      </w:pPr>
      <w:r>
        <w:rPr>
          <w:rFonts w:ascii="Times New Roman" w:hAnsi="Times New Roman" w:eastAsia="TimesNewRomanPSMT" w:cs="Times New Roman"/>
          <w:iCs/>
          <w:sz w:val="24"/>
          <w:szCs w:val="24"/>
          <w:lang w:val="ru-RU" w:eastAsia="ru-RU" w:bidi="ar-SA"/>
        </w:rPr>
        <w:t>имеет представление о</w:t>
      </w:r>
      <w:r>
        <w:rPr>
          <w:rFonts w:ascii="Times New Roman" w:hAnsi="Times New Roman" w:eastAsia="Calibri" w:cs="Times New Roman"/>
          <w:sz w:val="24"/>
          <w:szCs w:val="24"/>
          <w:lang w:val="ru-RU" w:eastAsia="ru-RU" w:bidi="ar-SA"/>
        </w:rPr>
        <w:t xml:space="preserve"> спортивных комплексах города Казани, </w:t>
      </w:r>
      <w:r>
        <w:rPr>
          <w:rFonts w:ascii="Times New Roman" w:hAnsi="Times New Roman" w:eastAsia="TimesNewRomanPSMT" w:cs="Times New Roman"/>
          <w:iCs/>
          <w:sz w:val="24"/>
          <w:szCs w:val="24"/>
          <w:lang w:val="ru-RU" w:eastAsia="ru-RU" w:bidi="ar-SA"/>
        </w:rPr>
        <w:t>с удовольствием участвует в национальных подвижных играх, играх-состязаниях</w:t>
      </w:r>
      <w:r>
        <w:rPr>
          <w:rFonts w:ascii="Times New Roman" w:hAnsi="Times New Roman" w:eastAsia="TimesNewRomanPSMT" w:cs="Times New Roman"/>
          <w:iCs/>
          <w:color w:val="FF0000"/>
          <w:sz w:val="24"/>
          <w:szCs w:val="24"/>
          <w:lang w:val="ru-RU" w:eastAsia="ru-RU" w:bidi="ar-SA"/>
        </w:rPr>
        <w:t>.</w:t>
      </w:r>
    </w:p>
    <w:p w14:paraId="74B00B28">
      <w:pPr>
        <w:shd w:val="clear" w:color="auto" w:fill="FFFFFF"/>
        <w:jc w:val="both"/>
        <w:rPr>
          <w:rFonts w:ascii="Times New Roman" w:hAnsi="Times New Roman" w:eastAsia="Times New Roman" w:cs="Times New Roman"/>
          <w:b/>
          <w:color w:val="000000"/>
          <w:sz w:val="24"/>
          <w:szCs w:val="24"/>
          <w:lang w:val="ru-RU" w:eastAsia="ru-RU"/>
        </w:rPr>
      </w:pPr>
      <w:r>
        <w:rPr>
          <w:rFonts w:ascii="Times New Roman" w:hAnsi="Times New Roman" w:eastAsia="Times New Roman" w:cs="Times New Roman"/>
          <w:b/>
          <w:color w:val="000000"/>
          <w:sz w:val="24"/>
          <w:szCs w:val="24"/>
          <w:lang w:val="ru-RU" w:eastAsia="ru-RU"/>
        </w:rPr>
        <w:t>1.2.3. Планируемые результаты на этапе завершения освоения образовательной Программы (к концу дошкольного возраста):</w:t>
      </w:r>
    </w:p>
    <w:p w14:paraId="2C482BA3">
      <w:pPr>
        <w:shd w:val="clear" w:color="auto" w:fill="FFFFFF"/>
        <w:jc w:val="both"/>
        <w:rPr>
          <w:rFonts w:ascii="Times New Roman" w:hAnsi="Times New Roman" w:eastAsia="Times New Roman" w:cs="Times New Roman"/>
          <w:b/>
          <w:bCs/>
          <w:i/>
          <w:iCs/>
          <w:color w:val="000000"/>
          <w:sz w:val="24"/>
          <w:szCs w:val="24"/>
          <w:lang w:val="ru-RU" w:eastAsia="ru-RU" w:bidi="ar-SA"/>
        </w:rPr>
      </w:pPr>
      <w:r>
        <w:rPr>
          <w:rFonts w:ascii="Times New Roman" w:hAnsi="Times New Roman" w:eastAsia="Times New Roman" w:cs="Times New Roman"/>
          <w:b/>
          <w:bCs/>
          <w:i/>
          <w:iCs/>
          <w:color w:val="000000"/>
          <w:sz w:val="24"/>
          <w:szCs w:val="24"/>
          <w:lang w:val="ru-RU" w:eastAsia="ru-RU" w:bidi="ar-SA"/>
        </w:rPr>
        <w:t>Обязательная часть Программы</w:t>
      </w:r>
    </w:p>
    <w:p w14:paraId="2C7EC5EF">
      <w:pPr>
        <w:pStyle w:val="21"/>
        <w:numPr>
          <w:ilvl w:val="0"/>
          <w:numId w:val="14"/>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у ребенка сформированы основные психофизические и нравственно-волевые качества;</w:t>
      </w:r>
    </w:p>
    <w:p w14:paraId="167C3586">
      <w:pPr>
        <w:pStyle w:val="21"/>
        <w:numPr>
          <w:ilvl w:val="0"/>
          <w:numId w:val="14"/>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ребенок владеет основными движениями и элементами спортивных игр, может контролировать свои движение и управлять ими;</w:t>
      </w:r>
    </w:p>
    <w:p w14:paraId="361E0509">
      <w:pPr>
        <w:pStyle w:val="21"/>
        <w:numPr>
          <w:ilvl w:val="0"/>
          <w:numId w:val="14"/>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ребенок соблюдает элементарные правила здорового образа жизни и личной гигиены;</w:t>
      </w:r>
    </w:p>
    <w:p w14:paraId="38B3FC51">
      <w:pPr>
        <w:pStyle w:val="21"/>
        <w:numPr>
          <w:ilvl w:val="0"/>
          <w:numId w:val="14"/>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6BE3854B">
      <w:pPr>
        <w:pStyle w:val="21"/>
        <w:numPr>
          <w:ilvl w:val="0"/>
          <w:numId w:val="14"/>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ребенок проявляет элементы творчества в двигательной деятельности;</w:t>
      </w:r>
    </w:p>
    <w:p w14:paraId="127D6E3B">
      <w:pPr>
        <w:pStyle w:val="21"/>
        <w:numPr>
          <w:ilvl w:val="0"/>
          <w:numId w:val="14"/>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ребенок проявляет нравственно-волевые качества, самоконтроль и может осуществлять анализ своей двигательной деятельности;</w:t>
      </w:r>
    </w:p>
    <w:p w14:paraId="3EBB1638">
      <w:pPr>
        <w:shd w:val="clear" w:color="auto" w:fill="FFFFFF"/>
        <w:jc w:val="both"/>
        <w:rPr>
          <w:rFonts w:ascii="Times New Roman" w:hAnsi="Times New Roman" w:eastAsia="Times New Roman" w:cs="Times New Roman"/>
          <w:b/>
          <w:bCs/>
          <w:i/>
          <w:iCs/>
          <w:color w:val="000000"/>
          <w:sz w:val="24"/>
          <w:szCs w:val="24"/>
          <w:lang w:val="ru-RU" w:eastAsia="ru-RU" w:bidi="ar-SA"/>
        </w:rPr>
      </w:pPr>
      <w:r>
        <w:rPr>
          <w:rFonts w:ascii="Times New Roman" w:hAnsi="Times New Roman" w:eastAsia="Times New Roman" w:cs="Times New Roman"/>
          <w:b/>
          <w:bCs/>
          <w:i/>
          <w:iCs/>
          <w:color w:val="000000"/>
          <w:sz w:val="24"/>
          <w:szCs w:val="24"/>
          <w:lang w:val="ru-RU" w:eastAsia="ru-RU" w:bidi="ar-SA"/>
        </w:rPr>
        <w:t>Часть Программы, формируемая участниками образовательных отношений:</w:t>
      </w:r>
    </w:p>
    <w:p w14:paraId="4577C571">
      <w:pPr>
        <w:pStyle w:val="21"/>
        <w:numPr>
          <w:ilvl w:val="0"/>
          <w:numId w:val="15"/>
        </w:numPr>
        <w:tabs>
          <w:tab w:val="left" w:pos="360"/>
        </w:tabs>
        <w:ind w:left="0" w:firstLine="0"/>
        <w:jc w:val="both"/>
        <w:rPr>
          <w:rFonts w:ascii="Times New Roman" w:hAnsi="Times New Roman" w:eastAsia="Symbol" w:cs="Times New Roman"/>
          <w:sz w:val="24"/>
          <w:szCs w:val="24"/>
          <w:lang w:val="ru-RU" w:bidi="ar-SA"/>
        </w:rPr>
      </w:pPr>
      <w:r>
        <w:rPr>
          <w:rFonts w:ascii="Times New Roman" w:hAnsi="Times New Roman" w:eastAsia="Times New Roman" w:cs="Times New Roman"/>
          <w:sz w:val="24"/>
          <w:szCs w:val="24"/>
          <w:lang w:val="ru-RU" w:bidi="ar-SA"/>
        </w:rPr>
        <w:t>красиво исполняет татарские песни, танцы, танцы народов Поволжья, с удовольствием участвует в татарских народных праздниках;</w:t>
      </w:r>
    </w:p>
    <w:p w14:paraId="1EDE69ED">
      <w:pPr>
        <w:pStyle w:val="21"/>
        <w:numPr>
          <w:ilvl w:val="0"/>
          <w:numId w:val="15"/>
        </w:numPr>
        <w:tabs>
          <w:tab w:val="left" w:pos="360"/>
        </w:tabs>
        <w:ind w:left="0" w:firstLine="0"/>
        <w:jc w:val="both"/>
        <w:rPr>
          <w:rFonts w:ascii="Times New Roman" w:hAnsi="Times New Roman" w:eastAsia="Symbol" w:cs="Times New Roman"/>
          <w:sz w:val="24"/>
          <w:szCs w:val="24"/>
          <w:lang w:val="ru-RU" w:bidi="ar-SA"/>
        </w:rPr>
      </w:pPr>
      <w:r>
        <w:rPr>
          <w:rFonts w:ascii="Times New Roman" w:hAnsi="Times New Roman" w:eastAsia="Times New Roman" w:cs="Times New Roman"/>
          <w:sz w:val="24"/>
          <w:szCs w:val="24"/>
          <w:lang w:val="ru-RU" w:bidi="ar-SA"/>
        </w:rPr>
        <w:t>имеет представление о некоторых видах спорта, в том числе о национальном виде спорта – «борьба на поясах» (кэряш), с удовольствием участвует в национальных играх-состязаниях, празднике «Сабантуй»</w:t>
      </w:r>
      <w:r>
        <w:rPr>
          <w:rFonts w:ascii="Times New Roman" w:hAnsi="Times New Roman" w:eastAsia="Symbol" w:cs="Times New Roman"/>
          <w:sz w:val="24"/>
          <w:szCs w:val="24"/>
          <w:lang w:val="ru-RU" w:bidi="ar-SA"/>
        </w:rPr>
        <w:t>.</w:t>
      </w:r>
    </w:p>
    <w:p w14:paraId="07207F75">
      <w:pPr>
        <w:tabs>
          <w:tab w:val="left" w:pos="360"/>
        </w:tabs>
        <w:jc w:val="both"/>
        <w:rPr>
          <w:rFonts w:ascii="Times New Roman" w:hAnsi="Times New Roman" w:eastAsia="Symbol" w:cs="Times New Roman"/>
          <w:sz w:val="24"/>
          <w:szCs w:val="24"/>
          <w:lang w:val="ru-RU" w:bidi="ar-SA"/>
        </w:rPr>
      </w:pPr>
    </w:p>
    <w:p w14:paraId="3B71693B">
      <w:pPr>
        <w:jc w:val="both"/>
        <w:rPr>
          <w:rFonts w:ascii="Times New Roman" w:hAnsi="Times New Roman" w:cs="Times New Roman"/>
          <w:sz w:val="24"/>
          <w:szCs w:val="24"/>
          <w:lang w:val="ru-RU"/>
        </w:rPr>
      </w:pPr>
      <w:r>
        <w:rPr>
          <w:rFonts w:ascii="Times New Roman" w:hAnsi="Times New Roman" w:cs="Times New Roman"/>
          <w:b/>
          <w:sz w:val="24"/>
          <w:szCs w:val="24"/>
          <w:lang w:val="ru-RU"/>
        </w:rPr>
        <w:t>1.3.  Педагогическая диагностика достижения планируемых результатов</w:t>
      </w:r>
    </w:p>
    <w:p w14:paraId="08DECCE9">
      <w:pPr>
        <w:jc w:val="both"/>
        <w:rPr>
          <w:rFonts w:ascii="Times New Roman" w:hAnsi="Times New Roman" w:cs="Times New Roman"/>
          <w:b/>
          <w:bCs/>
          <w:i/>
          <w:iCs/>
          <w:sz w:val="24"/>
          <w:szCs w:val="24"/>
          <w:lang w:val="ru-RU"/>
        </w:rPr>
      </w:pPr>
      <w:r>
        <w:rPr>
          <w:rFonts w:ascii="Times New Roman" w:hAnsi="Times New Roman" w:cs="Times New Roman"/>
          <w:b/>
          <w:bCs/>
          <w:i/>
          <w:iCs/>
          <w:sz w:val="24"/>
          <w:szCs w:val="24"/>
          <w:lang w:val="ru-RU"/>
        </w:rPr>
        <w:t>Обязательная часть Программы</w:t>
      </w:r>
    </w:p>
    <w:p w14:paraId="6667BD44">
      <w:pPr>
        <w:jc w:val="both"/>
        <w:rPr>
          <w:rFonts w:ascii="Times New Roman" w:hAnsi="Times New Roman" w:cs="Times New Roman"/>
          <w:sz w:val="24"/>
          <w:szCs w:val="24"/>
          <w:lang w:val="ru-RU"/>
        </w:rPr>
      </w:pPr>
      <w:r>
        <w:rPr>
          <w:rFonts w:ascii="Times New Roman" w:hAnsi="Times New Roman" w:cs="Times New Roman"/>
          <w:sz w:val="24"/>
          <w:szCs w:val="24"/>
          <w:lang w:val="ru-RU"/>
        </w:rP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49DD8051">
      <w:pPr>
        <w:widowControl w:val="0"/>
        <w:autoSpaceDE w:val="0"/>
        <w:autoSpaceDN w:val="0"/>
        <w:ind w:firstLine="708"/>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Педагогическая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диагностика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является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основой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для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целенаправленной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деятельности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педагога,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начальным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завершающим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этапом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проектирования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образовательного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процесса в дошкольной группе. Ее функция заключается в обеспечении эффективной обратной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связи,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позволяющей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осуществлять</w:t>
      </w:r>
      <w:r>
        <w:rPr>
          <w:rFonts w:ascii="Times New Roman" w:hAnsi="Times New Roman" w:eastAsia="Times New Roman" w:cs="Times New Roman"/>
          <w:spacing w:val="4"/>
          <w:sz w:val="24"/>
          <w:szCs w:val="24"/>
          <w:lang w:val="ru-RU" w:bidi="ar-SA"/>
        </w:rPr>
        <w:t xml:space="preserve"> </w:t>
      </w:r>
      <w:r>
        <w:rPr>
          <w:rFonts w:ascii="Times New Roman" w:hAnsi="Times New Roman" w:eastAsia="Times New Roman" w:cs="Times New Roman"/>
          <w:sz w:val="24"/>
          <w:szCs w:val="24"/>
          <w:lang w:val="ru-RU" w:bidi="ar-SA"/>
        </w:rPr>
        <w:t>управление образовательным</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процессом.</w:t>
      </w:r>
    </w:p>
    <w:p w14:paraId="51908EA6">
      <w:pPr>
        <w:widowControl w:val="0"/>
        <w:tabs>
          <w:tab w:val="left" w:pos="1350"/>
        </w:tabs>
        <w:jc w:val="both"/>
        <w:rPr>
          <w:rFonts w:ascii="Times New Roman" w:hAnsi="Times New Roman" w:eastAsia="Times New Roman" w:cs="Times New Roman"/>
          <w:color w:val="FF0000"/>
          <w:sz w:val="24"/>
          <w:szCs w:val="24"/>
          <w:lang w:val="ru-RU" w:bidi="ar-SA"/>
        </w:rPr>
      </w:pPr>
      <w:r>
        <w:rPr>
          <w:rFonts w:ascii="Times New Roman" w:hAnsi="Times New Roman" w:eastAsia="Times New Roman" w:cs="Times New Roman"/>
          <w:sz w:val="24"/>
          <w:szCs w:val="24"/>
          <w:lang w:val="ru-RU" w:bidi="ar-SA"/>
        </w:rPr>
        <w:tab/>
      </w:r>
      <w:r>
        <w:rPr>
          <w:rFonts w:ascii="Times New Roman" w:hAnsi="Times New Roman" w:eastAsia="Times New Roman" w:cs="Times New Roman"/>
          <w:sz w:val="24"/>
          <w:szCs w:val="24"/>
          <w:lang w:val="ru-RU" w:bidi="ar-SA"/>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34D4C381">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Pr>
          <w:rFonts w:ascii="Times New Roman" w:hAnsi="Times New Roman" w:cs="Times New Roman"/>
          <w:sz w:val="24"/>
          <w:szCs w:val="24"/>
          <w:lang w:val="ru-RU"/>
        </w:rPr>
        <w:tab/>
      </w:r>
      <w:r>
        <w:rPr>
          <w:rFonts w:ascii="Times New Roman" w:hAnsi="Times New Roman" w:cs="Times New Roman"/>
          <w:sz w:val="24"/>
          <w:szCs w:val="24"/>
          <w:lang w:val="ru-RU"/>
        </w:rPr>
        <w:t>Специфика педагогической диагностики достижения планируемых образовательных результатов обусловлена следующими требованиями:</w:t>
      </w:r>
    </w:p>
    <w:p w14:paraId="615CF19F">
      <w:pPr>
        <w:pStyle w:val="21"/>
        <w:numPr>
          <w:ilvl w:val="0"/>
          <w:numId w:val="16"/>
        </w:numPr>
        <w:ind w:left="0" w:firstLine="0"/>
        <w:jc w:val="both"/>
        <w:rPr>
          <w:rFonts w:ascii="Times New Roman" w:hAnsi="Times New Roman" w:cs="Times New Roman"/>
          <w:sz w:val="24"/>
          <w:szCs w:val="24"/>
          <w:lang w:val="ru-RU"/>
        </w:rPr>
      </w:pPr>
      <w:r>
        <w:rPr>
          <w:rFonts w:ascii="Times New Roman" w:hAnsi="Times New Roman" w:cs="Times New Roman"/>
          <w:sz w:val="24"/>
          <w:szCs w:val="24"/>
          <w:lang w:val="ru-RU"/>
        </w:rPr>
        <w:t>планируемые результаты освоения Программы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14:paraId="45AE3EB9">
      <w:pPr>
        <w:pStyle w:val="21"/>
        <w:numPr>
          <w:ilvl w:val="0"/>
          <w:numId w:val="16"/>
        </w:numPr>
        <w:ind w:left="0" w:firstLine="0"/>
        <w:jc w:val="both"/>
        <w:rPr>
          <w:rFonts w:ascii="Times New Roman" w:hAnsi="Times New Roman" w:cs="Times New Roman"/>
          <w:sz w:val="24"/>
          <w:szCs w:val="24"/>
          <w:lang w:val="ru-RU"/>
        </w:rPr>
      </w:pPr>
      <w:r>
        <w:rPr>
          <w:rFonts w:ascii="Times New Roman" w:hAnsi="Times New Roman" w:cs="Times New Roman"/>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002D818A">
      <w:pPr>
        <w:pStyle w:val="21"/>
        <w:numPr>
          <w:ilvl w:val="0"/>
          <w:numId w:val="16"/>
        </w:numPr>
        <w:ind w:left="0" w:firstLine="0"/>
        <w:jc w:val="both"/>
        <w:rPr>
          <w:rFonts w:ascii="Times New Roman" w:hAnsi="Times New Roman" w:cs="Times New Roman"/>
          <w:sz w:val="24"/>
          <w:szCs w:val="24"/>
          <w:lang w:val="ru-RU"/>
        </w:rPr>
      </w:pPr>
      <w:r>
        <w:rPr>
          <w:rFonts w:ascii="Times New Roman" w:hAnsi="Times New Roman" w:cs="Times New Roman"/>
          <w:sz w:val="24"/>
          <w:szCs w:val="24"/>
          <w:lang w:val="ru-RU"/>
        </w:rPr>
        <w:t>освоение Программы не сопровождается проведением промежуточных аттестаций и итоговой аттестации обучающихся.</w:t>
      </w:r>
    </w:p>
    <w:p w14:paraId="48A91081">
      <w:pPr>
        <w:ind w:firstLine="708"/>
        <w:jc w:val="both"/>
        <w:rPr>
          <w:rFonts w:ascii="Times New Roman" w:hAnsi="Times New Roman" w:cs="Times New Roman"/>
          <w:sz w:val="24"/>
          <w:szCs w:val="24"/>
          <w:lang w:val="ru-RU"/>
        </w:rPr>
      </w:pPr>
      <w:r>
        <w:rPr>
          <w:rFonts w:ascii="Times New Roman" w:hAnsi="Times New Roman" w:eastAsia="Times New Roman" w:cs="Times New Roman"/>
          <w:sz w:val="24"/>
          <w:szCs w:val="24"/>
          <w:lang w:val="ru-RU" w:bidi="ar-SA"/>
        </w:rPr>
        <w:t>Педагогическая диагностика направлена на оценку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индивидуального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развития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детей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дошкольного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возраста,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основе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которой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определяется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эффективность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педагогических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действий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осуществляется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дальнейшее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планирование.</w:t>
      </w:r>
      <w:r>
        <w:rPr>
          <w:rFonts w:ascii="Times New Roman" w:hAnsi="Times New Roman" w:eastAsia="Times New Roman" w:cs="Times New Roman"/>
          <w:spacing w:val="1"/>
          <w:sz w:val="24"/>
          <w:szCs w:val="24"/>
          <w:lang w:val="ru-RU" w:bidi="ar-SA"/>
        </w:rPr>
        <w:t xml:space="preserve"> </w:t>
      </w:r>
      <w:r>
        <w:rPr>
          <w:rFonts w:ascii="Times New Roman" w:hAnsi="Times New Roman" w:cs="Times New Roman"/>
          <w:sz w:val="24"/>
          <w:szCs w:val="24"/>
          <w:lang w:val="ru-RU"/>
        </w:rPr>
        <w:t xml:space="preserve"> Результаты </w:t>
      </w:r>
      <w:bookmarkStart w:id="10" w:name="_Hlk134704937"/>
      <w:r>
        <w:rPr>
          <w:rFonts w:ascii="Times New Roman" w:hAnsi="Times New Roman" w:cs="Times New Roman"/>
          <w:sz w:val="24"/>
          <w:szCs w:val="24"/>
          <w:lang w:val="ru-RU"/>
        </w:rPr>
        <w:t xml:space="preserve">педагогической диагностики (мониторинга) </w:t>
      </w:r>
      <w:bookmarkEnd w:id="10"/>
      <w:r>
        <w:rPr>
          <w:rFonts w:ascii="Times New Roman" w:hAnsi="Times New Roman" w:cs="Times New Roman"/>
          <w:sz w:val="24"/>
          <w:szCs w:val="24"/>
          <w:lang w:val="ru-RU"/>
        </w:rPr>
        <w:t>используются исключительно для решения следующих образовательных задач:</w:t>
      </w:r>
    </w:p>
    <w:p w14:paraId="18EB01C7">
      <w:pPr>
        <w:jc w:val="both"/>
        <w:rPr>
          <w:rFonts w:ascii="Times New Roman" w:hAnsi="Times New Roman" w:cs="Times New Roman"/>
          <w:sz w:val="24"/>
          <w:szCs w:val="24"/>
          <w:lang w:val="ru-RU"/>
        </w:rPr>
      </w:pPr>
      <w:r>
        <w:rPr>
          <w:rFonts w:ascii="Times New Roman" w:hAnsi="Times New Roman" w:cs="Times New Roman"/>
          <w:sz w:val="24"/>
          <w:szCs w:val="24"/>
          <w:lang w:val="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0AAFEBC4">
      <w:pPr>
        <w:jc w:val="both"/>
        <w:rPr>
          <w:rFonts w:ascii="Times New Roman" w:hAnsi="Times New Roman" w:cs="Times New Roman"/>
          <w:sz w:val="24"/>
          <w:szCs w:val="24"/>
          <w:lang w:val="ru-RU"/>
        </w:rPr>
      </w:pPr>
      <w:r>
        <w:rPr>
          <w:rFonts w:ascii="Times New Roman" w:hAnsi="Times New Roman" w:cs="Times New Roman"/>
          <w:sz w:val="24"/>
          <w:szCs w:val="24"/>
          <w:lang w:val="ru-RU"/>
        </w:rPr>
        <w:t>2) оптимизации работы с группой детей.</w:t>
      </w:r>
    </w:p>
    <w:p w14:paraId="19F461B9">
      <w:pPr>
        <w:jc w:val="both"/>
        <w:rPr>
          <w:rFonts w:ascii="Times New Roman" w:hAnsi="Times New Roman" w:cs="Times New Roman"/>
          <w:sz w:val="24"/>
          <w:szCs w:val="24"/>
          <w:lang w:val="ru-RU"/>
        </w:rPr>
      </w:pPr>
      <w:r>
        <w:rPr>
          <w:rFonts w:ascii="Times New Roman" w:hAnsi="Times New Roman" w:cs="Times New Roman"/>
          <w:sz w:val="24"/>
          <w:szCs w:val="24"/>
          <w:lang w:val="ru-RU"/>
        </w:rPr>
        <w:t>Периодичность проведения педагогической диагностики - 2 раза в год.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диагностика-октябрь) и на завершающем этапе освоения программы его возрастной группой (заключительная, финальная диагностика - май).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14:paraId="4F55AD6E">
      <w:pPr>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w:t>
      </w:r>
    </w:p>
    <w:p w14:paraId="24EB29C8">
      <w:pPr>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др.</w:t>
      </w:r>
    </w:p>
    <w:p w14:paraId="6CAEA8CF">
      <w:pPr>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14:paraId="038EEE29">
      <w:pPr>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Результаты педагогической диагностики (мониторинга) фиксируются в индивидуальном журнале наблюдений.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Полученная в результате информация используется педагогом для постановки педагогических целей, коррекции собственной деятельности и обеспечения эффективной поддержки развития каждого ребенка.</w:t>
      </w:r>
    </w:p>
    <w:tbl>
      <w:tblPr>
        <w:tblStyle w:val="6"/>
        <w:tblW w:w="9672"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4002"/>
        <w:gridCol w:w="5670"/>
      </w:tblGrid>
      <w:tr w14:paraId="40CFD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704" w:hRule="atLeast"/>
        </w:trPr>
        <w:tc>
          <w:tcPr>
            <w:tcW w:w="4002" w:type="dxa"/>
          </w:tcPr>
          <w:p w14:paraId="5D207F87">
            <w:pPr>
              <w:autoSpaceDE w:val="0"/>
              <w:autoSpaceDN w:val="0"/>
              <w:adjustRightInd w:val="0"/>
              <w:jc w:val="both"/>
              <w:rPr>
                <w:rFonts w:ascii="Times New Roman" w:hAnsi="Times New Roman" w:eastAsia="Calibri" w:cs="Times New Roman"/>
                <w:color w:val="000000"/>
                <w:sz w:val="24"/>
                <w:szCs w:val="24"/>
                <w:lang w:val="ru-RU" w:bidi="ar-SA"/>
              </w:rPr>
            </w:pPr>
            <w:bookmarkStart w:id="11" w:name="_Hlk135223040"/>
            <w:r>
              <w:rPr>
                <w:rFonts w:ascii="Times New Roman" w:hAnsi="Times New Roman" w:eastAsia="Calibri" w:cs="Times New Roman"/>
                <w:color w:val="000000"/>
                <w:sz w:val="24"/>
                <w:szCs w:val="24"/>
                <w:lang w:val="ru-RU" w:bidi="ar-SA"/>
              </w:rPr>
              <w:t>Г. П. Лескова, Н.А. Ноткина</w:t>
            </w:r>
          </w:p>
        </w:tc>
        <w:tc>
          <w:tcPr>
            <w:tcW w:w="5670" w:type="dxa"/>
          </w:tcPr>
          <w:p w14:paraId="42C95507">
            <w:pPr>
              <w:autoSpaceDE w:val="0"/>
              <w:autoSpaceDN w:val="0"/>
              <w:adjustRightInd w:val="0"/>
              <w:jc w:val="both"/>
              <w:rPr>
                <w:rFonts w:ascii="Times New Roman" w:hAnsi="Times New Roman" w:eastAsia="Calibri" w:cs="Times New Roman"/>
                <w:color w:val="000000"/>
                <w:sz w:val="24"/>
                <w:szCs w:val="24"/>
                <w:lang w:val="ru-RU" w:bidi="ar-SA"/>
              </w:rPr>
            </w:pPr>
            <w:r>
              <w:rPr>
                <w:rFonts w:ascii="Times New Roman" w:hAnsi="Times New Roman" w:eastAsia="Calibri" w:cs="Times New Roman"/>
                <w:color w:val="000000"/>
                <w:sz w:val="24"/>
                <w:szCs w:val="24"/>
                <w:lang w:val="ru-RU" w:bidi="ar-SA"/>
              </w:rPr>
              <w:t>Оценка физической подготовленности дошкольников</w:t>
            </w:r>
          </w:p>
        </w:tc>
      </w:tr>
      <w:bookmarkEnd w:id="11"/>
    </w:tbl>
    <w:p w14:paraId="6A3FC35A">
      <w:pPr>
        <w:jc w:val="both"/>
        <w:rPr>
          <w:rFonts w:ascii="Times New Roman" w:hAnsi="Times New Roman" w:cs="Times New Roman"/>
          <w:i/>
          <w:iCs/>
          <w:sz w:val="24"/>
          <w:szCs w:val="24"/>
          <w:lang w:val="ru-RU"/>
        </w:rPr>
      </w:pPr>
    </w:p>
    <w:p w14:paraId="44C93B4F">
      <w:pPr>
        <w:keepNext/>
        <w:tabs>
          <w:tab w:val="left" w:pos="567"/>
        </w:tabs>
        <w:jc w:val="both"/>
        <w:rPr>
          <w:rFonts w:ascii="Times New Roman" w:hAnsi="Times New Roman" w:eastAsia="SimSun" w:cs="Times New Roman"/>
          <w:b/>
          <w:i/>
          <w:iCs/>
          <w:kern w:val="32"/>
          <w:sz w:val="24"/>
          <w:szCs w:val="24"/>
          <w:lang w:val="ru-RU" w:bidi="hi-IN"/>
        </w:rPr>
      </w:pPr>
      <w:r>
        <w:rPr>
          <w:rFonts w:ascii="Times New Roman" w:hAnsi="Times New Roman" w:eastAsia="SimSun" w:cs="Times New Roman"/>
          <w:b/>
          <w:i/>
          <w:iCs/>
          <w:kern w:val="32"/>
          <w:sz w:val="24"/>
          <w:szCs w:val="24"/>
          <w:lang w:val="ru-RU" w:bidi="hi-IN"/>
        </w:rPr>
        <w:t>Педагогическая диагностика достижения планируемых результатов части Программы</w:t>
      </w:r>
      <w:r>
        <w:rPr>
          <w:rFonts w:ascii="Times New Roman" w:hAnsi="Times New Roman" w:eastAsia="SimSun" w:cs="Times New Roman"/>
          <w:b/>
          <w:i/>
          <w:iCs/>
          <w:caps/>
          <w:kern w:val="32"/>
          <w:sz w:val="24"/>
          <w:szCs w:val="24"/>
          <w:lang w:val="ru-RU" w:bidi="hi-IN"/>
        </w:rPr>
        <w:t xml:space="preserve">, </w:t>
      </w:r>
      <w:r>
        <w:rPr>
          <w:rFonts w:ascii="Times New Roman" w:hAnsi="Times New Roman" w:eastAsia="SimSun" w:cs="Times New Roman"/>
          <w:b/>
          <w:i/>
          <w:iCs/>
          <w:kern w:val="32"/>
          <w:sz w:val="24"/>
          <w:szCs w:val="24"/>
          <w:lang w:val="ru-RU" w:bidi="hi-IN"/>
        </w:rPr>
        <w:t>формируемой участниками образовательных отношений</w:t>
      </w:r>
    </w:p>
    <w:p w14:paraId="293882F5">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Для</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проведения</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индивидуальной</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педагогической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диагностики на разных этапах освоения программы используются следующие диагностические пособия:</w:t>
      </w:r>
    </w:p>
    <w:p w14:paraId="6F166FAA">
      <w:pPr>
        <w:widowControl w:val="0"/>
        <w:autoSpaceDE w:val="0"/>
        <w:autoSpaceDN w:val="0"/>
        <w:jc w:val="both"/>
        <w:rPr>
          <w:rFonts w:ascii="Times New Roman" w:hAnsi="Times New Roman" w:eastAsia="Times New Roman" w:cs="Times New Roman"/>
          <w:sz w:val="24"/>
          <w:szCs w:val="24"/>
          <w:lang w:val="ru-RU" w:bidi="ar-SA"/>
        </w:rPr>
      </w:pPr>
    </w:p>
    <w:tbl>
      <w:tblPr>
        <w:tblStyle w:val="6"/>
        <w:tblW w:w="9672"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4002"/>
        <w:gridCol w:w="5670"/>
      </w:tblGrid>
      <w:tr w14:paraId="3106C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895" w:hRule="atLeast"/>
        </w:trPr>
        <w:tc>
          <w:tcPr>
            <w:tcW w:w="4002" w:type="dxa"/>
          </w:tcPr>
          <w:p w14:paraId="5899DBA9">
            <w:pPr>
              <w:widowControl w:val="0"/>
              <w:autoSpaceDE w:val="0"/>
              <w:autoSpaceDN w:val="0"/>
              <w:jc w:val="both"/>
              <w:outlineLvl w:val="1"/>
              <w:rPr>
                <w:rFonts w:ascii="Times New Roman" w:hAnsi="Times New Roman" w:eastAsia="Calibri" w:cs="Times New Roman"/>
                <w:color w:val="000000"/>
                <w:sz w:val="24"/>
                <w:szCs w:val="24"/>
                <w:lang w:val="ru-RU" w:bidi="ar-SA"/>
              </w:rPr>
            </w:pPr>
            <w:r>
              <w:rPr>
                <w:rFonts w:ascii="Times New Roman" w:hAnsi="Times New Roman" w:eastAsia="Calibri" w:cs="Times New Roman"/>
                <w:color w:val="000000"/>
                <w:sz w:val="24"/>
                <w:szCs w:val="24"/>
                <w:lang w:val="ru-RU" w:bidi="ar-SA"/>
              </w:rPr>
              <w:t>Зарипова З.М., Исаева Р.С. Кидрячева Р.Г., Камалова А.И., Алексеева Р.М.</w:t>
            </w:r>
          </w:p>
        </w:tc>
        <w:tc>
          <w:tcPr>
            <w:tcW w:w="5670" w:type="dxa"/>
          </w:tcPr>
          <w:p w14:paraId="218CC8F9">
            <w:pPr>
              <w:widowControl w:val="0"/>
              <w:autoSpaceDE w:val="0"/>
              <w:autoSpaceDN w:val="0"/>
              <w:ind w:right="194"/>
              <w:jc w:val="both"/>
              <w:rPr>
                <w:rFonts w:ascii="Times New Roman" w:hAnsi="Times New Roman" w:eastAsia="Calibri" w:cs="Times New Roman"/>
                <w:color w:val="000000"/>
                <w:sz w:val="24"/>
                <w:szCs w:val="24"/>
                <w:lang w:val="ru-RU" w:bidi="ar-SA"/>
              </w:rPr>
            </w:pPr>
            <w:r>
              <w:rPr>
                <w:rFonts w:ascii="Times New Roman" w:hAnsi="Times New Roman" w:eastAsia="Calibri" w:cs="Times New Roman"/>
                <w:color w:val="000000"/>
                <w:sz w:val="24"/>
                <w:szCs w:val="24"/>
                <w:lang w:val="ru-RU" w:bidi="ar-SA"/>
              </w:rPr>
              <w:t>Обучение русскоязычных детей татарскому языку в детском саду.  Программа, методические рекомендации, диагностический материал.</w:t>
            </w:r>
          </w:p>
        </w:tc>
      </w:tr>
      <w:tr w14:paraId="50452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1152" w:hRule="atLeast"/>
        </w:trPr>
        <w:tc>
          <w:tcPr>
            <w:tcW w:w="4002" w:type="dxa"/>
          </w:tcPr>
          <w:p w14:paraId="6BD2F565">
            <w:pPr>
              <w:autoSpaceDE w:val="0"/>
              <w:autoSpaceDN w:val="0"/>
              <w:adjustRightInd w:val="0"/>
              <w:jc w:val="both"/>
              <w:rPr>
                <w:rFonts w:ascii="Times New Roman" w:hAnsi="Times New Roman" w:eastAsia="Calibri" w:cs="Times New Roman"/>
                <w:color w:val="000000"/>
                <w:sz w:val="24"/>
                <w:szCs w:val="24"/>
                <w:lang w:val="ru-RU" w:bidi="ar-SA"/>
              </w:rPr>
            </w:pPr>
            <w:r>
              <w:rPr>
                <w:rFonts w:ascii="Times New Roman" w:hAnsi="Times New Roman" w:eastAsia="Calibri" w:cs="Times New Roman"/>
                <w:color w:val="000000"/>
                <w:sz w:val="24"/>
                <w:szCs w:val="24"/>
                <w:lang w:val="ru-RU" w:bidi="ar-SA"/>
              </w:rPr>
              <w:t>Шаехова Р.К.</w:t>
            </w:r>
          </w:p>
        </w:tc>
        <w:tc>
          <w:tcPr>
            <w:tcW w:w="5670" w:type="dxa"/>
          </w:tcPr>
          <w:p w14:paraId="171D0B3F">
            <w:pPr>
              <w:autoSpaceDE w:val="0"/>
              <w:autoSpaceDN w:val="0"/>
              <w:adjustRightInd w:val="0"/>
              <w:jc w:val="both"/>
              <w:rPr>
                <w:rFonts w:ascii="Times New Roman" w:hAnsi="Times New Roman" w:eastAsia="Calibri" w:cs="Times New Roman"/>
                <w:color w:val="000000"/>
                <w:sz w:val="24"/>
                <w:szCs w:val="24"/>
                <w:lang w:val="ru-RU" w:bidi="ar-SA"/>
              </w:rPr>
            </w:pPr>
            <w:r>
              <w:rPr>
                <w:rFonts w:ascii="Times New Roman" w:hAnsi="Times New Roman" w:eastAsia="Calibri" w:cs="Times New Roman"/>
                <w:color w:val="000000"/>
                <w:sz w:val="24"/>
                <w:szCs w:val="24"/>
                <w:lang w:val="ru-RU" w:bidi="ar-SA"/>
              </w:rPr>
              <w:t>Сөенеч – радость познания региональная образовательная программа дошкольного образования</w:t>
            </w:r>
          </w:p>
        </w:tc>
      </w:tr>
    </w:tbl>
    <w:p w14:paraId="702F7017">
      <w:pPr>
        <w:shd w:val="clear" w:color="auto" w:fill="FFFFFF"/>
        <w:tabs>
          <w:tab w:val="left" w:pos="0"/>
        </w:tabs>
        <w:jc w:val="center"/>
        <w:outlineLvl w:val="1"/>
        <w:rPr>
          <w:rFonts w:ascii="Times New Roman" w:hAnsi="Times New Roman" w:eastAsia="Times New Roman" w:cs="Times New Roman"/>
          <w:b/>
          <w:bCs/>
          <w:color w:val="000000"/>
          <w:kern w:val="36"/>
          <w:sz w:val="24"/>
          <w:szCs w:val="24"/>
          <w:lang w:val="ru-RU" w:eastAsia="ru-RU" w:bidi="ar-SA"/>
        </w:rPr>
      </w:pPr>
    </w:p>
    <w:p w14:paraId="08420461">
      <w:pPr>
        <w:shd w:val="clear" w:color="auto" w:fill="FFFFFF"/>
        <w:tabs>
          <w:tab w:val="left" w:pos="0"/>
        </w:tabs>
        <w:jc w:val="center"/>
        <w:outlineLvl w:val="1"/>
        <w:rPr>
          <w:rFonts w:ascii="Times New Roman" w:hAnsi="Times New Roman" w:eastAsia="Times New Roman" w:cs="Times New Roman"/>
          <w:b/>
          <w:bCs/>
          <w:color w:val="000000"/>
          <w:kern w:val="36"/>
          <w:sz w:val="24"/>
          <w:szCs w:val="24"/>
          <w:lang w:val="ru-RU" w:eastAsia="ru-RU" w:bidi="ar-SA"/>
        </w:rPr>
      </w:pPr>
    </w:p>
    <w:p w14:paraId="245EC7FF">
      <w:pPr>
        <w:shd w:val="clear" w:color="auto" w:fill="FFFFFF"/>
        <w:tabs>
          <w:tab w:val="left" w:pos="0"/>
        </w:tabs>
        <w:jc w:val="center"/>
        <w:outlineLvl w:val="1"/>
        <w:rPr>
          <w:rFonts w:ascii="Times New Roman" w:hAnsi="Times New Roman" w:eastAsia="Times New Roman" w:cs="Times New Roman"/>
          <w:b/>
          <w:bCs/>
          <w:color w:val="000000"/>
          <w:kern w:val="36"/>
          <w:sz w:val="24"/>
          <w:szCs w:val="24"/>
          <w:lang w:val="ru-RU" w:eastAsia="ru-RU" w:bidi="ar-SA"/>
        </w:rPr>
      </w:pPr>
      <w:r>
        <w:rPr>
          <w:rFonts w:ascii="Times New Roman" w:hAnsi="Times New Roman" w:eastAsia="Times New Roman" w:cs="Times New Roman"/>
          <w:b/>
          <w:bCs/>
          <w:color w:val="000000"/>
          <w:kern w:val="36"/>
          <w:sz w:val="24"/>
          <w:szCs w:val="24"/>
          <w:lang w:val="ru-RU" w:eastAsia="ru-RU" w:bidi="ar-SA"/>
        </w:rPr>
        <w:t>II. СОДЕРЖАТЕЛЬНЫЙ РАЗДЕЛ</w:t>
      </w:r>
    </w:p>
    <w:p w14:paraId="5998C4B1">
      <w:pPr>
        <w:pStyle w:val="18"/>
        <w:shd w:val="clear" w:color="auto" w:fill="FFFFFF"/>
        <w:spacing w:before="0" w:beforeAutospacing="0" w:after="0" w:afterAutospacing="0"/>
        <w:jc w:val="both"/>
        <w:rPr>
          <w:b/>
          <w:bCs/>
          <w:color w:val="000000"/>
        </w:rPr>
      </w:pPr>
      <w:r>
        <w:rPr>
          <w:b/>
          <w:bCs/>
          <w:color w:val="000000"/>
        </w:rPr>
        <w:t>2. Задачи и содержание образования (обучения и воспитания) по образовательным областям.</w:t>
      </w:r>
    </w:p>
    <w:p w14:paraId="2EFDFDF0">
      <w:pPr>
        <w:pStyle w:val="18"/>
        <w:shd w:val="clear" w:color="auto" w:fill="FFFFFF"/>
        <w:spacing w:before="0" w:beforeAutospacing="0" w:after="0" w:afterAutospacing="0"/>
        <w:jc w:val="both"/>
        <w:rPr>
          <w:color w:val="000000"/>
        </w:rPr>
      </w:pPr>
      <w:r>
        <w:rPr>
          <w:color w:val="000000"/>
        </w:rPr>
        <w:t xml:space="preserve"> В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лет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095DE376">
      <w:pPr>
        <w:shd w:val="clear" w:color="auto" w:fill="FFFFFF"/>
        <w:jc w:val="both"/>
        <w:rPr>
          <w:rFonts w:ascii="Times New Roman" w:hAnsi="Times New Roman" w:eastAsia="Times New Roman" w:cs="Times New Roman"/>
          <w:b/>
          <w:bCs/>
          <w:color w:val="000000"/>
          <w:sz w:val="24"/>
          <w:szCs w:val="24"/>
          <w:lang w:val="ru-RU" w:eastAsia="ru-RU" w:bidi="ar-SA"/>
        </w:rPr>
      </w:pPr>
      <w:r>
        <w:rPr>
          <w:rFonts w:ascii="Times New Roman" w:hAnsi="Times New Roman" w:eastAsia="Times New Roman" w:cs="Times New Roman"/>
          <w:b/>
          <w:bCs/>
          <w:color w:val="000000"/>
          <w:sz w:val="24"/>
          <w:szCs w:val="24"/>
          <w:lang w:val="ru-RU" w:eastAsia="ru-RU" w:bidi="ar-SA"/>
        </w:rPr>
        <w:t>2.1. Физическое развитие.</w:t>
      </w:r>
    </w:p>
    <w:p w14:paraId="053E7952">
      <w:pPr>
        <w:pStyle w:val="18"/>
        <w:shd w:val="clear" w:color="auto" w:fill="FFFFFF"/>
        <w:spacing w:before="0" w:beforeAutospacing="0" w:after="0" w:afterAutospacing="0"/>
        <w:jc w:val="both"/>
        <w:rPr>
          <w:b/>
          <w:bCs/>
          <w:color w:val="000000"/>
        </w:rPr>
      </w:pPr>
      <w:r>
        <w:rPr>
          <w:b/>
          <w:bCs/>
          <w:color w:val="000000"/>
        </w:rPr>
        <w:t>От 2 лет до 3 лет.</w:t>
      </w:r>
    </w:p>
    <w:p w14:paraId="48C0E560">
      <w:pPr>
        <w:pStyle w:val="18"/>
        <w:shd w:val="clear" w:color="auto" w:fill="FFFFFF"/>
        <w:spacing w:before="0" w:beforeAutospacing="0" w:after="0" w:afterAutospacing="0"/>
        <w:jc w:val="both"/>
        <w:rPr>
          <w:color w:val="000000"/>
        </w:rPr>
      </w:pPr>
      <w:r>
        <w:rPr>
          <w:color w:val="000000"/>
        </w:rPr>
        <w:t>Основные задачи образовательной деятельности в области физического развития:</w:t>
      </w:r>
    </w:p>
    <w:p w14:paraId="2B2C829F">
      <w:pPr>
        <w:pStyle w:val="18"/>
        <w:numPr>
          <w:ilvl w:val="0"/>
          <w:numId w:val="17"/>
        </w:numPr>
        <w:shd w:val="clear" w:color="auto" w:fill="FFFFFF"/>
        <w:spacing w:before="0" w:beforeAutospacing="0" w:after="0" w:afterAutospacing="0"/>
        <w:ind w:left="0" w:firstLine="0"/>
        <w:jc w:val="both"/>
        <w:rPr>
          <w:color w:val="000000"/>
        </w:rPr>
      </w:pPr>
      <w:r>
        <w:rPr>
          <w:color w:val="000000"/>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659BD312">
      <w:pPr>
        <w:pStyle w:val="18"/>
        <w:numPr>
          <w:ilvl w:val="0"/>
          <w:numId w:val="17"/>
        </w:numPr>
        <w:shd w:val="clear" w:color="auto" w:fill="FFFFFF"/>
        <w:spacing w:before="0" w:beforeAutospacing="0" w:after="0" w:afterAutospacing="0"/>
        <w:ind w:left="0" w:firstLine="0"/>
        <w:jc w:val="both"/>
        <w:rPr>
          <w:color w:val="000000"/>
        </w:rPr>
      </w:pPr>
      <w:r>
        <w:rPr>
          <w:color w:val="000000"/>
        </w:rPr>
        <w:t>развивать психофизические качества, равновесие и ориентировку в пространстве;</w:t>
      </w:r>
    </w:p>
    <w:p w14:paraId="25FD340E">
      <w:pPr>
        <w:pStyle w:val="18"/>
        <w:numPr>
          <w:ilvl w:val="0"/>
          <w:numId w:val="17"/>
        </w:numPr>
        <w:shd w:val="clear" w:color="auto" w:fill="FFFFFF"/>
        <w:spacing w:before="0" w:beforeAutospacing="0" w:after="0" w:afterAutospacing="0"/>
        <w:ind w:left="0" w:firstLine="0"/>
        <w:jc w:val="both"/>
        <w:rPr>
          <w:color w:val="000000"/>
        </w:rPr>
      </w:pPr>
      <w:r>
        <w:rPr>
          <w:color w:val="000000"/>
        </w:rPr>
        <w:t>поддерживать у детей желание играть в подвижные игры вместе с педагогом в небольших подгруппах;</w:t>
      </w:r>
    </w:p>
    <w:p w14:paraId="7DC2C0BE">
      <w:pPr>
        <w:pStyle w:val="18"/>
        <w:numPr>
          <w:ilvl w:val="0"/>
          <w:numId w:val="17"/>
        </w:numPr>
        <w:shd w:val="clear" w:color="auto" w:fill="FFFFFF"/>
        <w:spacing w:before="0" w:beforeAutospacing="0" w:after="0" w:afterAutospacing="0"/>
        <w:ind w:left="0" w:firstLine="0"/>
        <w:jc w:val="both"/>
        <w:rPr>
          <w:color w:val="000000"/>
        </w:rPr>
      </w:pPr>
      <w:r>
        <w:rPr>
          <w:color w:val="000000"/>
        </w:rPr>
        <w:t>формировать интерес и положительное отношение к выполнению физических упражнений, совместным двигательным действиям;</w:t>
      </w:r>
    </w:p>
    <w:p w14:paraId="33693A0D">
      <w:pPr>
        <w:pStyle w:val="18"/>
        <w:numPr>
          <w:ilvl w:val="0"/>
          <w:numId w:val="17"/>
        </w:numPr>
        <w:shd w:val="clear" w:color="auto" w:fill="FFFFFF"/>
        <w:spacing w:before="0" w:beforeAutospacing="0" w:after="0" w:afterAutospacing="0"/>
        <w:ind w:left="0" w:firstLine="0"/>
        <w:jc w:val="both"/>
        <w:rPr>
          <w:color w:val="000000"/>
        </w:rPr>
      </w:pPr>
      <w:r>
        <w:rPr>
          <w:color w:val="000000"/>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66E4D678">
      <w:pPr>
        <w:pStyle w:val="18"/>
        <w:shd w:val="clear" w:color="auto" w:fill="FFFFFF"/>
        <w:spacing w:before="0" w:beforeAutospacing="0" w:after="0" w:afterAutospacing="0"/>
        <w:jc w:val="both"/>
        <w:rPr>
          <w:b/>
          <w:i/>
          <w:color w:val="000000"/>
        </w:rPr>
      </w:pPr>
      <w:r>
        <w:rPr>
          <w:b/>
          <w:i/>
          <w:color w:val="000000"/>
        </w:rPr>
        <w:t>Содержание образовательной деятельности.</w:t>
      </w:r>
    </w:p>
    <w:p w14:paraId="740499F3">
      <w:pPr>
        <w:pStyle w:val="18"/>
        <w:shd w:val="clear" w:color="auto" w:fill="FFFFFF"/>
        <w:spacing w:before="0" w:beforeAutospacing="0" w:after="0" w:afterAutospacing="0"/>
        <w:jc w:val="both"/>
        <w:rPr>
          <w:color w:val="000000"/>
        </w:rPr>
      </w:pPr>
      <w:r>
        <w:rPr>
          <w:color w:val="000000"/>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14:paraId="6F92EFBE">
      <w:pPr>
        <w:pStyle w:val="18"/>
        <w:shd w:val="clear" w:color="auto" w:fill="FFFFFF"/>
        <w:spacing w:before="0" w:beforeAutospacing="0" w:after="0" w:afterAutospacing="0"/>
        <w:jc w:val="both"/>
        <w:rPr>
          <w:color w:val="000000"/>
        </w:rPr>
      </w:pPr>
      <w:r>
        <w:rPr>
          <w:color w:val="000000"/>
        </w:rPr>
        <w:t>1) Основная гимнастика (основные движения, общеразвивающие упражнения).</w:t>
      </w:r>
    </w:p>
    <w:p w14:paraId="73043E96">
      <w:pPr>
        <w:pStyle w:val="18"/>
        <w:shd w:val="clear" w:color="auto" w:fill="FFFFFF"/>
        <w:spacing w:before="0" w:beforeAutospacing="0" w:after="0" w:afterAutospacing="0"/>
        <w:jc w:val="both"/>
        <w:rPr>
          <w:color w:val="000000"/>
        </w:rPr>
      </w:pPr>
      <w:r>
        <w:rPr>
          <w:color w:val="000000"/>
        </w:rPr>
        <w:t>Основные движения:</w:t>
      </w:r>
    </w:p>
    <w:p w14:paraId="04E1F65C">
      <w:pPr>
        <w:pStyle w:val="18"/>
        <w:shd w:val="clear" w:color="auto" w:fill="FFFFFF"/>
        <w:spacing w:before="0" w:beforeAutospacing="0" w:after="0" w:afterAutospacing="0"/>
        <w:jc w:val="both"/>
        <w:rPr>
          <w:color w:val="000000"/>
        </w:rPr>
      </w:pPr>
      <w:r>
        <w:rPr>
          <w:color w:val="000000"/>
        </w:rPr>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w:t>
      </w:r>
    </w:p>
    <w:p w14:paraId="6BB4D041">
      <w:pPr>
        <w:pStyle w:val="18"/>
        <w:shd w:val="clear" w:color="auto" w:fill="FFFFFF"/>
        <w:spacing w:before="0" w:beforeAutospacing="0" w:after="0" w:afterAutospacing="0"/>
        <w:jc w:val="both"/>
        <w:rPr>
          <w:color w:val="000000"/>
        </w:rPr>
      </w:pPr>
      <w:r>
        <w:rPr>
          <w:color w:val="000000"/>
        </w:rPr>
        <w:t>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w:t>
      </w:r>
    </w:p>
    <w:p w14:paraId="12A64D98">
      <w:pPr>
        <w:pStyle w:val="18"/>
        <w:shd w:val="clear" w:color="auto" w:fill="FFFFFF"/>
        <w:spacing w:before="0" w:beforeAutospacing="0" w:after="0" w:afterAutospacing="0"/>
        <w:jc w:val="both"/>
        <w:rPr>
          <w:color w:val="000000"/>
        </w:rPr>
      </w:pPr>
      <w:r>
        <w:rPr>
          <w:color w:val="000000"/>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10FB7CFD">
      <w:pPr>
        <w:pStyle w:val="18"/>
        <w:shd w:val="clear" w:color="auto" w:fill="FFFFFF"/>
        <w:spacing w:before="0" w:beforeAutospacing="0" w:after="0" w:afterAutospacing="0"/>
        <w:jc w:val="both"/>
        <w:rPr>
          <w:color w:val="000000"/>
        </w:rPr>
      </w:pPr>
      <w:r>
        <w:rPr>
          <w:color w:val="000000"/>
        </w:rPr>
        <w:t>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w:t>
      </w:r>
    </w:p>
    <w:p w14:paraId="1AF6B54D">
      <w:pPr>
        <w:pStyle w:val="18"/>
        <w:shd w:val="clear" w:color="auto" w:fill="FFFFFF"/>
        <w:spacing w:before="0" w:beforeAutospacing="0" w:after="0" w:afterAutospacing="0"/>
        <w:jc w:val="both"/>
        <w:rPr>
          <w:color w:val="000000"/>
        </w:rPr>
      </w:pPr>
      <w:r>
        <w:rPr>
          <w:color w:val="000000"/>
        </w:rPr>
        <w:t>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w:t>
      </w:r>
    </w:p>
    <w:p w14:paraId="05961814">
      <w:pPr>
        <w:pStyle w:val="18"/>
        <w:shd w:val="clear" w:color="auto" w:fill="FFFFFF"/>
        <w:spacing w:before="0" w:beforeAutospacing="0" w:after="0" w:afterAutospacing="0"/>
        <w:jc w:val="both"/>
        <w:rPr>
          <w:color w:val="000000"/>
        </w:rPr>
      </w:pPr>
      <w:r>
        <w:rPr>
          <w:color w:val="000000"/>
        </w:rPr>
        <w:t>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w:t>
      </w:r>
    </w:p>
    <w:p w14:paraId="6A266738">
      <w:pPr>
        <w:pStyle w:val="18"/>
        <w:shd w:val="clear" w:color="auto" w:fill="FFFFFF"/>
        <w:spacing w:before="0" w:beforeAutospacing="0" w:after="0" w:afterAutospacing="0"/>
        <w:jc w:val="both"/>
        <w:rPr>
          <w:color w:val="000000"/>
        </w:rPr>
      </w:pPr>
      <w:r>
        <w:rPr>
          <w:color w:val="000000"/>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5E52B2C6">
      <w:pPr>
        <w:pStyle w:val="18"/>
        <w:shd w:val="clear" w:color="auto" w:fill="FFFFFF"/>
        <w:spacing w:before="0" w:beforeAutospacing="0" w:after="0" w:afterAutospacing="0"/>
        <w:jc w:val="both"/>
        <w:rPr>
          <w:color w:val="000000"/>
        </w:rPr>
      </w:pPr>
      <w:r>
        <w:rPr>
          <w:color w:val="000000"/>
        </w:rPr>
        <w:t>Общеразвивающие упражнения:</w:t>
      </w:r>
    </w:p>
    <w:p w14:paraId="25A13132">
      <w:pPr>
        <w:pStyle w:val="18"/>
        <w:shd w:val="clear" w:color="auto" w:fill="FFFFFF"/>
        <w:spacing w:before="0" w:beforeAutospacing="0" w:after="0" w:afterAutospacing="0"/>
        <w:jc w:val="both"/>
        <w:rPr>
          <w:color w:val="000000"/>
        </w:rPr>
      </w:pPr>
      <w:r>
        <w:rPr>
          <w:color w:val="000000"/>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33E907C8">
      <w:pPr>
        <w:pStyle w:val="18"/>
        <w:shd w:val="clear" w:color="auto" w:fill="FFFFFF"/>
        <w:spacing w:before="0" w:beforeAutospacing="0" w:after="0" w:afterAutospacing="0"/>
        <w:jc w:val="both"/>
        <w:rPr>
          <w:color w:val="000000"/>
        </w:rPr>
      </w:pPr>
      <w:r>
        <w:rPr>
          <w:color w:val="000000"/>
        </w:rPr>
        <w:t>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0DDC5B7A">
      <w:pPr>
        <w:pStyle w:val="18"/>
        <w:shd w:val="clear" w:color="auto" w:fill="FFFFFF"/>
        <w:spacing w:before="0" w:beforeAutospacing="0" w:after="0" w:afterAutospacing="0"/>
        <w:jc w:val="both"/>
        <w:rPr>
          <w:color w:val="000000"/>
        </w:rPr>
      </w:pPr>
      <w:r>
        <w:rPr>
          <w:color w:val="000000"/>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59AE064D">
      <w:pPr>
        <w:pStyle w:val="18"/>
        <w:shd w:val="clear" w:color="auto" w:fill="FFFFFF"/>
        <w:spacing w:before="0" w:beforeAutospacing="0" w:after="0" w:afterAutospacing="0"/>
        <w:jc w:val="both"/>
        <w:rPr>
          <w:color w:val="000000"/>
        </w:rPr>
      </w:pPr>
      <w:r>
        <w:rPr>
          <w:color w:val="000000"/>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04348D8B">
      <w:pPr>
        <w:pStyle w:val="18"/>
        <w:shd w:val="clear" w:color="auto" w:fill="FFFFFF"/>
        <w:spacing w:before="0" w:beforeAutospacing="0" w:after="0" w:afterAutospacing="0"/>
        <w:jc w:val="both"/>
        <w:rPr>
          <w:color w:val="000000"/>
        </w:rPr>
      </w:pPr>
      <w:r>
        <w:rPr>
          <w:color w:val="000000"/>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6F26D19A">
      <w:pPr>
        <w:pStyle w:val="18"/>
        <w:shd w:val="clear" w:color="auto" w:fill="FFFFFF"/>
        <w:spacing w:before="0" w:beforeAutospacing="0" w:after="0" w:afterAutospacing="0"/>
        <w:jc w:val="both"/>
        <w:rPr>
          <w:color w:val="000000"/>
        </w:rPr>
      </w:pPr>
      <w:r>
        <w:rPr>
          <w:color w:val="000000"/>
        </w:rPr>
        <w:t>2)Подвижные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3F44056B">
      <w:pPr>
        <w:pStyle w:val="18"/>
        <w:shd w:val="clear" w:color="auto" w:fill="FFFFFF"/>
        <w:spacing w:before="0" w:beforeAutospacing="0" w:after="0" w:afterAutospacing="0"/>
        <w:jc w:val="both"/>
        <w:rPr>
          <w:color w:val="000000"/>
        </w:rPr>
      </w:pPr>
      <w:r>
        <w:rPr>
          <w:color w:val="000000"/>
        </w:rPr>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6A3D41F9">
      <w:pPr>
        <w:autoSpaceDE w:val="0"/>
        <w:autoSpaceDN w:val="0"/>
        <w:adjustRightInd w:val="0"/>
        <w:jc w:val="both"/>
        <w:rPr>
          <w:rFonts w:ascii="Times New Roman" w:hAnsi="Times New Roman" w:eastAsia="Times New Roman" w:cs="Times New Roman"/>
          <w:b/>
          <w:i/>
          <w:sz w:val="24"/>
          <w:szCs w:val="24"/>
          <w:lang w:val="ru-RU" w:eastAsia="ru-RU" w:bidi="ar-SA"/>
        </w:rPr>
      </w:pPr>
      <w:r>
        <w:rPr>
          <w:rFonts w:ascii="Times New Roman" w:hAnsi="Times New Roman" w:eastAsia="Times New Roman" w:cs="Times New Roman"/>
          <w:b/>
          <w:i/>
          <w:sz w:val="24"/>
          <w:szCs w:val="24"/>
          <w:lang w:val="ru-RU" w:eastAsia="ru-RU" w:bidi="ar-SA"/>
        </w:rPr>
        <w:t>Часть Программы, формируемая участниками образовательных отношений</w:t>
      </w:r>
    </w:p>
    <w:p w14:paraId="1BCF8394">
      <w:pPr>
        <w:ind w:firstLine="708"/>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Педагог развивает согласованность совместных действий в татарских подвижных играх, организованных взрослыми.</w:t>
      </w:r>
    </w:p>
    <w:p w14:paraId="2F90B91B">
      <w:pPr>
        <w:pStyle w:val="18"/>
        <w:shd w:val="clear" w:color="auto" w:fill="FFFFFF"/>
        <w:spacing w:before="0" w:beforeAutospacing="0" w:after="0" w:afterAutospacing="0"/>
        <w:jc w:val="both"/>
        <w:rPr>
          <w:b/>
          <w:bCs/>
          <w:color w:val="000000"/>
        </w:rPr>
      </w:pPr>
      <w:r>
        <w:rPr>
          <w:b/>
          <w:bCs/>
          <w:color w:val="000000"/>
        </w:rPr>
        <w:t>От 3 лет до 4 лет.</w:t>
      </w:r>
    </w:p>
    <w:p w14:paraId="5E1A157A">
      <w:pPr>
        <w:pStyle w:val="18"/>
        <w:shd w:val="clear" w:color="auto" w:fill="FFFFFF"/>
        <w:spacing w:before="0" w:beforeAutospacing="0" w:after="0" w:afterAutospacing="0"/>
        <w:jc w:val="both"/>
        <w:rPr>
          <w:color w:val="000000"/>
        </w:rPr>
      </w:pPr>
      <w:r>
        <w:rPr>
          <w:color w:val="000000"/>
        </w:rPr>
        <w:t>Основные задачи образовательной деятельности в области физического развития:</w:t>
      </w:r>
    </w:p>
    <w:p w14:paraId="29B6CCE7">
      <w:pPr>
        <w:pStyle w:val="18"/>
        <w:numPr>
          <w:ilvl w:val="0"/>
          <w:numId w:val="18"/>
        </w:numPr>
        <w:shd w:val="clear" w:color="auto" w:fill="FFFFFF"/>
        <w:spacing w:before="0" w:beforeAutospacing="0" w:after="0" w:afterAutospacing="0"/>
        <w:ind w:left="0" w:firstLine="0"/>
        <w:jc w:val="both"/>
        <w:rPr>
          <w:color w:val="000000"/>
        </w:rPr>
      </w:pPr>
      <w:r>
        <w:rPr>
          <w:color w:val="000000"/>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64DF7CC1">
      <w:pPr>
        <w:pStyle w:val="18"/>
        <w:numPr>
          <w:ilvl w:val="0"/>
          <w:numId w:val="18"/>
        </w:numPr>
        <w:shd w:val="clear" w:color="auto" w:fill="FFFFFF"/>
        <w:spacing w:before="0" w:beforeAutospacing="0" w:after="0" w:afterAutospacing="0"/>
        <w:ind w:left="0" w:firstLine="0"/>
        <w:jc w:val="both"/>
        <w:rPr>
          <w:color w:val="000000"/>
        </w:rPr>
      </w:pPr>
      <w:r>
        <w:rPr>
          <w:color w:val="000000"/>
        </w:rPr>
        <w:t>развивать психофизические качества, ориентировку в пространстве, координацию, равновесие, способность быстро реагировать на сигнал;</w:t>
      </w:r>
    </w:p>
    <w:p w14:paraId="6CC1D2D9">
      <w:pPr>
        <w:pStyle w:val="18"/>
        <w:numPr>
          <w:ilvl w:val="0"/>
          <w:numId w:val="18"/>
        </w:numPr>
        <w:shd w:val="clear" w:color="auto" w:fill="FFFFFF"/>
        <w:spacing w:before="0" w:beforeAutospacing="0" w:after="0" w:afterAutospacing="0"/>
        <w:ind w:left="0" w:firstLine="0"/>
        <w:jc w:val="both"/>
        <w:rPr>
          <w:color w:val="000000"/>
        </w:rPr>
      </w:pPr>
      <w:r>
        <w:rPr>
          <w:color w:val="000000"/>
        </w:rPr>
        <w:t>формировать интерес и положительное отношение к занятиям физической культурой и активному отдыху, воспитывать самостоятельность;</w:t>
      </w:r>
    </w:p>
    <w:p w14:paraId="62C2CDC2">
      <w:pPr>
        <w:pStyle w:val="18"/>
        <w:numPr>
          <w:ilvl w:val="0"/>
          <w:numId w:val="18"/>
        </w:numPr>
        <w:shd w:val="clear" w:color="auto" w:fill="FFFFFF"/>
        <w:spacing w:before="0" w:beforeAutospacing="0" w:after="0" w:afterAutospacing="0"/>
        <w:ind w:left="0" w:firstLine="0"/>
        <w:jc w:val="both"/>
        <w:rPr>
          <w:color w:val="000000"/>
        </w:rPr>
      </w:pPr>
      <w:r>
        <w:rPr>
          <w:color w:val="000000"/>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65C804A">
      <w:pPr>
        <w:pStyle w:val="18"/>
        <w:numPr>
          <w:ilvl w:val="0"/>
          <w:numId w:val="18"/>
        </w:numPr>
        <w:shd w:val="clear" w:color="auto" w:fill="FFFFFF"/>
        <w:spacing w:before="0" w:beforeAutospacing="0" w:after="0" w:afterAutospacing="0"/>
        <w:ind w:left="0" w:firstLine="0"/>
        <w:jc w:val="both"/>
        <w:rPr>
          <w:color w:val="000000"/>
        </w:rPr>
      </w:pPr>
      <w:r>
        <w:rPr>
          <w:color w:val="000000"/>
        </w:rPr>
        <w:t>закреплять культурно-гигиенические навыки и навыки самообслуживания, формируя полезные привычки, приобщая к здоровому образу жизни.</w:t>
      </w:r>
    </w:p>
    <w:p w14:paraId="05B2778B">
      <w:pPr>
        <w:pStyle w:val="18"/>
        <w:shd w:val="clear" w:color="auto" w:fill="FFFFFF"/>
        <w:spacing w:before="0" w:beforeAutospacing="0" w:after="0" w:afterAutospacing="0"/>
        <w:rPr>
          <w:b/>
          <w:i/>
          <w:color w:val="000000"/>
        </w:rPr>
      </w:pPr>
      <w:r>
        <w:rPr>
          <w:b/>
          <w:i/>
          <w:color w:val="000000"/>
        </w:rPr>
        <w:t>Содержание образовательной деятельности.</w:t>
      </w:r>
    </w:p>
    <w:p w14:paraId="2AA0CF1D">
      <w:pPr>
        <w:pStyle w:val="18"/>
        <w:shd w:val="clear" w:color="auto" w:fill="FFFFFF"/>
        <w:spacing w:before="0" w:beforeAutospacing="0" w:after="0" w:afterAutospacing="0"/>
        <w:jc w:val="both"/>
        <w:rPr>
          <w:color w:val="000000"/>
        </w:rPr>
      </w:pPr>
      <w:r>
        <w:rPr>
          <w:color w:val="000000"/>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7636472D">
      <w:pPr>
        <w:pStyle w:val="18"/>
        <w:shd w:val="clear" w:color="auto" w:fill="FFFFFF"/>
        <w:spacing w:before="0" w:beforeAutospacing="0" w:after="0" w:afterAutospacing="0"/>
        <w:jc w:val="both"/>
        <w:rPr>
          <w:color w:val="000000"/>
        </w:rPr>
      </w:pPr>
      <w:r>
        <w:rPr>
          <w:color w:val="000000"/>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B5579AB">
      <w:pPr>
        <w:pStyle w:val="18"/>
        <w:shd w:val="clear" w:color="auto" w:fill="FFFFFF"/>
        <w:spacing w:before="0" w:beforeAutospacing="0" w:after="0" w:afterAutospacing="0"/>
        <w:jc w:val="both"/>
        <w:rPr>
          <w:color w:val="000000"/>
        </w:rPr>
      </w:pPr>
      <w:r>
        <w:rPr>
          <w:color w:val="000000"/>
        </w:rPr>
        <w:t>1) Основная гимнастика (основные движения, общеразвивающие и строевые упражнения).</w:t>
      </w:r>
    </w:p>
    <w:p w14:paraId="39295363">
      <w:pPr>
        <w:pStyle w:val="18"/>
        <w:shd w:val="clear" w:color="auto" w:fill="FFFFFF"/>
        <w:spacing w:before="0" w:beforeAutospacing="0" w:after="0" w:afterAutospacing="0"/>
        <w:jc w:val="both"/>
        <w:rPr>
          <w:color w:val="000000"/>
        </w:rPr>
      </w:pPr>
      <w:r>
        <w:rPr>
          <w:color w:val="000000"/>
        </w:rPr>
        <w:t>Основные движения:</w:t>
      </w:r>
    </w:p>
    <w:p w14:paraId="0170D4A3">
      <w:pPr>
        <w:pStyle w:val="18"/>
        <w:shd w:val="clear" w:color="auto" w:fill="FFFFFF"/>
        <w:spacing w:before="0" w:beforeAutospacing="0" w:after="0" w:afterAutospacing="0"/>
        <w:jc w:val="both"/>
        <w:rPr>
          <w:color w:val="000000"/>
        </w:rPr>
      </w:pPr>
      <w:r>
        <w:rPr>
          <w:color w:val="000000"/>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w:t>
      </w:r>
    </w:p>
    <w:p w14:paraId="609A1242">
      <w:pPr>
        <w:pStyle w:val="18"/>
        <w:shd w:val="clear" w:color="auto" w:fill="FFFFFF"/>
        <w:spacing w:before="0" w:beforeAutospacing="0" w:after="0" w:afterAutospacing="0"/>
        <w:jc w:val="both"/>
        <w:rPr>
          <w:color w:val="000000"/>
        </w:rPr>
      </w:pPr>
      <w:r>
        <w:rPr>
          <w:color w:val="000000"/>
        </w:rPr>
        <w:t>(корзину)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14:paraId="11BB4BCB">
      <w:pPr>
        <w:pStyle w:val="18"/>
        <w:shd w:val="clear" w:color="auto" w:fill="FFFFFF"/>
        <w:spacing w:before="0" w:beforeAutospacing="0" w:after="0" w:afterAutospacing="0"/>
        <w:jc w:val="both"/>
        <w:rPr>
          <w:color w:val="000000"/>
        </w:rPr>
      </w:pPr>
      <w:r>
        <w:rPr>
          <w:color w:val="000000"/>
        </w:rPr>
        <w:t>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59575335">
      <w:pPr>
        <w:pStyle w:val="18"/>
        <w:shd w:val="clear" w:color="auto" w:fill="FFFFFF"/>
        <w:spacing w:before="0" w:beforeAutospacing="0" w:after="0" w:afterAutospacing="0"/>
        <w:jc w:val="both"/>
        <w:rPr>
          <w:color w:val="000000"/>
        </w:rPr>
      </w:pPr>
      <w:r>
        <w:rPr>
          <w:color w:val="000000"/>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061FF565">
      <w:pPr>
        <w:pStyle w:val="18"/>
        <w:shd w:val="clear" w:color="auto" w:fill="FFFFFF"/>
        <w:spacing w:before="0" w:beforeAutospacing="0" w:after="0" w:afterAutospacing="0"/>
        <w:jc w:val="both"/>
        <w:rPr>
          <w:color w:val="000000"/>
        </w:rPr>
      </w:pPr>
      <w:r>
        <w:rPr>
          <w:color w:val="000000"/>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14:paraId="1315CEB4">
      <w:pPr>
        <w:pStyle w:val="18"/>
        <w:shd w:val="clear" w:color="auto" w:fill="FFFFFF"/>
        <w:spacing w:before="0" w:beforeAutospacing="0" w:after="0" w:afterAutospacing="0"/>
        <w:jc w:val="both"/>
        <w:rPr>
          <w:color w:val="000000"/>
        </w:rPr>
      </w:pPr>
      <w:r>
        <w:rPr>
          <w:color w:val="000000"/>
        </w:rP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14:paraId="46A78CE8">
      <w:pPr>
        <w:pStyle w:val="18"/>
        <w:shd w:val="clear" w:color="auto" w:fill="FFFFFF"/>
        <w:spacing w:before="0" w:beforeAutospacing="0" w:after="0" w:afterAutospacing="0"/>
        <w:jc w:val="both"/>
        <w:rPr>
          <w:color w:val="000000"/>
        </w:rPr>
      </w:pPr>
      <w:r>
        <w:rPr>
          <w:color w:val="000000"/>
        </w:rP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24D57EFE">
      <w:pPr>
        <w:pStyle w:val="18"/>
        <w:shd w:val="clear" w:color="auto" w:fill="FFFFFF"/>
        <w:spacing w:before="0" w:beforeAutospacing="0" w:after="0" w:afterAutospacing="0"/>
        <w:jc w:val="both"/>
        <w:rPr>
          <w:color w:val="000000"/>
        </w:rPr>
      </w:pPr>
      <w:r>
        <w:rPr>
          <w:color w:val="000000"/>
        </w:rPr>
        <w:t>Общеразвивающие упражнения:</w:t>
      </w:r>
    </w:p>
    <w:p w14:paraId="2D75A087">
      <w:pPr>
        <w:pStyle w:val="18"/>
        <w:shd w:val="clear" w:color="auto" w:fill="FFFFFF"/>
        <w:spacing w:before="0" w:beforeAutospacing="0" w:after="0" w:afterAutospacing="0"/>
        <w:jc w:val="both"/>
        <w:rPr>
          <w:color w:val="000000"/>
        </w:rPr>
      </w:pPr>
      <w:r>
        <w:rPr>
          <w:color w:val="000000"/>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149C351C">
      <w:pPr>
        <w:pStyle w:val="18"/>
        <w:shd w:val="clear" w:color="auto" w:fill="FFFFFF"/>
        <w:spacing w:before="0" w:beforeAutospacing="0" w:after="0" w:afterAutospacing="0"/>
        <w:jc w:val="both"/>
        <w:rPr>
          <w:color w:val="000000"/>
        </w:rPr>
      </w:pPr>
      <w:r>
        <w:rPr>
          <w:color w:val="000000"/>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47AE3363">
      <w:pPr>
        <w:pStyle w:val="18"/>
        <w:shd w:val="clear" w:color="auto" w:fill="FFFFFF"/>
        <w:spacing w:before="0" w:beforeAutospacing="0" w:after="0" w:afterAutospacing="0"/>
        <w:jc w:val="both"/>
        <w:rPr>
          <w:color w:val="000000"/>
        </w:rPr>
      </w:pPr>
      <w:r>
        <w:rPr>
          <w:color w:val="000000"/>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0F629FF">
      <w:pPr>
        <w:pStyle w:val="18"/>
        <w:shd w:val="clear" w:color="auto" w:fill="FFFFFF"/>
        <w:spacing w:before="0" w:beforeAutospacing="0" w:after="0" w:afterAutospacing="0"/>
        <w:jc w:val="both"/>
        <w:rPr>
          <w:color w:val="000000"/>
        </w:rPr>
      </w:pPr>
      <w:r>
        <w:rPr>
          <w:color w:val="000000"/>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7EB5C49E">
      <w:pPr>
        <w:pStyle w:val="18"/>
        <w:shd w:val="clear" w:color="auto" w:fill="FFFFFF"/>
        <w:spacing w:before="0" w:beforeAutospacing="0" w:after="0" w:afterAutospacing="0"/>
        <w:jc w:val="both"/>
        <w:rPr>
          <w:color w:val="000000"/>
        </w:rPr>
      </w:pPr>
      <w:r>
        <w:rPr>
          <w:color w:val="000000"/>
        </w:rPr>
        <w:t>Строевые упражнения:</w:t>
      </w:r>
    </w:p>
    <w:p w14:paraId="1E44EF51">
      <w:pPr>
        <w:pStyle w:val="18"/>
        <w:shd w:val="clear" w:color="auto" w:fill="FFFFFF"/>
        <w:spacing w:before="0" w:beforeAutospacing="0" w:after="0" w:afterAutospacing="0"/>
        <w:jc w:val="both"/>
        <w:rPr>
          <w:color w:val="000000"/>
        </w:rPr>
      </w:pPr>
      <w:r>
        <w:rPr>
          <w:color w:val="000000"/>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559DB67D">
      <w:pPr>
        <w:pStyle w:val="18"/>
        <w:shd w:val="clear" w:color="auto" w:fill="FFFFFF"/>
        <w:spacing w:before="0" w:beforeAutospacing="0" w:after="0" w:afterAutospacing="0"/>
        <w:jc w:val="both"/>
        <w:rPr>
          <w:color w:val="000000"/>
        </w:rPr>
      </w:pPr>
      <w:r>
        <w:rPr>
          <w:color w:val="000000"/>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1E6EBEDE">
      <w:pPr>
        <w:pStyle w:val="18"/>
        <w:shd w:val="clear" w:color="auto" w:fill="FFFFFF"/>
        <w:spacing w:before="0" w:beforeAutospacing="0" w:after="0" w:afterAutospacing="0"/>
        <w:jc w:val="both"/>
        <w:rPr>
          <w:color w:val="000000"/>
        </w:rPr>
      </w:pPr>
      <w:r>
        <w:rPr>
          <w:color w:val="000000"/>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199CFBE1">
      <w:pPr>
        <w:pStyle w:val="18"/>
        <w:shd w:val="clear" w:color="auto" w:fill="FFFFFF"/>
        <w:spacing w:before="0" w:beforeAutospacing="0" w:after="0" w:afterAutospacing="0"/>
        <w:jc w:val="both"/>
        <w:rPr>
          <w:color w:val="000000"/>
        </w:rPr>
      </w:pPr>
      <w:r>
        <w:rPr>
          <w:color w:val="000000"/>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677A72D">
      <w:pPr>
        <w:pStyle w:val="18"/>
        <w:shd w:val="clear" w:color="auto" w:fill="FFFFFF"/>
        <w:spacing w:before="0" w:beforeAutospacing="0" w:after="0" w:afterAutospacing="0"/>
        <w:jc w:val="both"/>
        <w:rPr>
          <w:color w:val="000000"/>
        </w:rPr>
      </w:pPr>
      <w:r>
        <w:rPr>
          <w:color w:val="000000"/>
        </w:rPr>
        <w:t>Катание на санках: по прямой, перевозя игрушки или друг друга, и самостоятельно с невысокой горки.</w:t>
      </w:r>
    </w:p>
    <w:p w14:paraId="27554B48">
      <w:pPr>
        <w:pStyle w:val="18"/>
        <w:shd w:val="clear" w:color="auto" w:fill="FFFFFF"/>
        <w:spacing w:before="0" w:beforeAutospacing="0" w:after="0" w:afterAutospacing="0"/>
        <w:jc w:val="both"/>
        <w:rPr>
          <w:color w:val="000000"/>
        </w:rPr>
      </w:pPr>
      <w:r>
        <w:rPr>
          <w:color w:val="000000"/>
        </w:rPr>
        <w:t>Ходьба на лыжах: по прямой, ровной лыжне ступающим и скользящим шагом, с поворотами переступанием.</w:t>
      </w:r>
    </w:p>
    <w:p w14:paraId="0E35CC25">
      <w:pPr>
        <w:pStyle w:val="18"/>
        <w:shd w:val="clear" w:color="auto" w:fill="FFFFFF"/>
        <w:spacing w:before="0" w:beforeAutospacing="0" w:after="0" w:afterAutospacing="0"/>
        <w:jc w:val="both"/>
        <w:rPr>
          <w:color w:val="000000"/>
        </w:rPr>
      </w:pPr>
      <w:r>
        <w:rPr>
          <w:color w:val="000000"/>
        </w:rPr>
        <w:t>Катание на трехколесном велосипеде: по прямой, по кругу, с поворотами направо, налево.</w:t>
      </w:r>
    </w:p>
    <w:p w14:paraId="40E569C1">
      <w:pPr>
        <w:pStyle w:val="18"/>
        <w:shd w:val="clear" w:color="auto" w:fill="FFFFFF"/>
        <w:spacing w:before="0" w:beforeAutospacing="0" w:after="0" w:afterAutospacing="0"/>
        <w:jc w:val="both"/>
        <w:rPr>
          <w:color w:val="000000"/>
        </w:rPr>
      </w:pPr>
      <w:r>
        <w:rPr>
          <w:color w:val="000000"/>
        </w:rPr>
        <w:t>Плавание: погружение в воду, ходьба и бег в воде прямо и по кругу, игры с плавающими игрушками в воде.</w:t>
      </w:r>
    </w:p>
    <w:p w14:paraId="3C16E170">
      <w:pPr>
        <w:pStyle w:val="18"/>
        <w:shd w:val="clear" w:color="auto" w:fill="FFFFFF"/>
        <w:spacing w:before="0" w:beforeAutospacing="0" w:after="0" w:afterAutospacing="0"/>
        <w:jc w:val="both"/>
        <w:rPr>
          <w:color w:val="000000"/>
        </w:rPr>
      </w:pPr>
      <w:r>
        <w:rPr>
          <w:color w:val="000000"/>
        </w:rPr>
        <w:t>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54D354BC">
      <w:pPr>
        <w:pStyle w:val="18"/>
        <w:shd w:val="clear" w:color="auto" w:fill="FFFFFF"/>
        <w:spacing w:before="0" w:beforeAutospacing="0" w:after="0" w:afterAutospacing="0"/>
        <w:jc w:val="both"/>
        <w:rPr>
          <w:color w:val="000000"/>
        </w:rPr>
      </w:pPr>
      <w:r>
        <w:rPr>
          <w:color w:val="000000"/>
        </w:rPr>
        <w:t>5) Активный отдых.</w:t>
      </w:r>
    </w:p>
    <w:p w14:paraId="4A66A256">
      <w:pPr>
        <w:pStyle w:val="18"/>
        <w:shd w:val="clear" w:color="auto" w:fill="FFFFFF"/>
        <w:spacing w:before="0" w:beforeAutospacing="0" w:after="0" w:afterAutospacing="0"/>
        <w:jc w:val="both"/>
        <w:rPr>
          <w:color w:val="000000"/>
        </w:rPr>
      </w:pPr>
      <w:r>
        <w:rPr>
          <w:color w:val="000000"/>
        </w:rP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5E6EA89D">
      <w:pPr>
        <w:pStyle w:val="18"/>
        <w:shd w:val="clear" w:color="auto" w:fill="FFFFFF"/>
        <w:spacing w:before="0" w:beforeAutospacing="0" w:after="0" w:afterAutospacing="0"/>
        <w:jc w:val="both"/>
        <w:rPr>
          <w:color w:val="000000"/>
        </w:rPr>
      </w:pPr>
      <w:r>
        <w:rPr>
          <w:color w:val="000000"/>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595A7066">
      <w:pPr>
        <w:autoSpaceDE w:val="0"/>
        <w:autoSpaceDN w:val="0"/>
        <w:adjustRightInd w:val="0"/>
        <w:jc w:val="both"/>
        <w:rPr>
          <w:rFonts w:ascii="Times New Roman" w:hAnsi="Times New Roman" w:eastAsia="Times New Roman" w:cs="Times New Roman"/>
          <w:b/>
          <w:i/>
          <w:sz w:val="24"/>
          <w:szCs w:val="24"/>
          <w:lang w:val="ru-RU" w:eastAsia="ru-RU" w:bidi="ar-SA"/>
        </w:rPr>
      </w:pPr>
      <w:r>
        <w:rPr>
          <w:rFonts w:ascii="Times New Roman" w:hAnsi="Times New Roman" w:eastAsia="Times New Roman" w:cs="Times New Roman"/>
          <w:b/>
          <w:i/>
          <w:sz w:val="24"/>
          <w:szCs w:val="24"/>
          <w:lang w:val="ru-RU" w:eastAsia="ru-RU" w:bidi="ar-SA"/>
        </w:rPr>
        <w:t>Часть Программы, формируемая участниками образовательных отношений</w:t>
      </w:r>
      <w:r>
        <w:rPr>
          <w:rFonts w:ascii="Times New Roman" w:hAnsi="Times New Roman" w:eastAsia="Calibri" w:cs="Times New Roman"/>
          <w:sz w:val="24"/>
          <w:szCs w:val="24"/>
          <w:lang w:val="ru-RU" w:bidi="ar-SA"/>
        </w:rPr>
        <w:t>.</w:t>
      </w:r>
    </w:p>
    <w:p w14:paraId="2155C823">
      <w:pPr>
        <w:ind w:firstLine="708"/>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Педагог поддерживает интерес детей к татарским подвижным играм, осуществляя смену движений и постепенно усложняя правила.</w:t>
      </w:r>
    </w:p>
    <w:p w14:paraId="5647740A">
      <w:pPr>
        <w:pStyle w:val="18"/>
        <w:shd w:val="clear" w:color="auto" w:fill="FFFFFF"/>
        <w:spacing w:before="0" w:beforeAutospacing="0" w:after="0" w:afterAutospacing="0"/>
        <w:jc w:val="both"/>
        <w:rPr>
          <w:b/>
          <w:bCs/>
          <w:color w:val="000000"/>
        </w:rPr>
      </w:pPr>
      <w:r>
        <w:rPr>
          <w:b/>
          <w:bCs/>
          <w:color w:val="000000"/>
        </w:rPr>
        <w:t>От 4 лет до 5 лет.</w:t>
      </w:r>
    </w:p>
    <w:p w14:paraId="0E3B77C8">
      <w:pPr>
        <w:pStyle w:val="18"/>
        <w:shd w:val="clear" w:color="auto" w:fill="FFFFFF"/>
        <w:spacing w:before="0" w:beforeAutospacing="0" w:after="0" w:afterAutospacing="0"/>
        <w:jc w:val="both"/>
        <w:rPr>
          <w:color w:val="000000"/>
        </w:rPr>
      </w:pPr>
      <w:r>
        <w:rPr>
          <w:color w:val="000000"/>
        </w:rPr>
        <w:t>Основные задачи образовательной деятельности в области физического развития:</w:t>
      </w:r>
    </w:p>
    <w:p w14:paraId="1A6EE676">
      <w:pPr>
        <w:pStyle w:val="18"/>
        <w:numPr>
          <w:ilvl w:val="0"/>
          <w:numId w:val="19"/>
        </w:numPr>
        <w:shd w:val="clear" w:color="auto" w:fill="FFFFFF"/>
        <w:spacing w:before="0" w:beforeAutospacing="0" w:after="0" w:afterAutospacing="0"/>
        <w:ind w:left="0" w:firstLine="0"/>
        <w:jc w:val="both"/>
        <w:rPr>
          <w:color w:val="000000"/>
        </w:rPr>
      </w:pPr>
      <w:r>
        <w:rPr>
          <w:color w:val="000000"/>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2B8BF630">
      <w:pPr>
        <w:pStyle w:val="18"/>
        <w:numPr>
          <w:ilvl w:val="0"/>
          <w:numId w:val="19"/>
        </w:numPr>
        <w:shd w:val="clear" w:color="auto" w:fill="FFFFFF"/>
        <w:spacing w:before="0" w:beforeAutospacing="0" w:after="0" w:afterAutospacing="0"/>
        <w:ind w:left="0" w:firstLine="0"/>
        <w:jc w:val="both"/>
        <w:rPr>
          <w:color w:val="000000"/>
        </w:rPr>
      </w:pPr>
      <w:r>
        <w:rPr>
          <w:color w:val="000000"/>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3370678E">
      <w:pPr>
        <w:pStyle w:val="18"/>
        <w:numPr>
          <w:ilvl w:val="0"/>
          <w:numId w:val="19"/>
        </w:numPr>
        <w:shd w:val="clear" w:color="auto" w:fill="FFFFFF"/>
        <w:spacing w:before="0" w:beforeAutospacing="0" w:after="0" w:afterAutospacing="0"/>
        <w:ind w:left="0" w:firstLine="0"/>
        <w:jc w:val="both"/>
        <w:rPr>
          <w:color w:val="000000"/>
        </w:rPr>
      </w:pPr>
      <w:r>
        <w:rPr>
          <w:color w:val="000000"/>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7A417D70">
      <w:pPr>
        <w:pStyle w:val="18"/>
        <w:numPr>
          <w:ilvl w:val="0"/>
          <w:numId w:val="19"/>
        </w:numPr>
        <w:shd w:val="clear" w:color="auto" w:fill="FFFFFF"/>
        <w:spacing w:before="0" w:beforeAutospacing="0" w:after="0" w:afterAutospacing="0"/>
        <w:ind w:left="0" w:firstLine="0"/>
        <w:jc w:val="both"/>
        <w:rPr>
          <w:color w:val="000000"/>
        </w:rPr>
      </w:pPr>
      <w:r>
        <w:rPr>
          <w:color w:val="000000"/>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3D761D23">
      <w:pPr>
        <w:pStyle w:val="18"/>
        <w:numPr>
          <w:ilvl w:val="0"/>
          <w:numId w:val="19"/>
        </w:numPr>
        <w:shd w:val="clear" w:color="auto" w:fill="FFFFFF"/>
        <w:spacing w:before="0" w:beforeAutospacing="0" w:after="0" w:afterAutospacing="0"/>
        <w:ind w:left="0" w:firstLine="0"/>
        <w:jc w:val="both"/>
        <w:rPr>
          <w:color w:val="000000"/>
        </w:rPr>
      </w:pPr>
      <w:r>
        <w:rPr>
          <w:color w:val="000000"/>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14:paraId="77488D78">
      <w:pPr>
        <w:pStyle w:val="18"/>
        <w:numPr>
          <w:ilvl w:val="0"/>
          <w:numId w:val="19"/>
        </w:numPr>
        <w:shd w:val="clear" w:color="auto" w:fill="FFFFFF"/>
        <w:spacing w:before="0" w:beforeAutospacing="0" w:after="0" w:afterAutospacing="0"/>
        <w:ind w:left="0" w:firstLine="0"/>
        <w:jc w:val="both"/>
        <w:rPr>
          <w:color w:val="000000"/>
        </w:rPr>
      </w:pPr>
      <w:r>
        <w:rPr>
          <w:color w:val="000000"/>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56838EB">
      <w:pPr>
        <w:pStyle w:val="18"/>
        <w:shd w:val="clear" w:color="auto" w:fill="FFFFFF"/>
        <w:spacing w:before="0" w:beforeAutospacing="0" w:after="0" w:afterAutospacing="0"/>
        <w:jc w:val="both"/>
        <w:rPr>
          <w:b/>
          <w:i/>
          <w:color w:val="000000"/>
        </w:rPr>
      </w:pPr>
      <w:r>
        <w:rPr>
          <w:b/>
          <w:i/>
          <w:color w:val="000000"/>
        </w:rPr>
        <w:t>Содержание образовательной деятельности.</w:t>
      </w:r>
    </w:p>
    <w:p w14:paraId="7A5C60D1">
      <w:pPr>
        <w:pStyle w:val="18"/>
        <w:shd w:val="clear" w:color="auto" w:fill="FFFFFF"/>
        <w:spacing w:before="0" w:beforeAutospacing="0" w:after="0" w:afterAutospacing="0"/>
        <w:jc w:val="both"/>
        <w:rPr>
          <w:color w:val="000000"/>
        </w:rPr>
      </w:pPr>
      <w:r>
        <w:rPr>
          <w:color w:val="000000"/>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44FB1CC6">
      <w:pPr>
        <w:pStyle w:val="18"/>
        <w:shd w:val="clear" w:color="auto" w:fill="FFFFFF"/>
        <w:spacing w:before="0" w:beforeAutospacing="0" w:after="0" w:afterAutospacing="0"/>
        <w:jc w:val="both"/>
        <w:rPr>
          <w:color w:val="000000"/>
        </w:rPr>
      </w:pPr>
      <w:r>
        <w:rPr>
          <w:color w:val="000000"/>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708BB2AA">
      <w:pPr>
        <w:pStyle w:val="18"/>
        <w:shd w:val="clear" w:color="auto" w:fill="FFFFFF"/>
        <w:spacing w:before="0" w:beforeAutospacing="0" w:after="0" w:afterAutospacing="0"/>
        <w:jc w:val="both"/>
        <w:rPr>
          <w:color w:val="000000"/>
        </w:rPr>
      </w:pPr>
      <w:r>
        <w:rPr>
          <w:color w:val="000000"/>
        </w:rPr>
        <w:t>1) Основная гимнастика (основные движения, общеразвивающие упражнения, ритмическая гимнастика и строевые упражнения).</w:t>
      </w:r>
    </w:p>
    <w:p w14:paraId="3A5222B0">
      <w:pPr>
        <w:pStyle w:val="18"/>
        <w:shd w:val="clear" w:color="auto" w:fill="FFFFFF"/>
        <w:spacing w:before="0" w:beforeAutospacing="0" w:after="0" w:afterAutospacing="0"/>
        <w:jc w:val="both"/>
        <w:rPr>
          <w:color w:val="000000"/>
        </w:rPr>
      </w:pPr>
      <w:r>
        <w:rPr>
          <w:color w:val="000000"/>
        </w:rPr>
        <w:t>Основные движения:</w:t>
      </w:r>
    </w:p>
    <w:p w14:paraId="7C098862">
      <w:pPr>
        <w:pStyle w:val="18"/>
        <w:shd w:val="clear" w:color="auto" w:fill="FFFFFF"/>
        <w:spacing w:before="0" w:beforeAutospacing="0" w:after="0" w:afterAutospacing="0"/>
        <w:jc w:val="both"/>
        <w:rPr>
          <w:color w:val="000000"/>
        </w:rPr>
      </w:pPr>
      <w:r>
        <w:rPr>
          <w:color w:val="000000"/>
        </w:rPr>
        <w:t>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14:paraId="14C21EA0">
      <w:pPr>
        <w:pStyle w:val="18"/>
        <w:shd w:val="clear" w:color="auto" w:fill="FFFFFF"/>
        <w:spacing w:before="0" w:beforeAutospacing="0" w:after="0" w:afterAutospacing="0"/>
        <w:jc w:val="both"/>
        <w:rPr>
          <w:color w:val="000000"/>
        </w:rPr>
      </w:pPr>
      <w:r>
        <w:rPr>
          <w:color w:val="000000"/>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w:t>
      </w:r>
    </w:p>
    <w:p w14:paraId="761D9FE3">
      <w:pPr>
        <w:pStyle w:val="18"/>
        <w:shd w:val="clear" w:color="auto" w:fill="FFFFFF"/>
        <w:spacing w:before="0" w:beforeAutospacing="0" w:after="0" w:afterAutospacing="0"/>
        <w:jc w:val="both"/>
        <w:rPr>
          <w:color w:val="000000"/>
        </w:rPr>
      </w:pPr>
      <w:r>
        <w:rPr>
          <w:color w:val="000000"/>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698BB768">
      <w:pPr>
        <w:pStyle w:val="18"/>
        <w:shd w:val="clear" w:color="auto" w:fill="FFFFFF"/>
        <w:spacing w:before="0" w:beforeAutospacing="0" w:after="0" w:afterAutospacing="0"/>
        <w:jc w:val="both"/>
        <w:rPr>
          <w:color w:val="000000"/>
        </w:rPr>
      </w:pPr>
      <w:r>
        <w:rPr>
          <w:color w:val="000000"/>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w:t>
      </w:r>
    </w:p>
    <w:p w14:paraId="3007F902">
      <w:pPr>
        <w:pStyle w:val="18"/>
        <w:shd w:val="clear" w:color="auto" w:fill="FFFFFF"/>
        <w:spacing w:before="0" w:beforeAutospacing="0" w:after="0" w:afterAutospacing="0"/>
        <w:jc w:val="both"/>
        <w:rPr>
          <w:color w:val="000000"/>
        </w:rPr>
      </w:pPr>
      <w:r>
        <w:rPr>
          <w:color w:val="000000"/>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3CE88E9A">
      <w:pPr>
        <w:pStyle w:val="18"/>
        <w:shd w:val="clear" w:color="auto" w:fill="FFFFFF"/>
        <w:spacing w:before="0" w:beforeAutospacing="0" w:after="0" w:afterAutospacing="0"/>
        <w:jc w:val="both"/>
        <w:rPr>
          <w:color w:val="000000"/>
        </w:rPr>
      </w:pPr>
      <w:r>
        <w:rPr>
          <w:color w:val="000000"/>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40B391B9">
      <w:pPr>
        <w:pStyle w:val="18"/>
        <w:shd w:val="clear" w:color="auto" w:fill="FFFFFF"/>
        <w:spacing w:before="0" w:beforeAutospacing="0" w:after="0" w:afterAutospacing="0"/>
        <w:jc w:val="both"/>
        <w:rPr>
          <w:color w:val="000000"/>
        </w:rPr>
      </w:pPr>
      <w:r>
        <w:rPr>
          <w:color w:val="000000"/>
        </w:rPr>
        <w:t>Педагог обучает разнообразным упражнениям, которые дети могут переносить в самостоятельную двигательную деятельность.</w:t>
      </w:r>
    </w:p>
    <w:p w14:paraId="43EA2FA3">
      <w:pPr>
        <w:pStyle w:val="18"/>
        <w:shd w:val="clear" w:color="auto" w:fill="FFFFFF"/>
        <w:spacing w:before="0" w:beforeAutospacing="0" w:after="0" w:afterAutospacing="0"/>
        <w:jc w:val="both"/>
        <w:rPr>
          <w:color w:val="000000"/>
        </w:rPr>
      </w:pPr>
      <w:r>
        <w:rPr>
          <w:color w:val="000000"/>
        </w:rPr>
        <w:t>Общеразвивающие упражнения:</w:t>
      </w:r>
    </w:p>
    <w:p w14:paraId="0A325A5B">
      <w:pPr>
        <w:pStyle w:val="18"/>
        <w:shd w:val="clear" w:color="auto" w:fill="FFFFFF"/>
        <w:spacing w:before="0" w:beforeAutospacing="0" w:after="0" w:afterAutospacing="0"/>
        <w:jc w:val="both"/>
        <w:rPr>
          <w:color w:val="000000"/>
        </w:rPr>
      </w:pPr>
      <w:r>
        <w:rPr>
          <w:color w:val="000000"/>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48C11C3E">
      <w:pPr>
        <w:pStyle w:val="18"/>
        <w:shd w:val="clear" w:color="auto" w:fill="FFFFFF"/>
        <w:spacing w:before="0" w:beforeAutospacing="0" w:after="0" w:afterAutospacing="0"/>
        <w:jc w:val="both"/>
        <w:rPr>
          <w:color w:val="000000"/>
        </w:rPr>
      </w:pPr>
      <w:r>
        <w:rPr>
          <w:color w:val="000000"/>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33653F6E">
      <w:pPr>
        <w:pStyle w:val="18"/>
        <w:shd w:val="clear" w:color="auto" w:fill="FFFFFF"/>
        <w:spacing w:before="0" w:beforeAutospacing="0" w:after="0" w:afterAutospacing="0"/>
        <w:jc w:val="both"/>
        <w:rPr>
          <w:color w:val="000000"/>
        </w:rPr>
      </w:pPr>
      <w:r>
        <w:rPr>
          <w:color w:val="000000"/>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4E3F2EAF">
      <w:pPr>
        <w:pStyle w:val="18"/>
        <w:shd w:val="clear" w:color="auto" w:fill="FFFFFF"/>
        <w:spacing w:before="0" w:beforeAutospacing="0" w:after="0" w:afterAutospacing="0"/>
        <w:jc w:val="both"/>
        <w:rPr>
          <w:color w:val="000000"/>
        </w:rPr>
      </w:pPr>
      <w:r>
        <w:rPr>
          <w:color w:val="000000"/>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68EED39A">
      <w:pPr>
        <w:pStyle w:val="18"/>
        <w:shd w:val="clear" w:color="auto" w:fill="FFFFFF"/>
        <w:spacing w:before="0" w:beforeAutospacing="0" w:after="0" w:afterAutospacing="0"/>
        <w:jc w:val="both"/>
        <w:rPr>
          <w:color w:val="000000"/>
        </w:rPr>
      </w:pPr>
      <w:r>
        <w:rPr>
          <w:color w:val="000000"/>
        </w:rPr>
        <w:t>Ритмическая гимнастика:</w:t>
      </w:r>
    </w:p>
    <w:p w14:paraId="2D38A798">
      <w:pPr>
        <w:pStyle w:val="18"/>
        <w:shd w:val="clear" w:color="auto" w:fill="FFFFFF"/>
        <w:spacing w:before="0" w:beforeAutospacing="0" w:after="0" w:afterAutospacing="0"/>
        <w:jc w:val="both"/>
        <w:rPr>
          <w:color w:val="000000"/>
        </w:rPr>
      </w:pPr>
      <w:r>
        <w:rPr>
          <w:color w:val="000000"/>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7182343A">
      <w:pPr>
        <w:pStyle w:val="18"/>
        <w:shd w:val="clear" w:color="auto" w:fill="FFFFFF"/>
        <w:spacing w:before="0" w:beforeAutospacing="0" w:after="0" w:afterAutospacing="0"/>
        <w:jc w:val="both"/>
        <w:rPr>
          <w:color w:val="000000"/>
        </w:rPr>
      </w:pPr>
      <w:r>
        <w:rPr>
          <w:color w:val="000000"/>
        </w:rPr>
        <w:t>Строевые упражнения:</w:t>
      </w:r>
    </w:p>
    <w:p w14:paraId="2B1A9640">
      <w:pPr>
        <w:pStyle w:val="18"/>
        <w:shd w:val="clear" w:color="auto" w:fill="FFFFFF"/>
        <w:spacing w:before="0" w:beforeAutospacing="0" w:after="0" w:afterAutospacing="0"/>
        <w:jc w:val="both"/>
        <w:rPr>
          <w:color w:val="000000"/>
        </w:rPr>
      </w:pPr>
      <w:r>
        <w:rPr>
          <w:color w:val="000000"/>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3602CE6C">
      <w:pPr>
        <w:pStyle w:val="18"/>
        <w:shd w:val="clear" w:color="auto" w:fill="FFFFFF"/>
        <w:spacing w:before="0" w:beforeAutospacing="0" w:after="0" w:afterAutospacing="0"/>
        <w:jc w:val="both"/>
        <w:rPr>
          <w:color w:val="000000"/>
        </w:rPr>
      </w:pPr>
      <w:r>
        <w:rPr>
          <w:color w:val="000000"/>
        </w:rPr>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24B5CF6A">
      <w:pPr>
        <w:pStyle w:val="18"/>
        <w:shd w:val="clear" w:color="auto" w:fill="FFFFFF"/>
        <w:spacing w:before="0" w:beforeAutospacing="0" w:after="0" w:afterAutospacing="0"/>
        <w:jc w:val="both"/>
        <w:rPr>
          <w:color w:val="000000"/>
        </w:rPr>
      </w:pPr>
      <w:r>
        <w:rPr>
          <w:color w:val="000000"/>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6DE2E89A">
      <w:pPr>
        <w:pStyle w:val="18"/>
        <w:shd w:val="clear" w:color="auto" w:fill="FFFFFF"/>
        <w:spacing w:before="0" w:beforeAutospacing="0" w:after="0" w:afterAutospacing="0"/>
        <w:jc w:val="both"/>
        <w:rPr>
          <w:color w:val="000000"/>
        </w:rPr>
      </w:pPr>
      <w:r>
        <w:rPr>
          <w:color w:val="000000"/>
        </w:rPr>
        <w:t>Катание на санках: подъем с санками на гору, скатывание с горки, торможение при спуске, катание на санках друг друга.</w:t>
      </w:r>
    </w:p>
    <w:p w14:paraId="350246A5">
      <w:pPr>
        <w:pStyle w:val="18"/>
        <w:shd w:val="clear" w:color="auto" w:fill="FFFFFF"/>
        <w:spacing w:before="0" w:beforeAutospacing="0" w:after="0" w:afterAutospacing="0"/>
        <w:jc w:val="both"/>
        <w:rPr>
          <w:color w:val="000000"/>
        </w:rPr>
      </w:pPr>
      <w:r>
        <w:rPr>
          <w:color w:val="000000"/>
        </w:rPr>
        <w:t>Катание на трехколесном и двухколесном велосипеде, самокате: по прямой, по кругу с поворотами, с разной скоростью.</w:t>
      </w:r>
    </w:p>
    <w:p w14:paraId="335CF498">
      <w:pPr>
        <w:pStyle w:val="18"/>
        <w:shd w:val="clear" w:color="auto" w:fill="FFFFFF"/>
        <w:spacing w:before="0" w:beforeAutospacing="0" w:after="0" w:afterAutospacing="0"/>
        <w:jc w:val="both"/>
        <w:rPr>
          <w:color w:val="000000"/>
        </w:rPr>
      </w:pPr>
      <w:r>
        <w:rPr>
          <w:color w:val="000000"/>
        </w:rPr>
        <w:t>Ходьба на лыжах: скользящим шагом, повороты на месте, подъем на гору "ступающим шагом" и "полуелочкой".</w:t>
      </w:r>
    </w:p>
    <w:p w14:paraId="3FFACE26">
      <w:pPr>
        <w:pStyle w:val="18"/>
        <w:shd w:val="clear" w:color="auto" w:fill="FFFFFF"/>
        <w:spacing w:before="0" w:beforeAutospacing="0" w:after="0" w:afterAutospacing="0"/>
        <w:jc w:val="both"/>
        <w:rPr>
          <w:color w:val="000000"/>
        </w:rPr>
      </w:pPr>
      <w:r>
        <w:rPr>
          <w:color w:val="000000"/>
        </w:rPr>
        <w:t>4) Формирование основ здорового образа жизни: педагог уточняет</w:t>
      </w:r>
    </w:p>
    <w:p w14:paraId="13C360D3">
      <w:pPr>
        <w:pStyle w:val="18"/>
        <w:shd w:val="clear" w:color="auto" w:fill="FFFFFF"/>
        <w:spacing w:before="0" w:beforeAutospacing="0" w:after="0" w:afterAutospacing="0"/>
        <w:jc w:val="both"/>
        <w:rPr>
          <w:color w:val="000000"/>
        </w:rPr>
      </w:pPr>
      <w:r>
        <w:rPr>
          <w:color w:val="000000"/>
        </w:rPr>
        <w:t>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49662A09">
      <w:pPr>
        <w:pStyle w:val="18"/>
        <w:shd w:val="clear" w:color="auto" w:fill="FFFFFF"/>
        <w:spacing w:before="0" w:beforeAutospacing="0" w:after="0" w:afterAutospacing="0"/>
        <w:jc w:val="both"/>
        <w:rPr>
          <w:color w:val="000000"/>
        </w:rPr>
      </w:pPr>
      <w:r>
        <w:rPr>
          <w:color w:val="000000"/>
        </w:rPr>
        <w:t>5) Активный отдых.</w:t>
      </w:r>
    </w:p>
    <w:p w14:paraId="6F677BA0">
      <w:pPr>
        <w:pStyle w:val="18"/>
        <w:shd w:val="clear" w:color="auto" w:fill="FFFFFF"/>
        <w:spacing w:before="0" w:beforeAutospacing="0" w:after="0" w:afterAutospacing="0"/>
        <w:jc w:val="both"/>
        <w:rPr>
          <w:color w:val="000000"/>
        </w:rPr>
      </w:pPr>
      <w:r>
        <w:rPr>
          <w:color w:val="000000"/>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14:paraId="6FFE9997">
      <w:pPr>
        <w:pStyle w:val="18"/>
        <w:shd w:val="clear" w:color="auto" w:fill="FFFFFF"/>
        <w:spacing w:before="0" w:beforeAutospacing="0" w:after="0" w:afterAutospacing="0"/>
        <w:jc w:val="both"/>
        <w:rPr>
          <w:color w:val="000000"/>
        </w:rPr>
      </w:pPr>
      <w:r>
        <w:rPr>
          <w:color w:val="000000"/>
        </w:rPr>
        <w:t>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музыкальноритмические и танцевальные упражнения.</w:t>
      </w:r>
    </w:p>
    <w:p w14:paraId="1557286C">
      <w:pPr>
        <w:pStyle w:val="18"/>
        <w:shd w:val="clear" w:color="auto" w:fill="FFFFFF"/>
        <w:spacing w:before="0" w:beforeAutospacing="0" w:after="0" w:afterAutospacing="0"/>
        <w:jc w:val="both"/>
        <w:rPr>
          <w:color w:val="000000"/>
        </w:rPr>
      </w:pPr>
      <w:r>
        <w:rPr>
          <w:color w:val="000000"/>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4BB686BC">
      <w:pPr>
        <w:pStyle w:val="18"/>
        <w:shd w:val="clear" w:color="auto" w:fill="FFFFFF"/>
        <w:spacing w:before="0" w:beforeAutospacing="0" w:after="0" w:afterAutospacing="0"/>
        <w:jc w:val="both"/>
        <w:rPr>
          <w:color w:val="000000"/>
        </w:rPr>
      </w:pPr>
      <w:r>
        <w:rPr>
          <w:color w:val="000000"/>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0D81C178">
      <w:pPr>
        <w:autoSpaceDE w:val="0"/>
        <w:autoSpaceDN w:val="0"/>
        <w:adjustRightInd w:val="0"/>
        <w:jc w:val="both"/>
        <w:rPr>
          <w:rFonts w:ascii="Times New Roman" w:hAnsi="Times New Roman" w:eastAsia="Times New Roman" w:cs="Times New Roman"/>
          <w:b/>
          <w:i/>
          <w:sz w:val="24"/>
          <w:szCs w:val="24"/>
          <w:lang w:val="ru-RU" w:eastAsia="ru-RU" w:bidi="ar-SA"/>
        </w:rPr>
      </w:pPr>
      <w:r>
        <w:rPr>
          <w:rFonts w:ascii="Times New Roman" w:hAnsi="Times New Roman" w:eastAsia="Times New Roman" w:cs="Times New Roman"/>
          <w:b/>
          <w:i/>
          <w:sz w:val="24"/>
          <w:szCs w:val="24"/>
          <w:lang w:val="ru-RU" w:eastAsia="ru-RU" w:bidi="ar-SA"/>
        </w:rPr>
        <w:t>Часть Программы, формируемая участниками образовательных отношений</w:t>
      </w:r>
      <w:r>
        <w:rPr>
          <w:rFonts w:ascii="Times New Roman" w:hAnsi="Times New Roman" w:eastAsia="Calibri" w:cs="Times New Roman"/>
          <w:sz w:val="24"/>
          <w:szCs w:val="24"/>
          <w:lang w:val="ru-RU" w:bidi="ar-SA"/>
        </w:rPr>
        <w:t>.</w:t>
      </w:r>
    </w:p>
    <w:p w14:paraId="69AEF326">
      <w:pPr>
        <w:ind w:firstLine="708"/>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 xml:space="preserve">Педагог формирует у детей потребность в двигательной активности. Развивает умение самостоятельно организовывать татарские народные игры с небольшой группой сверстников. Приучает к самоконтролю выполнения игровых правил. </w:t>
      </w:r>
    </w:p>
    <w:p w14:paraId="77B2D7F6">
      <w:pPr>
        <w:jc w:val="both"/>
        <w:rPr>
          <w:rFonts w:ascii="Times New Roman" w:hAnsi="Times New Roman" w:eastAsia="Calibri" w:cs="Times New Roman"/>
          <w:i/>
          <w:sz w:val="24"/>
          <w:szCs w:val="24"/>
          <w:lang w:val="ru-RU" w:bidi="ar-SA"/>
        </w:rPr>
      </w:pPr>
      <w:r>
        <w:rPr>
          <w:rFonts w:ascii="Times New Roman" w:hAnsi="Times New Roman" w:eastAsia="Calibri" w:cs="Times New Roman"/>
          <w:sz w:val="24"/>
          <w:szCs w:val="24"/>
          <w:lang w:val="ru-RU" w:bidi="ar-SA"/>
        </w:rPr>
        <w:tab/>
      </w:r>
      <w:r>
        <w:rPr>
          <w:rFonts w:ascii="Times New Roman" w:hAnsi="Times New Roman" w:eastAsia="Calibri" w:cs="Times New Roman"/>
          <w:sz w:val="24"/>
          <w:szCs w:val="24"/>
          <w:lang w:val="ru-RU" w:bidi="ar-SA"/>
        </w:rPr>
        <w:t xml:space="preserve">Педагог поддерживает придумывание вариантов, комбинирование движений в татарских и русских народных играх. </w:t>
      </w:r>
    </w:p>
    <w:p w14:paraId="345BA96C">
      <w:pPr>
        <w:pStyle w:val="18"/>
        <w:shd w:val="clear" w:color="auto" w:fill="FFFFFF"/>
        <w:spacing w:before="0" w:beforeAutospacing="0" w:after="0" w:afterAutospacing="0"/>
        <w:jc w:val="both"/>
        <w:rPr>
          <w:b/>
          <w:bCs/>
          <w:color w:val="000000"/>
        </w:rPr>
      </w:pPr>
      <w:r>
        <w:rPr>
          <w:b/>
          <w:bCs/>
          <w:color w:val="000000"/>
        </w:rPr>
        <w:t>От 5 лет до 6 лет.</w:t>
      </w:r>
    </w:p>
    <w:p w14:paraId="3B7F66E2">
      <w:pPr>
        <w:pStyle w:val="18"/>
        <w:shd w:val="clear" w:color="auto" w:fill="FFFFFF"/>
        <w:spacing w:before="0" w:beforeAutospacing="0" w:after="0" w:afterAutospacing="0"/>
        <w:jc w:val="both"/>
        <w:rPr>
          <w:color w:val="000000"/>
        </w:rPr>
      </w:pPr>
      <w:r>
        <w:rPr>
          <w:color w:val="000000"/>
        </w:rPr>
        <w:t>Основные задачи образовательной деятельности в области физического развития:</w:t>
      </w:r>
    </w:p>
    <w:p w14:paraId="219AACFE">
      <w:pPr>
        <w:pStyle w:val="18"/>
        <w:numPr>
          <w:ilvl w:val="0"/>
          <w:numId w:val="20"/>
        </w:numPr>
        <w:shd w:val="clear" w:color="auto" w:fill="FFFFFF"/>
        <w:spacing w:before="0" w:beforeAutospacing="0" w:after="0" w:afterAutospacing="0"/>
        <w:ind w:left="0" w:firstLine="0"/>
        <w:jc w:val="both"/>
        <w:rPr>
          <w:color w:val="000000"/>
        </w:rPr>
      </w:pPr>
      <w:r>
        <w:rPr>
          <w:color w:val="000000"/>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45EB4B4A">
      <w:pPr>
        <w:pStyle w:val="18"/>
        <w:numPr>
          <w:ilvl w:val="0"/>
          <w:numId w:val="20"/>
        </w:numPr>
        <w:shd w:val="clear" w:color="auto" w:fill="FFFFFF"/>
        <w:spacing w:before="0" w:beforeAutospacing="0" w:after="0" w:afterAutospacing="0"/>
        <w:ind w:left="0" w:firstLine="0"/>
        <w:jc w:val="both"/>
        <w:rPr>
          <w:color w:val="000000"/>
        </w:rPr>
      </w:pPr>
      <w:r>
        <w:rPr>
          <w:color w:val="000000"/>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6EB42681">
      <w:pPr>
        <w:pStyle w:val="18"/>
        <w:numPr>
          <w:ilvl w:val="0"/>
          <w:numId w:val="20"/>
        </w:numPr>
        <w:shd w:val="clear" w:color="auto" w:fill="FFFFFF"/>
        <w:spacing w:before="0" w:beforeAutospacing="0" w:after="0" w:afterAutospacing="0"/>
        <w:ind w:left="0" w:firstLine="0"/>
        <w:jc w:val="both"/>
        <w:rPr>
          <w:color w:val="000000"/>
        </w:rPr>
      </w:pPr>
      <w:r>
        <w:rPr>
          <w:color w:val="000000"/>
        </w:rPr>
        <w:t>воспитывать патриотические чувства и нравственно-волевые качества в подвижных и спортивных играх, формах активного отдыха;</w:t>
      </w:r>
    </w:p>
    <w:p w14:paraId="10360DCA">
      <w:pPr>
        <w:pStyle w:val="18"/>
        <w:numPr>
          <w:ilvl w:val="0"/>
          <w:numId w:val="20"/>
        </w:numPr>
        <w:shd w:val="clear" w:color="auto" w:fill="FFFFFF"/>
        <w:spacing w:before="0" w:beforeAutospacing="0" w:after="0" w:afterAutospacing="0"/>
        <w:ind w:left="0" w:firstLine="0"/>
        <w:jc w:val="both"/>
        <w:rPr>
          <w:color w:val="000000"/>
        </w:rPr>
      </w:pPr>
      <w:r>
        <w:rPr>
          <w:color w:val="000000"/>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04BBB9A8">
      <w:pPr>
        <w:pStyle w:val="18"/>
        <w:numPr>
          <w:ilvl w:val="0"/>
          <w:numId w:val="20"/>
        </w:numPr>
        <w:shd w:val="clear" w:color="auto" w:fill="FFFFFF"/>
        <w:spacing w:before="0" w:beforeAutospacing="0" w:after="0" w:afterAutospacing="0"/>
        <w:ind w:left="0" w:firstLine="0"/>
        <w:jc w:val="both"/>
        <w:rPr>
          <w:color w:val="000000"/>
        </w:rPr>
      </w:pPr>
      <w:r>
        <w:rPr>
          <w:color w:val="000000"/>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14:paraId="30CE0925">
      <w:pPr>
        <w:pStyle w:val="18"/>
        <w:numPr>
          <w:ilvl w:val="0"/>
          <w:numId w:val="20"/>
        </w:numPr>
        <w:shd w:val="clear" w:color="auto" w:fill="FFFFFF"/>
        <w:spacing w:before="0" w:beforeAutospacing="0" w:after="0" w:afterAutospacing="0"/>
        <w:ind w:left="0" w:firstLine="0"/>
        <w:jc w:val="both"/>
        <w:rPr>
          <w:color w:val="000000"/>
        </w:rPr>
      </w:pPr>
      <w:r>
        <w:rPr>
          <w:color w:val="000000"/>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6B41A33C">
      <w:pPr>
        <w:pStyle w:val="18"/>
        <w:numPr>
          <w:ilvl w:val="0"/>
          <w:numId w:val="20"/>
        </w:numPr>
        <w:shd w:val="clear" w:color="auto" w:fill="FFFFFF"/>
        <w:spacing w:before="0" w:beforeAutospacing="0" w:after="0" w:afterAutospacing="0"/>
        <w:ind w:left="0" w:firstLine="0"/>
        <w:jc w:val="both"/>
        <w:rPr>
          <w:color w:val="000000"/>
        </w:rPr>
      </w:pPr>
      <w:r>
        <w:rPr>
          <w:color w:val="000000"/>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502029FC">
      <w:pPr>
        <w:pStyle w:val="18"/>
        <w:shd w:val="clear" w:color="auto" w:fill="FFFFFF"/>
        <w:spacing w:before="0" w:beforeAutospacing="0" w:after="0" w:afterAutospacing="0"/>
        <w:jc w:val="both"/>
        <w:rPr>
          <w:b/>
          <w:i/>
          <w:color w:val="000000"/>
        </w:rPr>
      </w:pPr>
      <w:r>
        <w:rPr>
          <w:b/>
          <w:i/>
          <w:color w:val="000000"/>
        </w:rPr>
        <w:t>Содержание образовательной деятельности.</w:t>
      </w:r>
    </w:p>
    <w:p w14:paraId="7CF785AE">
      <w:pPr>
        <w:pStyle w:val="18"/>
        <w:shd w:val="clear" w:color="auto" w:fill="FFFFFF"/>
        <w:spacing w:before="0" w:beforeAutospacing="0" w:after="0" w:afterAutospacing="0"/>
        <w:jc w:val="both"/>
        <w:rPr>
          <w:color w:val="000000"/>
        </w:rPr>
      </w:pPr>
      <w:r>
        <w:rPr>
          <w:color w:val="000000"/>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3ED05BF2">
      <w:pPr>
        <w:pStyle w:val="18"/>
        <w:shd w:val="clear" w:color="auto" w:fill="FFFFFF"/>
        <w:spacing w:before="0" w:beforeAutospacing="0" w:after="0" w:afterAutospacing="0"/>
        <w:jc w:val="both"/>
        <w:rPr>
          <w:color w:val="000000"/>
        </w:rPr>
      </w:pPr>
      <w:r>
        <w:rPr>
          <w:color w:val="000000"/>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5A6436F1">
      <w:pPr>
        <w:pStyle w:val="18"/>
        <w:shd w:val="clear" w:color="auto" w:fill="FFFFFF"/>
        <w:spacing w:before="0" w:beforeAutospacing="0" w:after="0" w:afterAutospacing="0"/>
        <w:jc w:val="both"/>
        <w:rPr>
          <w:color w:val="000000"/>
        </w:rPr>
      </w:pPr>
      <w:r>
        <w:rPr>
          <w:color w:val="000000"/>
        </w:rPr>
        <w:t>1) Основная гимнастика (основные движения, общеразвивающие упражнения, ритмическая гимнастика и строевые упражнения).</w:t>
      </w:r>
    </w:p>
    <w:p w14:paraId="519CA832">
      <w:pPr>
        <w:pStyle w:val="18"/>
        <w:shd w:val="clear" w:color="auto" w:fill="FFFFFF"/>
        <w:spacing w:before="0" w:beforeAutospacing="0" w:after="0" w:afterAutospacing="0"/>
        <w:jc w:val="both"/>
        <w:rPr>
          <w:color w:val="000000"/>
        </w:rPr>
      </w:pPr>
      <w:r>
        <w:rPr>
          <w:color w:val="000000"/>
        </w:rPr>
        <w:t>Основные движения:</w:t>
      </w:r>
    </w:p>
    <w:p w14:paraId="01ED6E8B">
      <w:pPr>
        <w:pStyle w:val="18"/>
        <w:shd w:val="clear" w:color="auto" w:fill="FFFFFF"/>
        <w:spacing w:before="0" w:beforeAutospacing="0" w:after="0" w:afterAutospacing="0"/>
        <w:jc w:val="both"/>
        <w:rPr>
          <w:color w:val="000000"/>
        </w:rPr>
      </w:pPr>
      <w:r>
        <w:rPr>
          <w:color w:val="000000"/>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14:paraId="0CB67EF3">
      <w:pPr>
        <w:pStyle w:val="18"/>
        <w:shd w:val="clear" w:color="auto" w:fill="FFFFFF"/>
        <w:spacing w:before="0" w:beforeAutospacing="0" w:after="0" w:afterAutospacing="0"/>
        <w:jc w:val="both"/>
        <w:rPr>
          <w:color w:val="000000"/>
        </w:rPr>
      </w:pPr>
      <w:r>
        <w:rPr>
          <w:color w:val="000000"/>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030E973">
      <w:pPr>
        <w:pStyle w:val="18"/>
        <w:shd w:val="clear" w:color="auto" w:fill="FFFFFF"/>
        <w:spacing w:before="0" w:beforeAutospacing="0" w:after="0" w:afterAutospacing="0"/>
        <w:jc w:val="both"/>
        <w:rPr>
          <w:color w:val="000000"/>
        </w:rPr>
      </w:pPr>
      <w:r>
        <w:rPr>
          <w:color w:val="000000"/>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14:paraId="7F78C1F2">
      <w:pPr>
        <w:pStyle w:val="18"/>
        <w:shd w:val="clear" w:color="auto" w:fill="FFFFFF"/>
        <w:spacing w:before="0" w:beforeAutospacing="0" w:after="0" w:afterAutospacing="0"/>
        <w:jc w:val="both"/>
        <w:rPr>
          <w:color w:val="000000"/>
        </w:rPr>
      </w:pPr>
      <w:r>
        <w:rPr>
          <w:color w:val="000000"/>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w:t>
      </w:r>
    </w:p>
    <w:p w14:paraId="56B56862">
      <w:pPr>
        <w:pStyle w:val="18"/>
        <w:shd w:val="clear" w:color="auto" w:fill="FFFFFF"/>
        <w:spacing w:before="0" w:beforeAutospacing="0" w:after="0" w:afterAutospacing="0"/>
        <w:jc w:val="both"/>
        <w:rPr>
          <w:color w:val="000000"/>
        </w:rPr>
      </w:pPr>
      <w:r>
        <w:rPr>
          <w:color w:val="000000"/>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08726108">
      <w:pPr>
        <w:pStyle w:val="18"/>
        <w:shd w:val="clear" w:color="auto" w:fill="FFFFFF"/>
        <w:spacing w:before="0" w:beforeAutospacing="0" w:after="0" w:afterAutospacing="0"/>
        <w:jc w:val="both"/>
        <w:rPr>
          <w:color w:val="000000"/>
        </w:rPr>
      </w:pPr>
      <w:r>
        <w:rPr>
          <w:color w:val="000000"/>
        </w:rP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270112D3">
      <w:pPr>
        <w:pStyle w:val="18"/>
        <w:shd w:val="clear" w:color="auto" w:fill="FFFFFF"/>
        <w:spacing w:before="0" w:beforeAutospacing="0" w:after="0" w:afterAutospacing="0"/>
        <w:jc w:val="both"/>
        <w:rPr>
          <w:color w:val="000000"/>
        </w:rPr>
      </w:pPr>
      <w:r>
        <w:rPr>
          <w:color w:val="000000"/>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6F3BF4DA">
      <w:pPr>
        <w:pStyle w:val="18"/>
        <w:shd w:val="clear" w:color="auto" w:fill="FFFFFF"/>
        <w:spacing w:before="0" w:beforeAutospacing="0" w:after="0" w:afterAutospacing="0"/>
        <w:jc w:val="both"/>
        <w:rPr>
          <w:color w:val="000000"/>
        </w:rPr>
      </w:pPr>
      <w:r>
        <w:rPr>
          <w:color w:val="000000"/>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6A2D44FB">
      <w:pPr>
        <w:pStyle w:val="18"/>
        <w:shd w:val="clear" w:color="auto" w:fill="FFFFFF"/>
        <w:spacing w:before="0" w:beforeAutospacing="0" w:after="0" w:afterAutospacing="0"/>
        <w:jc w:val="both"/>
        <w:rPr>
          <w:color w:val="000000"/>
        </w:rPr>
      </w:pPr>
      <w:r>
        <w:rPr>
          <w:color w:val="000000"/>
        </w:rPr>
        <w:t>Общеразвивающие упражнения:</w:t>
      </w:r>
    </w:p>
    <w:p w14:paraId="65BC3FB3">
      <w:pPr>
        <w:pStyle w:val="18"/>
        <w:shd w:val="clear" w:color="auto" w:fill="FFFFFF"/>
        <w:spacing w:before="0" w:beforeAutospacing="0" w:after="0" w:afterAutospacing="0"/>
        <w:jc w:val="both"/>
        <w:rPr>
          <w:color w:val="000000"/>
        </w:rPr>
      </w:pPr>
      <w:r>
        <w:rPr>
          <w:color w:val="000000"/>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01E4B329">
      <w:pPr>
        <w:pStyle w:val="18"/>
        <w:shd w:val="clear" w:color="auto" w:fill="FFFFFF"/>
        <w:spacing w:before="0" w:beforeAutospacing="0" w:after="0" w:afterAutospacing="0"/>
        <w:jc w:val="both"/>
        <w:rPr>
          <w:color w:val="000000"/>
        </w:rPr>
      </w:pPr>
      <w:r>
        <w:rPr>
          <w:color w:val="000000"/>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3DB9EC69">
      <w:pPr>
        <w:pStyle w:val="18"/>
        <w:shd w:val="clear" w:color="auto" w:fill="FFFFFF"/>
        <w:spacing w:before="0" w:beforeAutospacing="0" w:after="0" w:afterAutospacing="0"/>
        <w:jc w:val="both"/>
        <w:rPr>
          <w:color w:val="000000"/>
        </w:rPr>
      </w:pPr>
      <w:r>
        <w:rPr>
          <w:color w:val="000000"/>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20AF3AAF">
      <w:pPr>
        <w:pStyle w:val="18"/>
        <w:shd w:val="clear" w:color="auto" w:fill="FFFFFF"/>
        <w:spacing w:before="0" w:beforeAutospacing="0" w:after="0" w:afterAutospacing="0"/>
        <w:jc w:val="both"/>
        <w:rPr>
          <w:color w:val="000000"/>
        </w:rPr>
      </w:pPr>
      <w:r>
        <w:rPr>
          <w:color w:val="000000"/>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7D6B2170">
      <w:pPr>
        <w:pStyle w:val="18"/>
        <w:shd w:val="clear" w:color="auto" w:fill="FFFFFF"/>
        <w:spacing w:before="0" w:beforeAutospacing="0" w:after="0" w:afterAutospacing="0"/>
        <w:jc w:val="both"/>
        <w:rPr>
          <w:color w:val="000000"/>
        </w:rPr>
      </w:pPr>
      <w:r>
        <w:rPr>
          <w:color w:val="000000"/>
        </w:rPr>
        <w:t>Разученные упражнения включаются в комплексы утренней гимнастики и другие формы физкультурно-оздоровительной работы.</w:t>
      </w:r>
    </w:p>
    <w:p w14:paraId="11EECC09">
      <w:pPr>
        <w:pStyle w:val="18"/>
        <w:shd w:val="clear" w:color="auto" w:fill="FFFFFF"/>
        <w:spacing w:before="0" w:beforeAutospacing="0" w:after="0" w:afterAutospacing="0"/>
        <w:jc w:val="both"/>
        <w:rPr>
          <w:color w:val="000000"/>
        </w:rPr>
      </w:pPr>
      <w:r>
        <w:rPr>
          <w:color w:val="000000"/>
        </w:rPr>
        <w:t>Ритмическая гимнастика:</w:t>
      </w:r>
    </w:p>
    <w:p w14:paraId="111642F9">
      <w:pPr>
        <w:pStyle w:val="18"/>
        <w:shd w:val="clear" w:color="auto" w:fill="FFFFFF"/>
        <w:spacing w:before="0" w:beforeAutospacing="0" w:after="0" w:afterAutospacing="0"/>
        <w:jc w:val="both"/>
        <w:rPr>
          <w:color w:val="000000"/>
        </w:rPr>
      </w:pPr>
      <w:r>
        <w:rPr>
          <w:color w:val="000000"/>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1E140BCC">
      <w:pPr>
        <w:pStyle w:val="18"/>
        <w:shd w:val="clear" w:color="auto" w:fill="FFFFFF"/>
        <w:spacing w:before="0" w:beforeAutospacing="0" w:after="0" w:afterAutospacing="0"/>
        <w:jc w:val="both"/>
        <w:rPr>
          <w:color w:val="000000"/>
        </w:rPr>
      </w:pPr>
      <w:r>
        <w:rPr>
          <w:color w:val="000000"/>
        </w:rPr>
        <w:t>Строевые упражнения:</w:t>
      </w:r>
    </w:p>
    <w:p w14:paraId="02155393">
      <w:pPr>
        <w:pStyle w:val="18"/>
        <w:shd w:val="clear" w:color="auto" w:fill="FFFFFF"/>
        <w:spacing w:before="0" w:beforeAutospacing="0" w:after="0" w:afterAutospacing="0"/>
        <w:jc w:val="both"/>
        <w:rPr>
          <w:color w:val="000000"/>
        </w:rPr>
      </w:pPr>
      <w:r>
        <w:rPr>
          <w:color w:val="000000"/>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0733E64D">
      <w:pPr>
        <w:pStyle w:val="18"/>
        <w:shd w:val="clear" w:color="auto" w:fill="FFFFFF"/>
        <w:spacing w:before="0" w:beforeAutospacing="0" w:after="0" w:afterAutospacing="0"/>
        <w:jc w:val="both"/>
        <w:rPr>
          <w:color w:val="000000"/>
        </w:rPr>
      </w:pPr>
      <w:r>
        <w:rPr>
          <w:color w:val="000000"/>
        </w:rP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6D16DEC8">
      <w:pPr>
        <w:pStyle w:val="18"/>
        <w:shd w:val="clear" w:color="auto" w:fill="FFFFFF"/>
        <w:spacing w:before="0" w:beforeAutospacing="0" w:after="0" w:afterAutospacing="0"/>
        <w:jc w:val="both"/>
        <w:rPr>
          <w:color w:val="000000"/>
        </w:rPr>
      </w:pPr>
      <w:r>
        <w:rPr>
          <w:color w:val="000000"/>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216D8214">
      <w:pPr>
        <w:pStyle w:val="18"/>
        <w:shd w:val="clear" w:color="auto" w:fill="FFFFFF"/>
        <w:spacing w:before="0" w:beforeAutospacing="0" w:after="0" w:afterAutospacing="0"/>
        <w:jc w:val="both"/>
        <w:rPr>
          <w:color w:val="000000"/>
        </w:rPr>
      </w:pPr>
      <w:r>
        <w:rPr>
          <w:color w:val="000000"/>
        </w:rP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01240552">
      <w:pPr>
        <w:pStyle w:val="18"/>
        <w:shd w:val="clear" w:color="auto" w:fill="FFFFFF"/>
        <w:spacing w:before="0" w:beforeAutospacing="0" w:after="0" w:afterAutospacing="0"/>
        <w:jc w:val="both"/>
        <w:rPr>
          <w:color w:val="000000"/>
        </w:rPr>
      </w:pPr>
      <w:r>
        <w:rPr>
          <w:color w:val="000000"/>
        </w:rPr>
        <w:t>Городки: бросание биты сбоку, выбивание городка с кона (5 - 6 м) и полукона (2 - 3 м); знание 3 - 4 фигур.</w:t>
      </w:r>
    </w:p>
    <w:p w14:paraId="5DECDC46">
      <w:pPr>
        <w:pStyle w:val="18"/>
        <w:shd w:val="clear" w:color="auto" w:fill="FFFFFF"/>
        <w:spacing w:before="0" w:beforeAutospacing="0" w:after="0" w:afterAutospacing="0"/>
        <w:jc w:val="both"/>
        <w:rPr>
          <w:color w:val="000000"/>
        </w:rPr>
      </w:pPr>
      <w:r>
        <w:rPr>
          <w:color w:val="000000"/>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62CB6031">
      <w:pPr>
        <w:pStyle w:val="18"/>
        <w:shd w:val="clear" w:color="auto" w:fill="FFFFFF"/>
        <w:spacing w:before="0" w:beforeAutospacing="0" w:after="0" w:afterAutospacing="0"/>
        <w:jc w:val="both"/>
        <w:rPr>
          <w:color w:val="000000"/>
        </w:rPr>
      </w:pPr>
      <w:r>
        <w:rPr>
          <w:color w:val="000000"/>
        </w:rPr>
        <w:t>Бадминтон: отбивание волана ракеткой в заданном направлении; игра с педагогом.</w:t>
      </w:r>
    </w:p>
    <w:p w14:paraId="2F361949">
      <w:pPr>
        <w:pStyle w:val="18"/>
        <w:shd w:val="clear" w:color="auto" w:fill="FFFFFF"/>
        <w:spacing w:before="0" w:beforeAutospacing="0" w:after="0" w:afterAutospacing="0"/>
        <w:jc w:val="both"/>
        <w:rPr>
          <w:color w:val="000000"/>
        </w:rPr>
      </w:pPr>
      <w:r>
        <w:rPr>
          <w:color w:val="000000"/>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14:paraId="4974C50F">
      <w:pPr>
        <w:pStyle w:val="18"/>
        <w:shd w:val="clear" w:color="auto" w:fill="FFFFFF"/>
        <w:spacing w:before="0" w:beforeAutospacing="0" w:after="0" w:afterAutospacing="0"/>
        <w:jc w:val="both"/>
        <w:rPr>
          <w:color w:val="000000"/>
        </w:rPr>
      </w:pPr>
      <w:r>
        <w:rPr>
          <w:color w:val="000000"/>
        </w:rP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1FB8AB7D">
      <w:pPr>
        <w:pStyle w:val="18"/>
        <w:shd w:val="clear" w:color="auto" w:fill="FFFFFF"/>
        <w:spacing w:before="0" w:beforeAutospacing="0" w:after="0" w:afterAutospacing="0"/>
        <w:jc w:val="both"/>
        <w:rPr>
          <w:color w:val="000000"/>
        </w:rPr>
      </w:pPr>
      <w:r>
        <w:rPr>
          <w:color w:val="000000"/>
        </w:rPr>
        <w:t>Катание на санках: по прямой, со скоростью, с горки, подъем с санками в гору, с торможением при спуске с горки.</w:t>
      </w:r>
    </w:p>
    <w:p w14:paraId="0A97A87D">
      <w:pPr>
        <w:pStyle w:val="18"/>
        <w:shd w:val="clear" w:color="auto" w:fill="FFFFFF"/>
        <w:spacing w:before="0" w:beforeAutospacing="0" w:after="0" w:afterAutospacing="0"/>
        <w:jc w:val="both"/>
        <w:rPr>
          <w:color w:val="000000"/>
        </w:rPr>
      </w:pPr>
      <w:r>
        <w:rPr>
          <w:color w:val="000000"/>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p w14:paraId="77278139">
      <w:pPr>
        <w:pStyle w:val="18"/>
        <w:shd w:val="clear" w:color="auto" w:fill="FFFFFF"/>
        <w:spacing w:before="0" w:beforeAutospacing="0" w:after="0" w:afterAutospacing="0"/>
        <w:jc w:val="both"/>
        <w:rPr>
          <w:color w:val="000000"/>
        </w:rPr>
      </w:pPr>
      <w:r>
        <w:rPr>
          <w:color w:val="000000"/>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4195624A">
      <w:pPr>
        <w:pStyle w:val="18"/>
        <w:shd w:val="clear" w:color="auto" w:fill="FFFFFF"/>
        <w:spacing w:before="0" w:beforeAutospacing="0" w:after="0" w:afterAutospacing="0"/>
        <w:jc w:val="both"/>
        <w:rPr>
          <w:color w:val="000000"/>
        </w:rPr>
      </w:pPr>
      <w:r>
        <w:rPr>
          <w:color w:val="000000"/>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1AE89105">
      <w:pPr>
        <w:pStyle w:val="18"/>
        <w:shd w:val="clear" w:color="auto" w:fill="FFFFFF"/>
        <w:spacing w:before="0" w:beforeAutospacing="0" w:after="0" w:afterAutospacing="0"/>
        <w:jc w:val="both"/>
        <w:rPr>
          <w:color w:val="000000"/>
        </w:rPr>
      </w:pPr>
      <w:r>
        <w:rPr>
          <w:color w:val="000000"/>
        </w:rP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67102203">
      <w:pPr>
        <w:pStyle w:val="18"/>
        <w:shd w:val="clear" w:color="auto" w:fill="FFFFFF"/>
        <w:spacing w:before="0" w:beforeAutospacing="0" w:after="0" w:afterAutospacing="0"/>
        <w:jc w:val="both"/>
        <w:rPr>
          <w:color w:val="000000"/>
        </w:rPr>
      </w:pPr>
      <w:r>
        <w:rPr>
          <w:color w:val="000000"/>
        </w:rPr>
        <w:t>6) Активный отдых.</w:t>
      </w:r>
    </w:p>
    <w:p w14:paraId="70F5CBF1">
      <w:pPr>
        <w:pStyle w:val="18"/>
        <w:shd w:val="clear" w:color="auto" w:fill="FFFFFF"/>
        <w:spacing w:before="0" w:beforeAutospacing="0" w:after="0" w:afterAutospacing="0"/>
        <w:jc w:val="both"/>
        <w:rPr>
          <w:color w:val="000000"/>
        </w:rPr>
      </w:pPr>
      <w:r>
        <w:rPr>
          <w:color w:val="000000"/>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209DCA3F">
      <w:pPr>
        <w:pStyle w:val="18"/>
        <w:shd w:val="clear" w:color="auto" w:fill="FFFFFF"/>
        <w:spacing w:before="0" w:beforeAutospacing="0" w:after="0" w:afterAutospacing="0"/>
        <w:jc w:val="both"/>
        <w:rPr>
          <w:color w:val="000000"/>
        </w:rPr>
      </w:pPr>
      <w:r>
        <w:rPr>
          <w:color w:val="000000"/>
        </w:rP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14:paraId="6064A9BA">
      <w:pPr>
        <w:pStyle w:val="18"/>
        <w:shd w:val="clear" w:color="auto" w:fill="FFFFFF"/>
        <w:spacing w:before="0" w:beforeAutospacing="0" w:after="0" w:afterAutospacing="0"/>
        <w:jc w:val="both"/>
        <w:rPr>
          <w:color w:val="000000"/>
        </w:rPr>
      </w:pPr>
      <w:r>
        <w:rPr>
          <w:color w:val="000000"/>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10D0326B">
      <w:pPr>
        <w:pStyle w:val="18"/>
        <w:shd w:val="clear" w:color="auto" w:fill="FFFFFF"/>
        <w:spacing w:before="0" w:beforeAutospacing="0" w:after="0" w:afterAutospacing="0"/>
        <w:jc w:val="both"/>
        <w:rPr>
          <w:color w:val="000000"/>
        </w:rPr>
      </w:pPr>
      <w:r>
        <w:rPr>
          <w:color w:val="000000"/>
        </w:rPr>
        <w:t>Дни здоровья: педагог проводит 1 раз в квартал. В этот день проводятся оздоровительные мероприятия и туристские прогулки.</w:t>
      </w:r>
    </w:p>
    <w:p w14:paraId="1E2AF14A">
      <w:pPr>
        <w:pStyle w:val="18"/>
        <w:shd w:val="clear" w:color="auto" w:fill="FFFFFF"/>
        <w:spacing w:before="0" w:beforeAutospacing="0" w:after="0" w:afterAutospacing="0"/>
        <w:jc w:val="both"/>
        <w:rPr>
          <w:color w:val="000000"/>
        </w:rPr>
      </w:pPr>
      <w:r>
        <w:rPr>
          <w:color w:val="000000"/>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4BEAE5CA">
      <w:pPr>
        <w:autoSpaceDE w:val="0"/>
        <w:autoSpaceDN w:val="0"/>
        <w:adjustRightInd w:val="0"/>
        <w:jc w:val="both"/>
        <w:rPr>
          <w:rFonts w:ascii="Times New Roman" w:hAnsi="Times New Roman" w:eastAsia="Times New Roman" w:cs="Times New Roman"/>
          <w:b/>
          <w:i/>
          <w:sz w:val="24"/>
          <w:szCs w:val="24"/>
          <w:lang w:val="ru-RU" w:eastAsia="ru-RU" w:bidi="ar-SA"/>
        </w:rPr>
      </w:pPr>
      <w:r>
        <w:rPr>
          <w:rFonts w:ascii="Times New Roman" w:hAnsi="Times New Roman" w:eastAsia="Times New Roman" w:cs="Times New Roman"/>
          <w:b/>
          <w:i/>
          <w:sz w:val="24"/>
          <w:szCs w:val="24"/>
          <w:lang w:val="ru-RU" w:eastAsia="ru-RU" w:bidi="ar-SA"/>
        </w:rPr>
        <w:t>Часть Программы, формируемая участниками образовательных отношений</w:t>
      </w:r>
    </w:p>
    <w:p w14:paraId="05A77A91">
      <w:pPr>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ab/>
      </w:r>
      <w:r>
        <w:rPr>
          <w:rFonts w:ascii="Times New Roman" w:hAnsi="Times New Roman" w:eastAsia="Calibri" w:cs="Times New Roman"/>
          <w:sz w:val="24"/>
          <w:szCs w:val="24"/>
          <w:lang w:val="ru-RU" w:bidi="ar-SA"/>
        </w:rPr>
        <w:t xml:space="preserve">Педагог расширяет представления детей о спортивных командах: по хоккею «Ак барс», по футболу «Рубин», по баскетболу «Уникс», по волейболу «Зенит», «Динамо» и т.д. </w:t>
      </w:r>
    </w:p>
    <w:p w14:paraId="0515C89F">
      <w:pPr>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ab/>
      </w:r>
      <w:r>
        <w:rPr>
          <w:rFonts w:ascii="Times New Roman" w:hAnsi="Times New Roman" w:eastAsia="Times New Roman" w:cs="Times New Roman"/>
          <w:sz w:val="24"/>
          <w:szCs w:val="24"/>
          <w:lang w:val="ru-RU" w:eastAsia="ru-RU" w:bidi="ar-SA"/>
        </w:rPr>
        <w:t>Педагог знакомит с национальными играми с элементами соревнования: «Бег в мешках», «Бег с коромыслом», «Бег с яйцом», «Катык», «Разбивание горшков» и др. С</w:t>
      </w:r>
      <w:r>
        <w:rPr>
          <w:rFonts w:ascii="Times New Roman" w:hAnsi="Times New Roman" w:eastAsia="TimesNewRomanPSMT" w:cs="Times New Roman"/>
          <w:iCs/>
          <w:sz w:val="24"/>
          <w:szCs w:val="24"/>
          <w:lang w:val="ru-RU" w:eastAsia="ru-RU" w:bidi="ar-SA"/>
        </w:rPr>
        <w:t>пособствует получению детьми положительных эмоций от участия в национальных играх-состязаниях.</w:t>
      </w:r>
    </w:p>
    <w:p w14:paraId="2FBE3B3A">
      <w:pPr>
        <w:ind w:firstLine="708"/>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 xml:space="preserve">Педагог знакомит с играми народов Поволжья и их правилами. Поощряет самостоятельную организацию, участие в играх с элементами соревнования. Развивает культуру честного соперничества, умение соблюдать правила игры. </w:t>
      </w:r>
    </w:p>
    <w:p w14:paraId="7077631F">
      <w:pPr>
        <w:pStyle w:val="18"/>
        <w:shd w:val="clear" w:color="auto" w:fill="FFFFFF"/>
        <w:spacing w:before="0" w:beforeAutospacing="0" w:after="0" w:afterAutospacing="0"/>
        <w:jc w:val="both"/>
        <w:rPr>
          <w:b/>
          <w:bCs/>
          <w:color w:val="000000"/>
        </w:rPr>
      </w:pPr>
      <w:r>
        <w:rPr>
          <w:b/>
          <w:bCs/>
          <w:color w:val="000000"/>
        </w:rPr>
        <w:t>От 6 лет до 7 лет.</w:t>
      </w:r>
    </w:p>
    <w:p w14:paraId="2F2281CA">
      <w:pPr>
        <w:pStyle w:val="18"/>
        <w:shd w:val="clear" w:color="auto" w:fill="FFFFFF"/>
        <w:spacing w:before="0" w:beforeAutospacing="0" w:after="0" w:afterAutospacing="0"/>
        <w:jc w:val="both"/>
        <w:rPr>
          <w:color w:val="000000"/>
        </w:rPr>
      </w:pPr>
      <w:r>
        <w:rPr>
          <w:color w:val="000000"/>
        </w:rPr>
        <w:t>Основные задачи образовательной деятельности в области физического развития:</w:t>
      </w:r>
    </w:p>
    <w:p w14:paraId="59DA0104">
      <w:pPr>
        <w:pStyle w:val="18"/>
        <w:numPr>
          <w:ilvl w:val="0"/>
          <w:numId w:val="21"/>
        </w:numPr>
        <w:shd w:val="clear" w:color="auto" w:fill="FFFFFF"/>
        <w:spacing w:before="0" w:beforeAutospacing="0" w:after="0" w:afterAutospacing="0"/>
        <w:ind w:left="0" w:firstLine="0"/>
        <w:jc w:val="both"/>
        <w:rPr>
          <w:color w:val="000000"/>
        </w:rPr>
      </w:pPr>
      <w:r>
        <w:rPr>
          <w:color w:val="000000"/>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1B65E01B">
      <w:pPr>
        <w:pStyle w:val="18"/>
        <w:numPr>
          <w:ilvl w:val="0"/>
          <w:numId w:val="21"/>
        </w:numPr>
        <w:shd w:val="clear" w:color="auto" w:fill="FFFFFF"/>
        <w:spacing w:before="0" w:beforeAutospacing="0" w:after="0" w:afterAutospacing="0"/>
        <w:ind w:left="0" w:firstLine="0"/>
        <w:jc w:val="both"/>
        <w:rPr>
          <w:color w:val="000000"/>
        </w:rPr>
      </w:pPr>
      <w:r>
        <w:rPr>
          <w:color w:val="000000"/>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2E5323A2">
      <w:pPr>
        <w:pStyle w:val="18"/>
        <w:numPr>
          <w:ilvl w:val="0"/>
          <w:numId w:val="21"/>
        </w:numPr>
        <w:shd w:val="clear" w:color="auto" w:fill="FFFFFF"/>
        <w:spacing w:before="0" w:beforeAutospacing="0" w:after="0" w:afterAutospacing="0"/>
        <w:ind w:left="0" w:firstLine="0"/>
        <w:jc w:val="both"/>
        <w:rPr>
          <w:color w:val="000000"/>
        </w:rPr>
      </w:pPr>
      <w:r>
        <w:rPr>
          <w:color w:val="000000"/>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14:paraId="468ABDB1">
      <w:pPr>
        <w:pStyle w:val="18"/>
        <w:numPr>
          <w:ilvl w:val="0"/>
          <w:numId w:val="21"/>
        </w:numPr>
        <w:shd w:val="clear" w:color="auto" w:fill="FFFFFF"/>
        <w:spacing w:before="0" w:beforeAutospacing="0" w:after="0" w:afterAutospacing="0"/>
        <w:ind w:left="0" w:firstLine="0"/>
        <w:jc w:val="both"/>
        <w:rPr>
          <w:color w:val="000000"/>
        </w:rPr>
      </w:pPr>
      <w:r>
        <w:rPr>
          <w:color w:val="000000"/>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539BFFD9">
      <w:pPr>
        <w:pStyle w:val="18"/>
        <w:numPr>
          <w:ilvl w:val="0"/>
          <w:numId w:val="21"/>
        </w:numPr>
        <w:shd w:val="clear" w:color="auto" w:fill="FFFFFF"/>
        <w:spacing w:before="0" w:beforeAutospacing="0" w:after="0" w:afterAutospacing="0"/>
        <w:ind w:left="0" w:firstLine="0"/>
        <w:jc w:val="both"/>
        <w:rPr>
          <w:color w:val="000000"/>
        </w:rPr>
      </w:pPr>
      <w:r>
        <w:rPr>
          <w:color w:val="000000"/>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22B30BCA">
      <w:pPr>
        <w:pStyle w:val="18"/>
        <w:numPr>
          <w:ilvl w:val="0"/>
          <w:numId w:val="21"/>
        </w:numPr>
        <w:shd w:val="clear" w:color="auto" w:fill="FFFFFF"/>
        <w:spacing w:before="0" w:beforeAutospacing="0" w:after="0" w:afterAutospacing="0"/>
        <w:ind w:left="0" w:firstLine="0"/>
        <w:jc w:val="both"/>
        <w:rPr>
          <w:color w:val="000000"/>
        </w:rPr>
      </w:pPr>
      <w:r>
        <w:rPr>
          <w:color w:val="000000"/>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49D803B2">
      <w:pPr>
        <w:pStyle w:val="18"/>
        <w:numPr>
          <w:ilvl w:val="0"/>
          <w:numId w:val="21"/>
        </w:numPr>
        <w:shd w:val="clear" w:color="auto" w:fill="FFFFFF"/>
        <w:spacing w:before="0" w:beforeAutospacing="0" w:after="0" w:afterAutospacing="0"/>
        <w:ind w:left="0" w:firstLine="0"/>
        <w:jc w:val="both"/>
        <w:rPr>
          <w:color w:val="000000"/>
        </w:rPr>
      </w:pPr>
      <w:r>
        <w:rPr>
          <w:color w:val="000000"/>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7F12B028">
      <w:pPr>
        <w:pStyle w:val="18"/>
        <w:shd w:val="clear" w:color="auto" w:fill="FFFFFF"/>
        <w:spacing w:before="0" w:beforeAutospacing="0" w:after="0" w:afterAutospacing="0"/>
        <w:jc w:val="both"/>
        <w:rPr>
          <w:b/>
          <w:i/>
          <w:color w:val="000000"/>
        </w:rPr>
      </w:pPr>
      <w:r>
        <w:rPr>
          <w:b/>
          <w:i/>
          <w:color w:val="000000"/>
        </w:rPr>
        <w:t>Содержание образовательной деятельности.</w:t>
      </w:r>
    </w:p>
    <w:p w14:paraId="0AFCEF56">
      <w:pPr>
        <w:pStyle w:val="18"/>
        <w:shd w:val="clear" w:color="auto" w:fill="FFFFFF"/>
        <w:spacing w:before="0" w:beforeAutospacing="0" w:after="0" w:afterAutospacing="0"/>
        <w:jc w:val="both"/>
        <w:rPr>
          <w:color w:val="000000"/>
        </w:rPr>
      </w:pPr>
      <w:r>
        <w:rPr>
          <w:color w:val="000000"/>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24767303">
      <w:pPr>
        <w:pStyle w:val="18"/>
        <w:shd w:val="clear" w:color="auto" w:fill="FFFFFF"/>
        <w:spacing w:before="0" w:beforeAutospacing="0" w:after="0" w:afterAutospacing="0"/>
        <w:jc w:val="both"/>
        <w:rPr>
          <w:color w:val="000000"/>
        </w:rPr>
      </w:pPr>
      <w:r>
        <w:rPr>
          <w:color w:val="000000"/>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6F26F97A">
      <w:pPr>
        <w:pStyle w:val="18"/>
        <w:shd w:val="clear" w:color="auto" w:fill="FFFFFF"/>
        <w:spacing w:before="0" w:beforeAutospacing="0" w:after="0" w:afterAutospacing="0"/>
        <w:jc w:val="both"/>
        <w:rPr>
          <w:color w:val="000000"/>
        </w:rPr>
      </w:pPr>
      <w:r>
        <w:rPr>
          <w:color w:val="000000"/>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53DB0C9">
      <w:pPr>
        <w:pStyle w:val="18"/>
        <w:shd w:val="clear" w:color="auto" w:fill="FFFFFF"/>
        <w:spacing w:before="0" w:beforeAutospacing="0" w:after="0" w:afterAutospacing="0"/>
        <w:jc w:val="both"/>
        <w:rPr>
          <w:color w:val="000000"/>
        </w:rPr>
      </w:pPr>
      <w:r>
        <w:rPr>
          <w:color w:val="000000"/>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6AB3E569">
      <w:pPr>
        <w:pStyle w:val="18"/>
        <w:shd w:val="clear" w:color="auto" w:fill="FFFFFF"/>
        <w:spacing w:before="0" w:beforeAutospacing="0" w:after="0" w:afterAutospacing="0"/>
        <w:jc w:val="both"/>
        <w:rPr>
          <w:color w:val="000000"/>
        </w:rPr>
      </w:pPr>
      <w:r>
        <w:rPr>
          <w:color w:val="000000"/>
        </w:rPr>
        <w:t>1) Основная гимнастика (основные движения, общеразвивающие упражнения, ритмическая гимнастика и строевые упражнения).</w:t>
      </w:r>
    </w:p>
    <w:p w14:paraId="1274D78C">
      <w:pPr>
        <w:pStyle w:val="18"/>
        <w:shd w:val="clear" w:color="auto" w:fill="FFFFFF"/>
        <w:spacing w:before="0" w:beforeAutospacing="0" w:after="0" w:afterAutospacing="0"/>
        <w:jc w:val="both"/>
        <w:rPr>
          <w:color w:val="000000"/>
        </w:rPr>
      </w:pPr>
      <w:r>
        <w:rPr>
          <w:color w:val="000000"/>
        </w:rPr>
        <w:t>Основные движения:</w:t>
      </w:r>
    </w:p>
    <w:p w14:paraId="277DC6A4">
      <w:pPr>
        <w:pStyle w:val="18"/>
        <w:shd w:val="clear" w:color="auto" w:fill="FFFFFF"/>
        <w:spacing w:before="0" w:beforeAutospacing="0" w:after="0" w:afterAutospacing="0"/>
        <w:jc w:val="both"/>
        <w:rPr>
          <w:color w:val="000000"/>
        </w:rPr>
      </w:pPr>
      <w:r>
        <w:rPr>
          <w:color w:val="000000"/>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1F3A3E92">
      <w:pPr>
        <w:pStyle w:val="18"/>
        <w:shd w:val="clear" w:color="auto" w:fill="FFFFFF"/>
        <w:spacing w:before="0" w:beforeAutospacing="0" w:after="0" w:afterAutospacing="0"/>
        <w:jc w:val="both"/>
        <w:rPr>
          <w:color w:val="000000"/>
        </w:rPr>
      </w:pPr>
      <w:r>
        <w:rPr>
          <w:color w:val="000000"/>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187F3B56">
      <w:pPr>
        <w:pStyle w:val="18"/>
        <w:shd w:val="clear" w:color="auto" w:fill="FFFFFF"/>
        <w:spacing w:before="0" w:beforeAutospacing="0" w:after="0" w:afterAutospacing="0"/>
        <w:jc w:val="both"/>
        <w:rPr>
          <w:color w:val="000000"/>
        </w:rPr>
      </w:pPr>
      <w:r>
        <w:rPr>
          <w:color w:val="000000"/>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641412FA">
      <w:pPr>
        <w:pStyle w:val="18"/>
        <w:shd w:val="clear" w:color="auto" w:fill="FFFFFF"/>
        <w:spacing w:before="0" w:beforeAutospacing="0" w:after="0" w:afterAutospacing="0"/>
        <w:jc w:val="both"/>
        <w:rPr>
          <w:color w:val="000000"/>
        </w:rPr>
      </w:pPr>
      <w:r>
        <w:rPr>
          <w:color w:val="000000"/>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7128FE9F">
      <w:pPr>
        <w:pStyle w:val="18"/>
        <w:shd w:val="clear" w:color="auto" w:fill="FFFFFF"/>
        <w:spacing w:before="0" w:beforeAutospacing="0" w:after="0" w:afterAutospacing="0"/>
        <w:jc w:val="both"/>
        <w:rPr>
          <w:color w:val="000000"/>
        </w:rPr>
      </w:pPr>
      <w:r>
        <w:rPr>
          <w:color w:val="000000"/>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4CBD18FD">
      <w:pPr>
        <w:pStyle w:val="18"/>
        <w:shd w:val="clear" w:color="auto" w:fill="FFFFFF"/>
        <w:spacing w:before="0" w:beforeAutospacing="0" w:after="0" w:afterAutospacing="0"/>
        <w:jc w:val="both"/>
        <w:rPr>
          <w:color w:val="000000"/>
        </w:rPr>
      </w:pPr>
      <w:r>
        <w:rPr>
          <w:color w:val="000000"/>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D748C3D">
      <w:pPr>
        <w:pStyle w:val="18"/>
        <w:shd w:val="clear" w:color="auto" w:fill="FFFFFF"/>
        <w:spacing w:before="0" w:beforeAutospacing="0" w:after="0" w:afterAutospacing="0"/>
        <w:jc w:val="both"/>
        <w:rPr>
          <w:color w:val="000000"/>
        </w:rPr>
      </w:pPr>
      <w:r>
        <w:rPr>
          <w:color w:val="000000"/>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B34A9F8">
      <w:pPr>
        <w:pStyle w:val="18"/>
        <w:shd w:val="clear" w:color="auto" w:fill="FFFFFF"/>
        <w:spacing w:before="0" w:beforeAutospacing="0" w:after="0" w:afterAutospacing="0"/>
        <w:jc w:val="both"/>
        <w:rPr>
          <w:color w:val="000000"/>
        </w:rPr>
      </w:pPr>
      <w:r>
        <w:rPr>
          <w:color w:val="000000"/>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3E697692">
      <w:pPr>
        <w:pStyle w:val="18"/>
        <w:shd w:val="clear" w:color="auto" w:fill="FFFFFF"/>
        <w:spacing w:before="0" w:beforeAutospacing="0" w:after="0" w:afterAutospacing="0"/>
        <w:jc w:val="both"/>
        <w:rPr>
          <w:color w:val="000000"/>
        </w:rPr>
      </w:pPr>
      <w:r>
        <w:rPr>
          <w:color w:val="000000"/>
        </w:rPr>
        <w:t>Общеразвивающие упражнения:</w:t>
      </w:r>
    </w:p>
    <w:p w14:paraId="6EF692F5">
      <w:pPr>
        <w:pStyle w:val="18"/>
        <w:shd w:val="clear" w:color="auto" w:fill="FFFFFF"/>
        <w:spacing w:before="0" w:beforeAutospacing="0" w:after="0" w:afterAutospacing="0"/>
        <w:jc w:val="both"/>
        <w:rPr>
          <w:color w:val="000000"/>
        </w:rPr>
      </w:pPr>
      <w:r>
        <w:rPr>
          <w:color w:val="000000"/>
        </w:rPr>
        <w:t>упражнения для кистей рук, развития и укрепления мышц рук и плечевого пояса: поднимание и опускание рук (одновременное, поочередное и</w:t>
      </w:r>
    </w:p>
    <w:p w14:paraId="0470ABA1">
      <w:pPr>
        <w:pStyle w:val="18"/>
        <w:shd w:val="clear" w:color="auto" w:fill="FFFFFF"/>
        <w:spacing w:before="0" w:beforeAutospacing="0" w:after="0" w:afterAutospacing="0"/>
        <w:jc w:val="both"/>
        <w:rPr>
          <w:color w:val="000000"/>
        </w:rPr>
      </w:pPr>
      <w:r>
        <w:rPr>
          <w:color w:val="000000"/>
        </w:rPr>
        <w:t>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7175053E">
      <w:pPr>
        <w:pStyle w:val="18"/>
        <w:shd w:val="clear" w:color="auto" w:fill="FFFFFF"/>
        <w:spacing w:before="0" w:beforeAutospacing="0" w:after="0" w:afterAutospacing="0"/>
        <w:jc w:val="both"/>
        <w:rPr>
          <w:color w:val="000000"/>
        </w:rPr>
      </w:pPr>
      <w:r>
        <w:rPr>
          <w:color w:val="000000"/>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31571FD9">
      <w:pPr>
        <w:pStyle w:val="18"/>
        <w:shd w:val="clear" w:color="auto" w:fill="FFFFFF"/>
        <w:spacing w:before="0" w:beforeAutospacing="0" w:after="0" w:afterAutospacing="0"/>
        <w:jc w:val="both"/>
        <w:rPr>
          <w:color w:val="000000"/>
        </w:rPr>
      </w:pPr>
      <w:r>
        <w:rPr>
          <w:color w:val="000000"/>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766D9947">
      <w:pPr>
        <w:pStyle w:val="18"/>
        <w:shd w:val="clear" w:color="auto" w:fill="FFFFFF"/>
        <w:spacing w:before="0" w:beforeAutospacing="0" w:after="0" w:afterAutospacing="0"/>
        <w:jc w:val="both"/>
        <w:rPr>
          <w:color w:val="000000"/>
        </w:rPr>
      </w:pPr>
      <w:r>
        <w:rPr>
          <w:color w:val="000000"/>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659E23A4">
      <w:pPr>
        <w:pStyle w:val="18"/>
        <w:shd w:val="clear" w:color="auto" w:fill="FFFFFF"/>
        <w:spacing w:before="0" w:beforeAutospacing="0" w:after="0" w:afterAutospacing="0"/>
        <w:jc w:val="both"/>
        <w:rPr>
          <w:color w:val="000000"/>
        </w:rPr>
      </w:pPr>
      <w:r>
        <w:rPr>
          <w:color w:val="000000"/>
        </w:rPr>
        <w:t>Ритмическая гимнастика:</w:t>
      </w:r>
    </w:p>
    <w:p w14:paraId="7ECA2550">
      <w:pPr>
        <w:pStyle w:val="18"/>
        <w:shd w:val="clear" w:color="auto" w:fill="FFFFFF"/>
        <w:spacing w:before="0" w:beforeAutospacing="0" w:after="0" w:afterAutospacing="0"/>
        <w:jc w:val="both"/>
        <w:rPr>
          <w:color w:val="000000"/>
        </w:rPr>
      </w:pPr>
      <w:r>
        <w:rPr>
          <w:color w:val="000000"/>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2C066CFE">
      <w:pPr>
        <w:pStyle w:val="18"/>
        <w:shd w:val="clear" w:color="auto" w:fill="FFFFFF"/>
        <w:spacing w:before="0" w:beforeAutospacing="0" w:after="0" w:afterAutospacing="0"/>
        <w:jc w:val="both"/>
        <w:rPr>
          <w:color w:val="000000"/>
        </w:rPr>
      </w:pPr>
      <w:r>
        <w:rPr>
          <w:color w:val="000000"/>
        </w:rPr>
        <w:t>Строевые упражнения:</w:t>
      </w:r>
    </w:p>
    <w:p w14:paraId="0D901ABA">
      <w:pPr>
        <w:pStyle w:val="18"/>
        <w:shd w:val="clear" w:color="auto" w:fill="FFFFFF"/>
        <w:spacing w:before="0" w:beforeAutospacing="0" w:after="0" w:afterAutospacing="0"/>
        <w:jc w:val="both"/>
        <w:rPr>
          <w:color w:val="000000"/>
        </w:rPr>
      </w:pPr>
      <w:r>
        <w:rPr>
          <w:color w:val="000000"/>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6C5E0BDD">
      <w:pPr>
        <w:pStyle w:val="18"/>
        <w:shd w:val="clear" w:color="auto" w:fill="FFFFFF"/>
        <w:spacing w:before="0" w:beforeAutospacing="0" w:after="0" w:afterAutospacing="0"/>
        <w:jc w:val="both"/>
        <w:rPr>
          <w:color w:val="000000"/>
        </w:rPr>
      </w:pPr>
      <w:r>
        <w:rPr>
          <w:color w:val="000000"/>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EFA0343">
      <w:pPr>
        <w:pStyle w:val="18"/>
        <w:shd w:val="clear" w:color="auto" w:fill="FFFFFF"/>
        <w:spacing w:before="0" w:beforeAutospacing="0" w:after="0" w:afterAutospacing="0"/>
        <w:jc w:val="both"/>
        <w:rPr>
          <w:color w:val="000000"/>
        </w:rPr>
      </w:pPr>
      <w:r>
        <w:rPr>
          <w:color w:val="000000"/>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14:paraId="085C036D">
      <w:pPr>
        <w:pStyle w:val="18"/>
        <w:shd w:val="clear" w:color="auto" w:fill="FFFFFF"/>
        <w:spacing w:before="0" w:beforeAutospacing="0" w:after="0" w:afterAutospacing="0"/>
        <w:jc w:val="both"/>
        <w:rPr>
          <w:color w:val="000000"/>
        </w:rPr>
      </w:pPr>
      <w:r>
        <w:rPr>
          <w:color w:val="000000"/>
        </w:rP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4CFC173B">
      <w:pPr>
        <w:pStyle w:val="18"/>
        <w:shd w:val="clear" w:color="auto" w:fill="FFFFFF"/>
        <w:spacing w:before="0" w:beforeAutospacing="0" w:after="0" w:afterAutospacing="0"/>
        <w:jc w:val="both"/>
        <w:rPr>
          <w:color w:val="000000"/>
        </w:rPr>
      </w:pPr>
      <w:r>
        <w:rPr>
          <w:color w:val="000000"/>
        </w:rPr>
        <w:t>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p w14:paraId="7E1419D5">
      <w:pPr>
        <w:pStyle w:val="18"/>
        <w:shd w:val="clear" w:color="auto" w:fill="FFFFFF"/>
        <w:spacing w:before="0" w:beforeAutospacing="0" w:after="0" w:afterAutospacing="0"/>
        <w:jc w:val="both"/>
        <w:rPr>
          <w:color w:val="000000"/>
        </w:rPr>
      </w:pPr>
      <w:r>
        <w:rPr>
          <w:color w:val="000000"/>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642FF3B1">
      <w:pPr>
        <w:pStyle w:val="18"/>
        <w:shd w:val="clear" w:color="auto" w:fill="FFFFFF"/>
        <w:spacing w:before="0" w:beforeAutospacing="0" w:after="0" w:afterAutospacing="0"/>
        <w:jc w:val="both"/>
        <w:rPr>
          <w:color w:val="000000"/>
        </w:rPr>
      </w:pPr>
      <w:r>
        <w:rPr>
          <w:color w:val="000000"/>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1EA4BC1F">
      <w:pPr>
        <w:pStyle w:val="18"/>
        <w:shd w:val="clear" w:color="auto" w:fill="FFFFFF"/>
        <w:spacing w:before="0" w:beforeAutospacing="0" w:after="0" w:afterAutospacing="0"/>
        <w:jc w:val="both"/>
        <w:rPr>
          <w:color w:val="000000"/>
        </w:rPr>
      </w:pPr>
      <w:r>
        <w:rPr>
          <w:color w:val="000000"/>
        </w:rP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30D1BD8A">
      <w:pPr>
        <w:pStyle w:val="18"/>
        <w:shd w:val="clear" w:color="auto" w:fill="FFFFFF"/>
        <w:spacing w:before="0" w:beforeAutospacing="0" w:after="0" w:afterAutospacing="0"/>
        <w:jc w:val="both"/>
        <w:rPr>
          <w:color w:val="000000"/>
        </w:rPr>
      </w:pPr>
      <w:r>
        <w:rPr>
          <w:color w:val="000000"/>
        </w:rPr>
        <w:t>Бадминтон: перебрасывание волана ракеткой на сторону партнера без сетки, через сетку, правильно удерживая ракетку.</w:t>
      </w:r>
    </w:p>
    <w:p w14:paraId="79612D86">
      <w:pPr>
        <w:pStyle w:val="18"/>
        <w:shd w:val="clear" w:color="auto" w:fill="FFFFFF"/>
        <w:spacing w:before="0" w:beforeAutospacing="0" w:after="0" w:afterAutospacing="0"/>
        <w:jc w:val="both"/>
        <w:rPr>
          <w:color w:val="000000"/>
        </w:rPr>
      </w:pPr>
      <w:r>
        <w:rPr>
          <w:color w:val="000000"/>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201C5815">
      <w:pPr>
        <w:pStyle w:val="18"/>
        <w:shd w:val="clear" w:color="auto" w:fill="FFFFFF"/>
        <w:spacing w:before="0" w:beforeAutospacing="0" w:after="0" w:afterAutospacing="0"/>
        <w:jc w:val="both"/>
        <w:rPr>
          <w:color w:val="000000"/>
        </w:rPr>
      </w:pPr>
      <w:r>
        <w:rPr>
          <w:color w:val="000000"/>
        </w:rP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7A6BCE67">
      <w:pPr>
        <w:pStyle w:val="18"/>
        <w:shd w:val="clear" w:color="auto" w:fill="FFFFFF"/>
        <w:spacing w:before="0" w:beforeAutospacing="0" w:after="0" w:afterAutospacing="0"/>
        <w:jc w:val="both"/>
        <w:rPr>
          <w:color w:val="000000"/>
        </w:rPr>
      </w:pPr>
      <w:r>
        <w:rPr>
          <w:color w:val="000000"/>
        </w:rPr>
        <w:t>Катание на санках: игровые задания и соревнования в катании на санях на скорость.</w:t>
      </w:r>
    </w:p>
    <w:p w14:paraId="14DA4F24">
      <w:pPr>
        <w:pStyle w:val="18"/>
        <w:shd w:val="clear" w:color="auto" w:fill="FFFFFF"/>
        <w:spacing w:before="0" w:beforeAutospacing="0" w:after="0" w:afterAutospacing="0"/>
        <w:jc w:val="both"/>
        <w:rPr>
          <w:color w:val="000000"/>
        </w:rPr>
      </w:pPr>
      <w:r>
        <w:rPr>
          <w:color w:val="000000"/>
        </w:rPr>
        <w:t>Ходьба на лыжах: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p w14:paraId="161AC629">
      <w:pPr>
        <w:pStyle w:val="18"/>
        <w:shd w:val="clear" w:color="auto" w:fill="FFFFFF"/>
        <w:spacing w:before="0" w:beforeAutospacing="0" w:after="0" w:afterAutospacing="0"/>
        <w:jc w:val="both"/>
        <w:rPr>
          <w:color w:val="000000"/>
        </w:rPr>
      </w:pPr>
      <w:r>
        <w:rPr>
          <w:color w:val="000000"/>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1C30E192">
      <w:pPr>
        <w:pStyle w:val="18"/>
        <w:shd w:val="clear" w:color="auto" w:fill="FFFFFF"/>
        <w:spacing w:before="0" w:beforeAutospacing="0" w:after="0" w:afterAutospacing="0"/>
        <w:jc w:val="both"/>
        <w:rPr>
          <w:color w:val="000000"/>
        </w:rPr>
      </w:pPr>
      <w:r>
        <w:rPr>
          <w:color w:val="000000"/>
        </w:rPr>
        <w:t>Катание на двухколесном велосипеде, самокате: по прямой, по кругу, змейкой, объезжая препятствие, на скорость.</w:t>
      </w:r>
    </w:p>
    <w:p w14:paraId="1A4A6D3E">
      <w:pPr>
        <w:pStyle w:val="18"/>
        <w:shd w:val="clear" w:color="auto" w:fill="FFFFFF"/>
        <w:spacing w:before="0" w:beforeAutospacing="0" w:after="0" w:afterAutospacing="0"/>
        <w:jc w:val="both"/>
        <w:rPr>
          <w:color w:val="000000"/>
        </w:rPr>
      </w:pPr>
      <w:r>
        <w:rPr>
          <w:color w:val="000000"/>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10 - 15 м); упражнения комплексов гидроаэробики в воде у бортика и без опоры.</w:t>
      </w:r>
    </w:p>
    <w:p w14:paraId="344D96C7">
      <w:pPr>
        <w:pStyle w:val="18"/>
        <w:shd w:val="clear" w:color="auto" w:fill="FFFFFF"/>
        <w:spacing w:before="0" w:beforeAutospacing="0" w:after="0" w:afterAutospacing="0"/>
        <w:jc w:val="both"/>
        <w:rPr>
          <w:color w:val="000000"/>
        </w:rPr>
      </w:pPr>
      <w:r>
        <w:rPr>
          <w:color w:val="000000"/>
        </w:rP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1F9E0D10">
      <w:pPr>
        <w:pStyle w:val="18"/>
        <w:shd w:val="clear" w:color="auto" w:fill="FFFFFF"/>
        <w:spacing w:before="0" w:beforeAutospacing="0" w:after="0" w:afterAutospacing="0"/>
        <w:jc w:val="both"/>
        <w:rPr>
          <w:color w:val="000000"/>
        </w:rPr>
      </w:pPr>
      <w:r>
        <w:rPr>
          <w:color w:val="000000"/>
        </w:rPr>
        <w:t>6) Активный отдых.</w:t>
      </w:r>
    </w:p>
    <w:p w14:paraId="0D67DE35">
      <w:pPr>
        <w:pStyle w:val="18"/>
        <w:shd w:val="clear" w:color="auto" w:fill="FFFFFF"/>
        <w:spacing w:before="0" w:beforeAutospacing="0" w:after="0" w:afterAutospacing="0"/>
        <w:jc w:val="both"/>
        <w:rPr>
          <w:color w:val="000000"/>
        </w:rPr>
      </w:pPr>
      <w:r>
        <w:rPr>
          <w:color w:val="000000"/>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64C43DFD">
      <w:pPr>
        <w:pStyle w:val="18"/>
        <w:shd w:val="clear" w:color="auto" w:fill="FFFFFF"/>
        <w:spacing w:before="0" w:beforeAutospacing="0" w:after="0" w:afterAutospacing="0"/>
        <w:jc w:val="both"/>
        <w:rPr>
          <w:color w:val="000000"/>
        </w:rPr>
      </w:pPr>
      <w:r>
        <w:rPr>
          <w:color w:val="000000"/>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578B0F97">
      <w:pPr>
        <w:pStyle w:val="18"/>
        <w:shd w:val="clear" w:color="auto" w:fill="FFFFFF"/>
        <w:spacing w:before="0" w:beforeAutospacing="0" w:after="0" w:afterAutospacing="0"/>
        <w:jc w:val="both"/>
        <w:rPr>
          <w:color w:val="000000"/>
        </w:rPr>
      </w:pPr>
      <w:r>
        <w:rPr>
          <w:color w:val="000000"/>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CE1F74A">
      <w:pPr>
        <w:pStyle w:val="18"/>
        <w:shd w:val="clear" w:color="auto" w:fill="FFFFFF"/>
        <w:spacing w:before="0" w:beforeAutospacing="0" w:after="0" w:afterAutospacing="0"/>
        <w:jc w:val="both"/>
        <w:rPr>
          <w:color w:val="000000"/>
        </w:rPr>
      </w:pPr>
      <w:r>
        <w:rPr>
          <w:color w:val="000000"/>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53D886C8">
      <w:pPr>
        <w:pStyle w:val="18"/>
        <w:shd w:val="clear" w:color="auto" w:fill="FFFFFF"/>
        <w:spacing w:before="0" w:beforeAutospacing="0" w:after="0" w:afterAutospacing="0"/>
        <w:jc w:val="both"/>
        <w:rPr>
          <w:color w:val="000000"/>
        </w:rPr>
      </w:pPr>
      <w:r>
        <w:rPr>
          <w:color w:val="000000"/>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34B789A3">
      <w:pPr>
        <w:pStyle w:val="18"/>
        <w:shd w:val="clear" w:color="auto" w:fill="FFFFFF"/>
        <w:spacing w:before="0" w:beforeAutospacing="0" w:after="0" w:afterAutospacing="0"/>
        <w:jc w:val="both"/>
        <w:rPr>
          <w:color w:val="000000"/>
        </w:rPr>
      </w:pPr>
      <w:r>
        <w:rPr>
          <w:color w:val="000000"/>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00280A09">
      <w:pPr>
        <w:pStyle w:val="18"/>
        <w:shd w:val="clear" w:color="auto" w:fill="FFFFFF"/>
        <w:spacing w:before="0" w:beforeAutospacing="0" w:after="0" w:afterAutospacing="0"/>
        <w:jc w:val="both"/>
        <w:rPr>
          <w:color w:val="000000"/>
        </w:rPr>
      </w:pPr>
      <w:r>
        <w:rPr>
          <w:color w:val="000000"/>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5CCBA93F">
      <w:pPr>
        <w:autoSpaceDE w:val="0"/>
        <w:autoSpaceDN w:val="0"/>
        <w:adjustRightInd w:val="0"/>
        <w:jc w:val="both"/>
        <w:rPr>
          <w:rFonts w:ascii="Times New Roman" w:hAnsi="Times New Roman" w:eastAsia="Times New Roman" w:cs="Times New Roman"/>
          <w:b/>
          <w:i/>
          <w:sz w:val="24"/>
          <w:szCs w:val="24"/>
          <w:lang w:val="ru-RU" w:eastAsia="ru-RU" w:bidi="ar-SA"/>
        </w:rPr>
      </w:pPr>
      <w:r>
        <w:rPr>
          <w:rFonts w:ascii="Times New Roman" w:hAnsi="Times New Roman" w:eastAsia="Times New Roman" w:cs="Times New Roman"/>
          <w:b/>
          <w:i/>
          <w:sz w:val="24"/>
          <w:szCs w:val="24"/>
          <w:lang w:val="ru-RU" w:eastAsia="ru-RU" w:bidi="ar-SA"/>
        </w:rPr>
        <w:t>Часть Программы, формируемая участниками образовательных отношений</w:t>
      </w:r>
    </w:p>
    <w:p w14:paraId="0C28AEE8">
      <w:pPr>
        <w:jc w:val="both"/>
        <w:rPr>
          <w:rFonts w:ascii="Times New Roman" w:hAnsi="Times New Roman" w:eastAsia="Calibri" w:cs="Times New Roman"/>
          <w:iCs/>
          <w:sz w:val="24"/>
          <w:szCs w:val="24"/>
          <w:lang w:val="ru-RU" w:bidi="ar-SA"/>
        </w:rPr>
      </w:pPr>
      <w:r>
        <w:rPr>
          <w:rFonts w:ascii="Times New Roman" w:hAnsi="Times New Roman" w:eastAsia="Calibri" w:cs="Times New Roman"/>
          <w:sz w:val="24"/>
          <w:szCs w:val="24"/>
          <w:lang w:val="ru-RU" w:bidi="ar-SA"/>
        </w:rPr>
        <w:tab/>
      </w:r>
      <w:r>
        <w:rPr>
          <w:rFonts w:ascii="Times New Roman" w:hAnsi="Times New Roman" w:eastAsia="Calibri" w:cs="Times New Roman"/>
          <w:sz w:val="24"/>
          <w:szCs w:val="24"/>
          <w:lang w:val="ru-RU" w:bidi="ar-SA"/>
        </w:rPr>
        <w:t>Педагог о</w:t>
      </w:r>
      <w:r>
        <w:rPr>
          <w:rFonts w:ascii="Times New Roman" w:hAnsi="Times New Roman" w:eastAsia="Calibri" w:cs="Times New Roman"/>
          <w:iCs/>
          <w:sz w:val="24"/>
          <w:szCs w:val="24"/>
          <w:lang w:val="ru-RU" w:bidi="ar-SA"/>
        </w:rPr>
        <w:t>беспечивает оптимальную двигательную активность посредством участия детей в целевых прогулках, экскурсиях по городу (селу), туристических походах.</w:t>
      </w:r>
    </w:p>
    <w:p w14:paraId="0FCAA5AB">
      <w:pPr>
        <w:jc w:val="both"/>
        <w:rPr>
          <w:rFonts w:ascii="Times New Roman" w:hAnsi="Times New Roman" w:eastAsia="Calibri" w:cs="Times New Roman"/>
          <w:iCs/>
          <w:sz w:val="24"/>
          <w:szCs w:val="24"/>
          <w:lang w:val="ru-RU" w:bidi="ar-SA"/>
        </w:rPr>
      </w:pPr>
      <w:r>
        <w:rPr>
          <w:rFonts w:ascii="Times New Roman" w:hAnsi="Times New Roman" w:eastAsia="Calibri" w:cs="Times New Roman"/>
          <w:iCs/>
          <w:sz w:val="24"/>
          <w:szCs w:val="24"/>
          <w:lang w:val="ru-RU" w:bidi="ar-SA"/>
        </w:rPr>
        <w:tab/>
      </w:r>
      <w:r>
        <w:rPr>
          <w:rFonts w:ascii="Times New Roman" w:hAnsi="Times New Roman" w:eastAsia="Calibri" w:cs="Times New Roman"/>
          <w:iCs/>
          <w:sz w:val="24"/>
          <w:szCs w:val="24"/>
          <w:lang w:val="ru-RU" w:bidi="ar-SA"/>
        </w:rPr>
        <w:t>Педагог знакомит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6C424B1D">
      <w:pPr>
        <w:tabs>
          <w:tab w:val="left" w:pos="567"/>
        </w:tabs>
        <w:jc w:val="both"/>
        <w:rPr>
          <w:rFonts w:ascii="Times New Roman" w:hAnsi="Times New Roman" w:eastAsia="Calibri" w:cs="Times New Roman"/>
          <w:iCs/>
          <w:sz w:val="24"/>
          <w:szCs w:val="24"/>
          <w:lang w:val="ru-RU" w:bidi="ar-SA"/>
        </w:rPr>
      </w:pPr>
      <w:r>
        <w:rPr>
          <w:rFonts w:ascii="Times New Roman" w:hAnsi="Times New Roman" w:eastAsia="Calibri" w:cs="Times New Roman"/>
          <w:iCs/>
          <w:sz w:val="24"/>
          <w:szCs w:val="24"/>
          <w:lang w:val="ru-RU" w:bidi="ar-SA"/>
        </w:rPr>
        <w:tab/>
      </w:r>
      <w:r>
        <w:rPr>
          <w:rFonts w:ascii="Times New Roman" w:hAnsi="Times New Roman" w:eastAsia="Calibri" w:cs="Times New Roman"/>
          <w:iCs/>
          <w:sz w:val="24"/>
          <w:szCs w:val="24"/>
          <w:lang w:val="ru-RU" w:bidi="ar-SA"/>
        </w:rPr>
        <w:t>Педагог поддерживает самостоятельную организацию детьми игр народов Поволжья. Способствует получению детьми положительных эмоций от двигательной активности. Поощряет умение справедливо оценивать результаты игры.</w:t>
      </w:r>
    </w:p>
    <w:p w14:paraId="46488801">
      <w:pPr>
        <w:tabs>
          <w:tab w:val="left" w:pos="567"/>
        </w:tabs>
        <w:jc w:val="both"/>
        <w:rPr>
          <w:rFonts w:ascii="Times New Roman" w:hAnsi="Times New Roman" w:eastAsia="Calibri" w:cs="Times New Roman"/>
          <w:iCs/>
          <w:sz w:val="24"/>
          <w:szCs w:val="24"/>
          <w:lang w:val="ru-RU" w:bidi="ar-SA"/>
        </w:rPr>
      </w:pPr>
      <w:r>
        <w:rPr>
          <w:rFonts w:ascii="Times New Roman" w:hAnsi="Times New Roman" w:eastAsia="Calibri" w:cs="Times New Roman"/>
          <w:iCs/>
          <w:sz w:val="24"/>
          <w:szCs w:val="24"/>
          <w:lang w:val="ru-RU" w:bidi="ar-SA"/>
        </w:rPr>
        <w:tab/>
      </w:r>
      <w:r>
        <w:rPr>
          <w:rFonts w:ascii="Times New Roman" w:hAnsi="Times New Roman" w:eastAsia="Calibri" w:cs="Times New Roman"/>
          <w:iCs/>
          <w:sz w:val="24"/>
          <w:szCs w:val="24"/>
          <w:lang w:val="ru-RU" w:bidi="ar-SA"/>
        </w:rPr>
        <w:t>Педагог поощряет умение варьировать и комбинировать татарские подвижные игры.</w:t>
      </w:r>
    </w:p>
    <w:p w14:paraId="67965A90">
      <w:pPr>
        <w:tabs>
          <w:tab w:val="left" w:pos="567"/>
        </w:tabs>
        <w:jc w:val="both"/>
        <w:rPr>
          <w:rFonts w:ascii="Times New Roman" w:hAnsi="Times New Roman" w:eastAsia="Calibri" w:cs="Times New Roman"/>
          <w:iCs/>
          <w:sz w:val="24"/>
          <w:szCs w:val="24"/>
          <w:lang w:val="ru-RU" w:bidi="ar-SA"/>
        </w:rPr>
      </w:pPr>
      <w:r>
        <w:rPr>
          <w:rFonts w:ascii="Times New Roman" w:hAnsi="Times New Roman" w:eastAsia="Calibri" w:cs="Times New Roman"/>
          <w:iCs/>
          <w:sz w:val="24"/>
          <w:szCs w:val="24"/>
          <w:lang w:val="ru-RU" w:bidi="ar-SA"/>
        </w:rPr>
        <w:tab/>
      </w:r>
      <w:r>
        <w:rPr>
          <w:rFonts w:ascii="Times New Roman" w:hAnsi="Times New Roman" w:eastAsia="Calibri" w:cs="Times New Roman"/>
          <w:iCs/>
          <w:sz w:val="24"/>
          <w:szCs w:val="24"/>
          <w:lang w:val="ru-RU" w:bidi="ar-SA"/>
        </w:rPr>
        <w:t xml:space="preserve">Педагог создает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14:paraId="0E1D3C1A">
      <w:pPr>
        <w:jc w:val="both"/>
        <w:rPr>
          <w:rFonts w:ascii="Times New Roman" w:hAnsi="Times New Roman" w:eastAsia="Calibri" w:cs="Times New Roman"/>
          <w:iCs/>
          <w:sz w:val="24"/>
          <w:szCs w:val="24"/>
          <w:lang w:val="ru-RU" w:bidi="ar-SA"/>
        </w:rPr>
      </w:pPr>
      <w:r>
        <w:rPr>
          <w:rFonts w:ascii="Times New Roman" w:hAnsi="Times New Roman" w:eastAsia="Calibri" w:cs="Times New Roman"/>
          <w:iCs/>
          <w:sz w:val="24"/>
          <w:szCs w:val="24"/>
          <w:lang w:val="ru-RU" w:bidi="ar-SA"/>
        </w:rPr>
        <w:tab/>
      </w:r>
      <w:r>
        <w:rPr>
          <w:rFonts w:ascii="Times New Roman" w:hAnsi="Times New Roman" w:eastAsia="Calibri" w:cs="Times New Roman"/>
          <w:iCs/>
          <w:sz w:val="24"/>
          <w:szCs w:val="24"/>
          <w:lang w:val="ru-RU" w:bidi="ar-SA"/>
        </w:rPr>
        <w:t>Педагог знакомит с национальным видом спорта – «борьба на поясах» (кэряш).</w:t>
      </w:r>
    </w:p>
    <w:p w14:paraId="1297799B">
      <w:pPr>
        <w:jc w:val="center"/>
        <w:rPr>
          <w:rFonts w:ascii="Times New Roman" w:hAnsi="Times New Roman" w:eastAsia="Calibri" w:cs="Times New Roman"/>
          <w:b/>
          <w:i/>
          <w:sz w:val="24"/>
          <w:szCs w:val="24"/>
          <w:lang w:val="ru-RU" w:bidi="ar-SA"/>
        </w:rPr>
      </w:pPr>
    </w:p>
    <w:p w14:paraId="1B15AA41">
      <w:pPr>
        <w:pStyle w:val="18"/>
        <w:shd w:val="clear" w:color="auto" w:fill="FFFFFF"/>
        <w:spacing w:before="0" w:beforeAutospacing="0" w:after="0" w:afterAutospacing="0"/>
        <w:jc w:val="both"/>
        <w:rPr>
          <w:color w:val="000000"/>
        </w:rPr>
      </w:pPr>
      <w:r>
        <w:rPr>
          <w:b/>
          <w:bCs/>
          <w:color w:val="000000"/>
        </w:rPr>
        <w:t>2.2. Решение совокупных задач воспитания в рамках образовательной области "Физическое развитие</w:t>
      </w:r>
      <w:r>
        <w:rPr>
          <w:color w:val="000000"/>
        </w:rPr>
        <w:t>" направлено на приобщение детей к ценностям "Жизнь", "Здоровье", что предполагает:</w:t>
      </w:r>
    </w:p>
    <w:p w14:paraId="29312ED2">
      <w:pPr>
        <w:pStyle w:val="18"/>
        <w:numPr>
          <w:ilvl w:val="0"/>
          <w:numId w:val="22"/>
        </w:numPr>
        <w:shd w:val="clear" w:color="auto" w:fill="FFFFFF"/>
        <w:spacing w:before="0" w:beforeAutospacing="0" w:after="0" w:afterAutospacing="0"/>
        <w:ind w:left="0" w:firstLine="0"/>
        <w:jc w:val="both"/>
        <w:rPr>
          <w:color w:val="000000"/>
        </w:rPr>
      </w:pPr>
      <w:r>
        <w:rPr>
          <w:color w:val="000000"/>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EDE00C9">
      <w:pPr>
        <w:pStyle w:val="18"/>
        <w:numPr>
          <w:ilvl w:val="0"/>
          <w:numId w:val="22"/>
        </w:numPr>
        <w:shd w:val="clear" w:color="auto" w:fill="FFFFFF"/>
        <w:spacing w:before="0" w:beforeAutospacing="0" w:after="0" w:afterAutospacing="0"/>
        <w:ind w:left="0" w:firstLine="0"/>
        <w:jc w:val="both"/>
        <w:rPr>
          <w:color w:val="000000"/>
        </w:rPr>
      </w:pPr>
      <w:r>
        <w:rPr>
          <w:color w:val="000000"/>
        </w:rPr>
        <w:t>формирование у ребенка возрастосообразных представлений и знаний в области физической культуры, здоровья и безопасного образа жизни;</w:t>
      </w:r>
    </w:p>
    <w:p w14:paraId="05D0F857">
      <w:pPr>
        <w:pStyle w:val="18"/>
        <w:numPr>
          <w:ilvl w:val="0"/>
          <w:numId w:val="22"/>
        </w:numPr>
        <w:shd w:val="clear" w:color="auto" w:fill="FFFFFF"/>
        <w:spacing w:before="0" w:beforeAutospacing="0" w:after="0" w:afterAutospacing="0"/>
        <w:ind w:left="0" w:firstLine="0"/>
        <w:jc w:val="both"/>
        <w:rPr>
          <w:color w:val="000000"/>
        </w:rPr>
      </w:pPr>
      <w:r>
        <w:rPr>
          <w:color w:val="000000"/>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3CD3C280">
      <w:pPr>
        <w:pStyle w:val="18"/>
        <w:numPr>
          <w:ilvl w:val="0"/>
          <w:numId w:val="22"/>
        </w:numPr>
        <w:shd w:val="clear" w:color="auto" w:fill="FFFFFF"/>
        <w:spacing w:before="0" w:beforeAutospacing="0" w:after="0" w:afterAutospacing="0"/>
        <w:ind w:left="0" w:firstLine="0"/>
        <w:jc w:val="both"/>
        <w:rPr>
          <w:color w:val="000000"/>
        </w:rPr>
      </w:pPr>
      <w:r>
        <w:rPr>
          <w:color w:val="000000"/>
        </w:rPr>
        <w:t>воспитание активности, самостоятельности, самоуважения,</w:t>
      </w:r>
    </w:p>
    <w:p w14:paraId="22D97860">
      <w:pPr>
        <w:pStyle w:val="18"/>
        <w:numPr>
          <w:ilvl w:val="0"/>
          <w:numId w:val="22"/>
        </w:numPr>
        <w:shd w:val="clear" w:color="auto" w:fill="FFFFFF"/>
        <w:spacing w:before="0" w:beforeAutospacing="0" w:after="0" w:afterAutospacing="0"/>
        <w:ind w:left="0" w:firstLine="0"/>
        <w:jc w:val="both"/>
        <w:rPr>
          <w:color w:val="000000"/>
        </w:rPr>
      </w:pPr>
      <w:r>
        <w:rPr>
          <w:color w:val="000000"/>
        </w:rPr>
        <w:t>коммуникабельности, уверенности и других личностных качеств;</w:t>
      </w:r>
    </w:p>
    <w:p w14:paraId="0BEBC67B">
      <w:pPr>
        <w:pStyle w:val="18"/>
        <w:numPr>
          <w:ilvl w:val="0"/>
          <w:numId w:val="22"/>
        </w:numPr>
        <w:shd w:val="clear" w:color="auto" w:fill="FFFFFF"/>
        <w:spacing w:before="0" w:beforeAutospacing="0" w:after="0" w:afterAutospacing="0"/>
        <w:ind w:left="0" w:firstLine="0"/>
        <w:jc w:val="both"/>
        <w:rPr>
          <w:color w:val="000000"/>
        </w:rPr>
      </w:pPr>
      <w:r>
        <w:rPr>
          <w:color w:val="000000"/>
        </w:rPr>
        <w:t>приобщение детей к ценностям, нормам и знаниям физической культуры в целях их физического развития и саморазвития;</w:t>
      </w:r>
    </w:p>
    <w:p w14:paraId="6F2A1AB9">
      <w:pPr>
        <w:pStyle w:val="18"/>
        <w:numPr>
          <w:ilvl w:val="0"/>
          <w:numId w:val="22"/>
        </w:numPr>
        <w:shd w:val="clear" w:color="auto" w:fill="FFFFFF"/>
        <w:spacing w:before="0" w:beforeAutospacing="0" w:after="0" w:afterAutospacing="0"/>
        <w:ind w:left="0" w:firstLine="0"/>
        <w:jc w:val="both"/>
        <w:rPr>
          <w:color w:val="000000"/>
        </w:rPr>
      </w:pPr>
      <w:r>
        <w:rPr>
          <w:color w:val="000000"/>
        </w:rPr>
        <w:t>формирование у ребенка основных гигиенических навыков, представлений о здоровом образе жизни.</w:t>
      </w:r>
    </w:p>
    <w:p w14:paraId="67032108">
      <w:pPr>
        <w:jc w:val="both"/>
        <w:rPr>
          <w:rFonts w:ascii="Times New Roman" w:hAnsi="Times New Roman" w:eastAsia="Calibri" w:cs="Times New Roman"/>
          <w:sz w:val="24"/>
          <w:szCs w:val="24"/>
          <w:lang w:val="ru-RU" w:bidi="ar-SA"/>
        </w:rPr>
      </w:pPr>
    </w:p>
    <w:p w14:paraId="56A64A0C">
      <w:pPr>
        <w:jc w:val="both"/>
        <w:rPr>
          <w:rFonts w:ascii="Times New Roman" w:hAnsi="Times New Roman" w:eastAsia="Calibri" w:cs="Times New Roman"/>
          <w:b/>
          <w:i/>
          <w:sz w:val="24"/>
          <w:szCs w:val="24"/>
          <w:lang w:val="ru-RU" w:bidi="ar-SA"/>
        </w:rPr>
      </w:pPr>
      <w:r>
        <w:rPr>
          <w:rFonts w:ascii="Times New Roman" w:hAnsi="Times New Roman" w:eastAsia="Calibri" w:cs="Times New Roman"/>
          <w:b/>
          <w:i/>
          <w:sz w:val="24"/>
          <w:szCs w:val="24"/>
          <w:lang w:val="ru-RU" w:bidi="ar-SA"/>
        </w:rPr>
        <w:t>Методики и технологии для решения задач образовательной области Физическое развитие</w:t>
      </w: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571"/>
      </w:tblGrid>
      <w:tr w14:paraId="4CBBD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1" w:type="dxa"/>
          </w:tcPr>
          <w:p w14:paraId="33E0677F">
            <w:pPr>
              <w:widowControl w:val="0"/>
              <w:shd w:val="clear" w:color="auto" w:fill="FFFFFF"/>
              <w:tabs>
                <w:tab w:val="left" w:pos="0"/>
              </w:tabs>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   С.Ю. Мещерякова, Л.Н. Галигузова «Физическоеое развитие детей» Методические материалы к комплексной образовательной программе для детей раннего возраста «Первые шаги», Москва «Русское слово»</w:t>
            </w:r>
          </w:p>
          <w:p w14:paraId="1FB1B563">
            <w:pPr>
              <w:widowControl w:val="0"/>
              <w:shd w:val="clear" w:color="auto" w:fill="FFFFFF"/>
              <w:tabs>
                <w:tab w:val="left" w:pos="0"/>
              </w:tabs>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   Пензулаева Л.И. Физкультурные занятия с детьми. 3 - 4 года- М.: Просвещение;</w:t>
            </w:r>
          </w:p>
          <w:p w14:paraId="164DF903">
            <w:pPr>
              <w:widowControl w:val="0"/>
              <w:shd w:val="clear" w:color="auto" w:fill="FFFFFF"/>
              <w:tabs>
                <w:tab w:val="left" w:pos="0"/>
              </w:tabs>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   Пензулаева Л.И. Физкультурные занятия с детьми. 4 - 5 лет- М.: Просвещение;</w:t>
            </w:r>
          </w:p>
          <w:p w14:paraId="1F61890F">
            <w:pPr>
              <w:widowControl w:val="0"/>
              <w:shd w:val="clear" w:color="auto" w:fill="FFFFFF"/>
              <w:tabs>
                <w:tab w:val="left" w:pos="0"/>
              </w:tabs>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   Пензулаева Л.И. Физкультурные занятия с детьми. 5 - 6 лет- М.: Просвещение;</w:t>
            </w:r>
          </w:p>
          <w:p w14:paraId="27DBE9BF">
            <w:pPr>
              <w:widowControl w:val="0"/>
              <w:shd w:val="clear" w:color="auto" w:fill="FFFFFF"/>
              <w:tabs>
                <w:tab w:val="left" w:pos="0"/>
              </w:tabs>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   Пензулаева Л.И. Физкультурные занятия с детьми. 6 -7лет- М.: Просвещение;</w:t>
            </w:r>
          </w:p>
          <w:p w14:paraId="0D4CEA61">
            <w:pPr>
              <w:tabs>
                <w:tab w:val="left" w:pos="0"/>
              </w:tabs>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   Бабенкова Е.А. Подвижные игры на прогулке. -  М.: СФЕРА;</w:t>
            </w:r>
          </w:p>
          <w:p w14:paraId="2A018BEB">
            <w:pPr>
              <w:tabs>
                <w:tab w:val="left" w:pos="0"/>
              </w:tabs>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   Буцинская П.П. Общеразвивающие упражнения в детском саду. – М.: Просвещение;</w:t>
            </w:r>
          </w:p>
          <w:p w14:paraId="506A8279">
            <w:pPr>
              <w:widowControl w:val="0"/>
              <w:tabs>
                <w:tab w:val="left" w:pos="0"/>
                <w:tab w:val="left" w:pos="288"/>
              </w:tabs>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   Галеев Э.Х. Татарские народные игры и праздники - Казань: Татарское книжное</w:t>
            </w:r>
          </w:p>
          <w:p w14:paraId="4B848BCF">
            <w:pPr>
              <w:widowControl w:val="0"/>
              <w:tabs>
                <w:tab w:val="left" w:pos="0"/>
                <w:tab w:val="left" w:pos="288"/>
              </w:tabs>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   Закирова К.В.  Уйный - уйный үсәбез. – Казан: Татарстан китап нәшрияты;</w:t>
            </w:r>
          </w:p>
          <w:p w14:paraId="36F45858">
            <w:pPr>
              <w:tabs>
                <w:tab w:val="left" w:pos="0"/>
              </w:tabs>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   Иова Е.П. Утренняя гимнастика под музыку .-М.: Просвещение;</w:t>
            </w:r>
          </w:p>
          <w:p w14:paraId="56EE0122">
            <w:pPr>
              <w:tabs>
                <w:tab w:val="left" w:pos="0"/>
                <w:tab w:val="left" w:pos="8222"/>
              </w:tabs>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   Картушина М.Ю.  Праздники здоровья для детей 4-5- лет. - М.: Сфера;</w:t>
            </w:r>
          </w:p>
          <w:p w14:paraId="0E2B2AD2">
            <w:pPr>
              <w:widowControl w:val="0"/>
              <w:tabs>
                <w:tab w:val="left" w:pos="0"/>
                <w:tab w:val="left" w:pos="288"/>
              </w:tabs>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   Лескова Г.П. Общеразвивающие упражнения в детском саду. - М.: Просвещение;</w:t>
            </w:r>
          </w:p>
          <w:p w14:paraId="5CB1421B">
            <w:pPr>
              <w:tabs>
                <w:tab w:val="left" w:pos="0"/>
                <w:tab w:val="left" w:pos="8222"/>
              </w:tabs>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   Прохорова Г.А.  Утренняя гимнастика для детей 2-7 лет. – М.:  Айрис Пресс;</w:t>
            </w:r>
          </w:p>
          <w:p w14:paraId="1741F408">
            <w:pPr>
              <w:widowControl w:val="0"/>
              <w:tabs>
                <w:tab w:val="left" w:pos="0"/>
                <w:tab w:val="left" w:pos="288"/>
              </w:tabs>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 Сочеванова Е.А. Игры-эстафеты с использованием традиционного физкультурного инвентаря -СПб.Детство-Пресс;</w:t>
            </w:r>
          </w:p>
          <w:p w14:paraId="386AD0A4">
            <w:pPr>
              <w:widowControl w:val="0"/>
              <w:tabs>
                <w:tab w:val="left" w:pos="0"/>
                <w:tab w:val="left" w:pos="288"/>
              </w:tabs>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   Утробина К.К. Занимательная физкультура в детском саду. - М.ГНОМ и Д;</w:t>
            </w:r>
          </w:p>
          <w:p w14:paraId="614ABC32">
            <w:pPr>
              <w:widowControl w:val="0"/>
              <w:tabs>
                <w:tab w:val="left" w:pos="0"/>
                <w:tab w:val="left" w:pos="288"/>
              </w:tabs>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   Фирилева Ж.Е. Фитнес-Данс - СПб.: Детство-Пресс.</w:t>
            </w:r>
          </w:p>
          <w:p w14:paraId="233BEB3A">
            <w:pPr>
              <w:widowControl w:val="0"/>
              <w:tabs>
                <w:tab w:val="left" w:pos="0"/>
                <w:tab w:val="left" w:pos="288"/>
              </w:tabs>
              <w:jc w:val="both"/>
              <w:rPr>
                <w:rFonts w:ascii="Times New Roman" w:hAnsi="Times New Roman" w:eastAsia="Calibri" w:cs="Times New Roman"/>
                <w:b/>
                <w:i/>
                <w:sz w:val="24"/>
                <w:szCs w:val="24"/>
                <w:lang w:val="ru-RU" w:bidi="ar-SA"/>
              </w:rPr>
            </w:pPr>
          </w:p>
        </w:tc>
      </w:tr>
    </w:tbl>
    <w:p w14:paraId="5AFDEA12">
      <w:pPr>
        <w:pStyle w:val="18"/>
        <w:shd w:val="clear" w:color="auto" w:fill="FFFFFF"/>
        <w:spacing w:before="0" w:beforeAutospacing="0" w:after="0" w:afterAutospacing="0"/>
        <w:jc w:val="both"/>
        <w:rPr>
          <w:b/>
          <w:bCs/>
          <w:color w:val="000000"/>
        </w:rPr>
      </w:pPr>
      <w:r>
        <w:rPr>
          <w:b/>
          <w:bCs/>
          <w:color w:val="000000"/>
        </w:rPr>
        <w:t>2.3 Вариативные формы, способы, методы и средства реализации Программы</w:t>
      </w:r>
    </w:p>
    <w:p w14:paraId="2098BDBF">
      <w:pPr>
        <w:tabs>
          <w:tab w:val="left" w:pos="142"/>
        </w:tabs>
        <w:jc w:val="both"/>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Методы физического развития</w:t>
      </w:r>
    </w:p>
    <w:p w14:paraId="1EB4059B">
      <w:pPr>
        <w:tabs>
          <w:tab w:val="left" w:pos="0"/>
        </w:tabs>
        <w:rPr>
          <w:rFonts w:ascii="Times New Roman" w:hAnsi="Times New Roman" w:eastAsia="Times New Roman" w:cs="Times New Roman"/>
          <w:i/>
          <w:iCs/>
          <w:sz w:val="24"/>
          <w:szCs w:val="24"/>
          <w:lang w:val="ru-RU" w:eastAsia="ru-RU" w:bidi="ar-SA"/>
        </w:rPr>
      </w:pPr>
      <w:r>
        <w:rPr>
          <w:rFonts w:ascii="Times New Roman" w:hAnsi="Times New Roman" w:eastAsia="Times New Roman" w:cs="Times New Roman"/>
          <w:i/>
          <w:iCs/>
          <w:sz w:val="24"/>
          <w:szCs w:val="24"/>
          <w:lang w:val="ru-RU" w:eastAsia="ru-RU" w:bidi="ar-SA"/>
        </w:rPr>
        <w:t>Наглядный:</w:t>
      </w:r>
    </w:p>
    <w:p w14:paraId="7B47CE24">
      <w:pPr>
        <w:numPr>
          <w:ilvl w:val="0"/>
          <w:numId w:val="23"/>
        </w:numPr>
        <w:tabs>
          <w:tab w:val="left" w:pos="0"/>
          <w:tab w:val="left" w:pos="840"/>
        </w:tabs>
        <w:ind w:left="426"/>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наглядно-зрительные приемы (показ физических упражнений, использование наглядных пособий, имитация, зрительные ориентиры);</w:t>
      </w:r>
    </w:p>
    <w:p w14:paraId="0CBC3C2F">
      <w:pPr>
        <w:numPr>
          <w:ilvl w:val="0"/>
          <w:numId w:val="23"/>
        </w:numPr>
        <w:tabs>
          <w:tab w:val="left" w:pos="0"/>
          <w:tab w:val="left" w:pos="840"/>
        </w:tabs>
        <w:ind w:left="426"/>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наглядно-слуховые приемы (музыка, песни);</w:t>
      </w:r>
    </w:p>
    <w:p w14:paraId="2C5D895A">
      <w:pPr>
        <w:numPr>
          <w:ilvl w:val="0"/>
          <w:numId w:val="23"/>
        </w:numPr>
        <w:tabs>
          <w:tab w:val="left" w:pos="0"/>
        </w:tabs>
        <w:ind w:left="426"/>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 xml:space="preserve">тактильно-мышечные приемы (непосредственная помощь воспитателя). </w:t>
      </w:r>
    </w:p>
    <w:p w14:paraId="1B6B16F7">
      <w:pPr>
        <w:numPr>
          <w:ilvl w:val="0"/>
          <w:numId w:val="23"/>
        </w:numPr>
        <w:tabs>
          <w:tab w:val="left" w:pos="0"/>
        </w:tabs>
        <w:ind w:left="426"/>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i/>
          <w:iCs/>
          <w:sz w:val="24"/>
          <w:szCs w:val="24"/>
          <w:lang w:val="ru-RU" w:eastAsia="ru-RU" w:bidi="ar-SA"/>
        </w:rPr>
        <w:t>Словесный:</w:t>
      </w:r>
    </w:p>
    <w:p w14:paraId="765CD054">
      <w:pPr>
        <w:numPr>
          <w:ilvl w:val="0"/>
          <w:numId w:val="23"/>
        </w:numPr>
        <w:tabs>
          <w:tab w:val="left" w:pos="0"/>
          <w:tab w:val="left" w:pos="840"/>
        </w:tabs>
        <w:ind w:left="426"/>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объяснения, пояснения, указания;</w:t>
      </w:r>
    </w:p>
    <w:p w14:paraId="61B1151C">
      <w:pPr>
        <w:numPr>
          <w:ilvl w:val="0"/>
          <w:numId w:val="23"/>
        </w:numPr>
        <w:tabs>
          <w:tab w:val="left" w:pos="0"/>
          <w:tab w:val="left" w:pos="840"/>
        </w:tabs>
        <w:ind w:left="426"/>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подача команд, распоряжений, сигналов;</w:t>
      </w:r>
    </w:p>
    <w:p w14:paraId="6183B0E8">
      <w:pPr>
        <w:numPr>
          <w:ilvl w:val="0"/>
          <w:numId w:val="23"/>
        </w:numPr>
        <w:tabs>
          <w:tab w:val="left" w:pos="0"/>
          <w:tab w:val="left" w:pos="840"/>
        </w:tabs>
        <w:ind w:left="426"/>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вопросы к детям;</w:t>
      </w:r>
    </w:p>
    <w:p w14:paraId="1426970A">
      <w:pPr>
        <w:numPr>
          <w:ilvl w:val="0"/>
          <w:numId w:val="23"/>
        </w:numPr>
        <w:tabs>
          <w:tab w:val="left" w:pos="0"/>
          <w:tab w:val="left" w:pos="840"/>
        </w:tabs>
        <w:ind w:left="426"/>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образный сюжетный рассказ, беседа;</w:t>
      </w:r>
    </w:p>
    <w:p w14:paraId="277D1D8C">
      <w:pPr>
        <w:numPr>
          <w:ilvl w:val="0"/>
          <w:numId w:val="23"/>
        </w:numPr>
        <w:tabs>
          <w:tab w:val="left" w:pos="0"/>
          <w:tab w:val="left" w:pos="754"/>
        </w:tabs>
        <w:ind w:left="426"/>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 xml:space="preserve">словесная инструкция. </w:t>
      </w:r>
    </w:p>
    <w:p w14:paraId="05E33F35">
      <w:pPr>
        <w:numPr>
          <w:ilvl w:val="0"/>
          <w:numId w:val="23"/>
        </w:numPr>
        <w:tabs>
          <w:tab w:val="left" w:pos="0"/>
          <w:tab w:val="left" w:pos="754"/>
        </w:tabs>
        <w:ind w:left="426"/>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i/>
          <w:iCs/>
          <w:sz w:val="24"/>
          <w:szCs w:val="24"/>
          <w:lang w:val="ru-RU" w:eastAsia="ru-RU" w:bidi="ar-SA"/>
        </w:rPr>
        <w:t>Практический:</w:t>
      </w:r>
    </w:p>
    <w:p w14:paraId="79FC8255">
      <w:pPr>
        <w:numPr>
          <w:ilvl w:val="0"/>
          <w:numId w:val="23"/>
        </w:numPr>
        <w:tabs>
          <w:tab w:val="left" w:pos="0"/>
          <w:tab w:val="left" w:pos="840"/>
        </w:tabs>
        <w:ind w:left="426"/>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повторение упражнений без изменения и с изменениями;</w:t>
      </w:r>
    </w:p>
    <w:p w14:paraId="6720EBEA">
      <w:pPr>
        <w:numPr>
          <w:ilvl w:val="0"/>
          <w:numId w:val="23"/>
        </w:numPr>
        <w:tabs>
          <w:tab w:val="left" w:pos="0"/>
          <w:tab w:val="left" w:pos="840"/>
        </w:tabs>
        <w:ind w:left="426"/>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проведение упражнений в игровой форме;</w:t>
      </w:r>
    </w:p>
    <w:p w14:paraId="750765B8">
      <w:pPr>
        <w:numPr>
          <w:ilvl w:val="0"/>
          <w:numId w:val="23"/>
        </w:numPr>
        <w:tabs>
          <w:tab w:val="left" w:pos="0"/>
          <w:tab w:val="left" w:pos="840"/>
        </w:tabs>
        <w:ind w:left="426"/>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проведение упражнений в соревновательной форме.</w:t>
      </w:r>
    </w:p>
    <w:p w14:paraId="37D62B65">
      <w:pPr>
        <w:tabs>
          <w:tab w:val="left" w:pos="0"/>
        </w:tabs>
        <w:rPr>
          <w:rFonts w:ascii="Times New Roman" w:hAnsi="Times New Roman" w:eastAsia="Times New Roman" w:cs="Times New Roman"/>
          <w:b/>
          <w:bCs/>
          <w:i/>
          <w:iCs/>
          <w:sz w:val="24"/>
          <w:szCs w:val="24"/>
          <w:lang w:val="ru-RU" w:eastAsia="ru-RU" w:bidi="ar-SA"/>
        </w:rPr>
      </w:pPr>
      <w:r>
        <w:rPr>
          <w:rFonts w:ascii="Times New Roman" w:hAnsi="Times New Roman" w:eastAsia="Times New Roman" w:cs="Times New Roman"/>
          <w:b/>
          <w:bCs/>
          <w:i/>
          <w:iCs/>
          <w:sz w:val="24"/>
          <w:szCs w:val="24"/>
          <w:lang w:val="ru-RU" w:eastAsia="ru-RU" w:bidi="ar-SA"/>
        </w:rPr>
        <w:t>Средства физического развития</w:t>
      </w:r>
    </w:p>
    <w:p w14:paraId="2E4B9CBB">
      <w:pPr>
        <w:numPr>
          <w:ilvl w:val="0"/>
          <w:numId w:val="24"/>
        </w:numPr>
        <w:tabs>
          <w:tab w:val="left" w:pos="0"/>
          <w:tab w:val="left" w:pos="1075"/>
        </w:tabs>
        <w:ind w:left="426"/>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двигательная активность, занятия физкультурой;</w:t>
      </w:r>
    </w:p>
    <w:p w14:paraId="25C88003">
      <w:pPr>
        <w:numPr>
          <w:ilvl w:val="0"/>
          <w:numId w:val="24"/>
        </w:numPr>
        <w:tabs>
          <w:tab w:val="left" w:pos="0"/>
          <w:tab w:val="left" w:pos="1070"/>
        </w:tabs>
        <w:ind w:left="426"/>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эколого-природные факторы (солнце, воздух, вода);</w:t>
      </w:r>
    </w:p>
    <w:p w14:paraId="17E3B0E9">
      <w:pPr>
        <w:numPr>
          <w:ilvl w:val="0"/>
          <w:numId w:val="24"/>
        </w:numPr>
        <w:tabs>
          <w:tab w:val="left" w:pos="0"/>
          <w:tab w:val="left" w:pos="1080"/>
        </w:tabs>
        <w:ind w:left="426"/>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психогигиенические факторы (гигиена сна, питания, занятий).</w:t>
      </w:r>
    </w:p>
    <w:p w14:paraId="15068881">
      <w:pPr>
        <w:tabs>
          <w:tab w:val="left" w:pos="0"/>
        </w:tabs>
        <w:rPr>
          <w:rFonts w:ascii="Times New Roman" w:hAnsi="Times New Roman" w:eastAsia="Times New Roman" w:cs="Times New Roman"/>
          <w:b/>
          <w:bCs/>
          <w:i/>
          <w:iCs/>
          <w:sz w:val="24"/>
          <w:szCs w:val="24"/>
          <w:lang w:val="ru-RU" w:eastAsia="ru-RU" w:bidi="ar-SA"/>
        </w:rPr>
      </w:pPr>
      <w:r>
        <w:rPr>
          <w:rFonts w:ascii="Times New Roman" w:hAnsi="Times New Roman" w:eastAsia="Times New Roman" w:cs="Times New Roman"/>
          <w:b/>
          <w:bCs/>
          <w:i/>
          <w:iCs/>
          <w:sz w:val="24"/>
          <w:szCs w:val="24"/>
          <w:lang w:val="ru-RU" w:eastAsia="ru-RU" w:bidi="ar-SA"/>
        </w:rPr>
        <w:t xml:space="preserve"> Формы физического развития</w:t>
      </w:r>
    </w:p>
    <w:p w14:paraId="36AF76A2">
      <w:pPr>
        <w:tabs>
          <w:tab w:val="left" w:pos="0"/>
        </w:tabs>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Физкультурные занятия, закаливающие процедуры, утренняя гимнастика, подвижные игры, физкультминутки, гимнастика пробуждения, физкультурные упражнения на прогулке, спортивные игры, развлечения, праздники и соревнования, самостоятельная двигательно-игровая деятельность детей.</w:t>
      </w:r>
    </w:p>
    <w:p w14:paraId="3B601425">
      <w:pPr>
        <w:pStyle w:val="18"/>
        <w:shd w:val="clear" w:color="auto" w:fill="FFFFFF"/>
        <w:spacing w:before="0" w:beforeAutospacing="0" w:after="0" w:afterAutospacing="0"/>
        <w:jc w:val="both"/>
        <w:rPr>
          <w:b/>
          <w:bCs/>
          <w:color w:val="000000"/>
        </w:rPr>
      </w:pPr>
    </w:p>
    <w:p w14:paraId="660EA9B9">
      <w:pPr>
        <w:pStyle w:val="18"/>
        <w:shd w:val="clear" w:color="auto" w:fill="FFFFFF"/>
        <w:spacing w:before="0" w:beforeAutospacing="0" w:after="0" w:afterAutospacing="0"/>
        <w:jc w:val="both"/>
        <w:rPr>
          <w:b/>
          <w:bCs/>
          <w:color w:val="000000"/>
        </w:rPr>
      </w:pPr>
      <w:r>
        <w:rPr>
          <w:b/>
          <w:bCs/>
          <w:color w:val="000000"/>
        </w:rPr>
        <w:t>2.4. Особенности образовательной деятельности разных видов и культурных практик.</w:t>
      </w:r>
    </w:p>
    <w:p w14:paraId="5B92187D">
      <w:pPr>
        <w:pStyle w:val="18"/>
        <w:shd w:val="clear" w:color="auto" w:fill="FFFFFF"/>
        <w:spacing w:before="0" w:beforeAutospacing="0" w:after="0" w:afterAutospacing="0"/>
        <w:jc w:val="both"/>
        <w:rPr>
          <w:color w:val="000000"/>
        </w:rPr>
      </w:pPr>
      <w:r>
        <w:rPr>
          <w:color w:val="000000"/>
        </w:rPr>
        <w:t>Образовательная деятельность в ДОО включает:</w:t>
      </w:r>
    </w:p>
    <w:p w14:paraId="0EC25E09">
      <w:pPr>
        <w:pStyle w:val="18"/>
        <w:numPr>
          <w:ilvl w:val="0"/>
          <w:numId w:val="25"/>
        </w:numPr>
        <w:shd w:val="clear" w:color="auto" w:fill="FFFFFF"/>
        <w:spacing w:before="0" w:beforeAutospacing="0" w:after="0" w:afterAutospacing="0"/>
        <w:ind w:left="0" w:firstLine="0"/>
        <w:jc w:val="both"/>
        <w:rPr>
          <w:color w:val="000000"/>
        </w:rPr>
      </w:pPr>
      <w:r>
        <w:rPr>
          <w:color w:val="000000"/>
        </w:rPr>
        <w:t>образовательную деятельность, осуществляемую в процессе организации различных видов детской деятельности;</w:t>
      </w:r>
    </w:p>
    <w:p w14:paraId="519E44F4">
      <w:pPr>
        <w:pStyle w:val="18"/>
        <w:numPr>
          <w:ilvl w:val="0"/>
          <w:numId w:val="25"/>
        </w:numPr>
        <w:shd w:val="clear" w:color="auto" w:fill="FFFFFF"/>
        <w:spacing w:before="0" w:beforeAutospacing="0" w:after="0" w:afterAutospacing="0"/>
        <w:ind w:left="0" w:firstLine="0"/>
        <w:jc w:val="both"/>
        <w:rPr>
          <w:color w:val="000000"/>
        </w:rPr>
      </w:pPr>
      <w:r>
        <w:rPr>
          <w:color w:val="000000"/>
        </w:rPr>
        <w:t>образовательную деятельность, осуществляемую в ходе режимных процессов;</w:t>
      </w:r>
    </w:p>
    <w:p w14:paraId="3FC81BA2">
      <w:pPr>
        <w:pStyle w:val="18"/>
        <w:numPr>
          <w:ilvl w:val="0"/>
          <w:numId w:val="25"/>
        </w:numPr>
        <w:shd w:val="clear" w:color="auto" w:fill="FFFFFF"/>
        <w:spacing w:before="0" w:beforeAutospacing="0" w:after="0" w:afterAutospacing="0"/>
        <w:ind w:left="0" w:firstLine="0"/>
        <w:jc w:val="both"/>
        <w:rPr>
          <w:color w:val="000000"/>
        </w:rPr>
      </w:pPr>
      <w:r>
        <w:rPr>
          <w:color w:val="000000"/>
        </w:rPr>
        <w:t>самостоятельную деятельность детей;</w:t>
      </w:r>
    </w:p>
    <w:p w14:paraId="7AD8EB44">
      <w:pPr>
        <w:pStyle w:val="18"/>
        <w:numPr>
          <w:ilvl w:val="0"/>
          <w:numId w:val="25"/>
        </w:numPr>
        <w:shd w:val="clear" w:color="auto" w:fill="FFFFFF"/>
        <w:spacing w:before="0" w:beforeAutospacing="0" w:after="0" w:afterAutospacing="0"/>
        <w:ind w:left="0" w:firstLine="0"/>
        <w:jc w:val="both"/>
        <w:rPr>
          <w:color w:val="000000"/>
        </w:rPr>
      </w:pPr>
      <w:r>
        <w:rPr>
          <w:color w:val="000000"/>
        </w:rPr>
        <w:t>взаимодействие с семьями детей по реализации образовательной программы ДО.</w:t>
      </w:r>
    </w:p>
    <w:p w14:paraId="6EC6929A">
      <w:pPr>
        <w:pStyle w:val="18"/>
        <w:shd w:val="clear" w:color="auto" w:fill="FFFFFF"/>
        <w:spacing w:before="0" w:beforeAutospacing="0" w:after="0" w:afterAutospacing="0"/>
        <w:jc w:val="both"/>
        <w:rPr>
          <w:color w:val="000000"/>
        </w:rPr>
      </w:pPr>
      <w:r>
        <w:rPr>
          <w:color w:val="000000"/>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52F3045F">
      <w:pPr>
        <w:pStyle w:val="18"/>
        <w:shd w:val="clear" w:color="auto" w:fill="FFFFFF"/>
        <w:spacing w:before="0" w:beforeAutospacing="0" w:after="0" w:afterAutospacing="0"/>
        <w:jc w:val="both"/>
        <w:rPr>
          <w:color w:val="000000"/>
        </w:rPr>
      </w:pPr>
      <w:r>
        <w:rPr>
          <w:color w:val="000000"/>
        </w:rPr>
        <w:t>1) совместная деятельность педагога с ребенком, где, взаимодействуя с ребенком, он выполняет функции педагога: обучает ребенка чему-то новому;</w:t>
      </w:r>
    </w:p>
    <w:p w14:paraId="4FFB960A">
      <w:pPr>
        <w:pStyle w:val="18"/>
        <w:shd w:val="clear" w:color="auto" w:fill="FFFFFF"/>
        <w:spacing w:before="0" w:beforeAutospacing="0" w:after="0" w:afterAutospacing="0"/>
        <w:jc w:val="both"/>
        <w:rPr>
          <w:color w:val="000000"/>
        </w:rPr>
      </w:pPr>
      <w:r>
        <w:rPr>
          <w:color w:val="000000"/>
        </w:rPr>
        <w:t>2) совместная деятельность ребенка с педагогом, при которой ребенок и педагог - равноправные партнеры;</w:t>
      </w:r>
    </w:p>
    <w:p w14:paraId="01B7DC32">
      <w:pPr>
        <w:pStyle w:val="18"/>
        <w:shd w:val="clear" w:color="auto" w:fill="FFFFFF"/>
        <w:spacing w:before="0" w:beforeAutospacing="0" w:after="0" w:afterAutospacing="0"/>
        <w:jc w:val="both"/>
        <w:rPr>
          <w:color w:val="000000"/>
        </w:rPr>
      </w:pPr>
      <w:r>
        <w:rPr>
          <w:color w:val="000000"/>
        </w:rP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0587267C">
      <w:pPr>
        <w:pStyle w:val="18"/>
        <w:shd w:val="clear" w:color="auto" w:fill="FFFFFF"/>
        <w:spacing w:before="0" w:beforeAutospacing="0" w:after="0" w:afterAutospacing="0"/>
        <w:jc w:val="both"/>
        <w:rPr>
          <w:color w:val="000000"/>
        </w:rPr>
      </w:pPr>
      <w:r>
        <w:rPr>
          <w:color w:val="000000"/>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14:paraId="2CDC1EFE">
      <w:pPr>
        <w:pStyle w:val="18"/>
        <w:shd w:val="clear" w:color="auto" w:fill="FFFFFF"/>
        <w:spacing w:before="0" w:beforeAutospacing="0" w:after="0" w:afterAutospacing="0"/>
        <w:jc w:val="both"/>
        <w:rPr>
          <w:color w:val="000000"/>
        </w:rPr>
      </w:pPr>
      <w:r>
        <w:rPr>
          <w:color w:val="000000"/>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139DCCBC">
      <w:pPr>
        <w:pStyle w:val="18"/>
        <w:shd w:val="clear" w:color="auto" w:fill="FFFFFF"/>
        <w:spacing w:before="0" w:beforeAutospacing="0" w:after="0" w:afterAutospacing="0"/>
        <w:jc w:val="both"/>
        <w:rPr>
          <w:color w:val="000000"/>
        </w:rPr>
      </w:pPr>
      <w:r>
        <w:rPr>
          <w:color w:val="000000"/>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7C4040E">
      <w:pPr>
        <w:pStyle w:val="18"/>
        <w:shd w:val="clear" w:color="auto" w:fill="FFFFFF"/>
        <w:spacing w:before="0" w:beforeAutospacing="0" w:after="0" w:afterAutospacing="0"/>
        <w:jc w:val="both"/>
        <w:rPr>
          <w:color w:val="000000"/>
        </w:rPr>
      </w:pPr>
      <w:r>
        <w:rPr>
          <w:color w:val="000000"/>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25DC4E50">
      <w:pPr>
        <w:tabs>
          <w:tab w:val="left" w:pos="567"/>
        </w:tabs>
        <w:autoSpaceDE w:val="0"/>
        <w:autoSpaceDN w:val="0"/>
        <w:adjustRightInd w:val="0"/>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eastAsia="ru-RU" w:bidi="ar-SA"/>
        </w:rPr>
        <w:tab/>
      </w:r>
      <w:r>
        <w:rPr>
          <w:rFonts w:ascii="Times New Roman" w:hAnsi="Times New Roman" w:eastAsia="Calibri" w:cs="Times New Roman"/>
          <w:sz w:val="24"/>
          <w:szCs w:val="24"/>
          <w:lang w:val="ru-RU" w:eastAsia="ru-RU" w:bidi="ar-SA"/>
        </w:rPr>
        <w:t>Взаимодействие</w:t>
      </w:r>
      <w:r>
        <w:rPr>
          <w:rFonts w:ascii="Times New Roman" w:hAnsi="Times New Roman" w:eastAsia="Calibri" w:cs="Times New Roman"/>
          <w:sz w:val="24"/>
          <w:szCs w:val="24"/>
          <w:lang w:val="ru-RU" w:bidi="ar-SA"/>
        </w:rPr>
        <w:t xml:space="preserve"> взрослых с детьми является важнейшим фактором развития ребенка и пронизывает все направления образовательной деятельности. </w:t>
      </w:r>
    </w:p>
    <w:p w14:paraId="0FB51E42">
      <w:pPr>
        <w:tabs>
          <w:tab w:val="left" w:pos="567"/>
        </w:tabs>
        <w:jc w:val="both"/>
        <w:rPr>
          <w:rFonts w:ascii="Times New Roman" w:hAnsi="Times New Roman" w:eastAsia="Calibri" w:cs="Times New Roman"/>
          <w:sz w:val="24"/>
          <w:szCs w:val="24"/>
          <w:lang w:val="ru-RU" w:eastAsia="ru-RU" w:bidi="ar-SA"/>
        </w:rPr>
      </w:pPr>
      <w:r>
        <w:rPr>
          <w:rFonts w:ascii="Times New Roman" w:hAnsi="Times New Roman" w:eastAsia="Calibri" w:cs="Times New Roman"/>
          <w:sz w:val="24"/>
          <w:szCs w:val="24"/>
          <w:lang w:val="ru-RU" w:eastAsia="ru-RU" w:bidi="ar-SA"/>
        </w:rPr>
        <w:tab/>
      </w:r>
      <w:r>
        <w:rPr>
          <w:rFonts w:ascii="Times New Roman" w:hAnsi="Times New Roman" w:eastAsia="Calibri" w:cs="Times New Roman"/>
          <w:sz w:val="24"/>
          <w:szCs w:val="24"/>
          <w:lang w:val="ru-RU" w:eastAsia="ru-RU" w:bidi="ar-SA"/>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детском саду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r>
        <w:rPr>
          <w:rFonts w:ascii="Times New Roman" w:hAnsi="Times New Roman" w:eastAsia="Calibri" w:cs="Times New Roman"/>
          <w:sz w:val="24"/>
          <w:szCs w:val="24"/>
          <w:lang w:val="ru-RU" w:bidi="ar-SA"/>
        </w:rPr>
        <w:t xml:space="preserve">Для </w:t>
      </w:r>
      <w:r>
        <w:rPr>
          <w:rFonts w:ascii="Times New Roman" w:hAnsi="Times New Roman" w:eastAsia="Calibri" w:cs="Times New Roman"/>
          <w:i/>
          <w:sz w:val="24"/>
          <w:szCs w:val="24"/>
          <w:lang w:val="ru-RU" w:bidi="ar-SA"/>
        </w:rPr>
        <w:t>личностно-порождающего взаимодействия</w:t>
      </w:r>
      <w:r>
        <w:rPr>
          <w:rFonts w:ascii="Times New Roman" w:hAnsi="Times New Roman" w:eastAsia="Calibri" w:cs="Times New Roman"/>
          <w:sz w:val="24"/>
          <w:szCs w:val="24"/>
          <w:lang w:val="ru-RU" w:bidi="ar-SA"/>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14:paraId="325674E0">
      <w:pPr>
        <w:tabs>
          <w:tab w:val="left" w:pos="567"/>
        </w:tabs>
        <w:jc w:val="both"/>
        <w:rPr>
          <w:rFonts w:ascii="Times New Roman" w:hAnsi="Times New Roman" w:eastAsia="Calibri" w:cs="Times New Roman"/>
          <w:sz w:val="24"/>
          <w:szCs w:val="24"/>
          <w:lang w:val="ru-RU" w:bidi="ar-SA"/>
        </w:rPr>
      </w:pPr>
      <w:r>
        <w:rPr>
          <w:rFonts w:ascii="Times New Roman" w:hAnsi="Times New Roman" w:eastAsia="Calibri" w:cs="Times New Roman"/>
          <w:i/>
          <w:sz w:val="24"/>
          <w:szCs w:val="24"/>
          <w:lang w:val="ru-RU" w:bidi="ar-SA"/>
        </w:rPr>
        <w:t xml:space="preserve">Личностно-порождающее взаимодействие способствует </w:t>
      </w:r>
      <w:r>
        <w:rPr>
          <w:rFonts w:ascii="Times New Roman" w:hAnsi="Times New Roman" w:eastAsia="Calibri" w:cs="Times New Roman"/>
          <w:sz w:val="24"/>
          <w:szCs w:val="24"/>
          <w:lang w:val="ru-RU" w:bidi="ar-SA"/>
        </w:rPr>
        <w:t xml:space="preserve">формированию у ребенка различных позитивных качеств. Ребенок учится </w:t>
      </w:r>
      <w:r>
        <w:rPr>
          <w:rFonts w:ascii="Times New Roman" w:hAnsi="Times New Roman" w:eastAsia="Calibri" w:cs="Times New Roman"/>
          <w:iCs/>
          <w:sz w:val="24"/>
          <w:szCs w:val="24"/>
          <w:lang w:val="ru-RU" w:bidi="ar-SA"/>
        </w:rPr>
        <w:t>уважать себя и других, так как о</w:t>
      </w:r>
      <w:r>
        <w:rPr>
          <w:rFonts w:ascii="Times New Roman" w:hAnsi="Times New Roman" w:eastAsia="Calibri" w:cs="Times New Roman"/>
          <w:sz w:val="24"/>
          <w:szCs w:val="24"/>
          <w:lang w:val="ru-RU" w:bidi="ar-SA"/>
        </w:rPr>
        <w:t xml:space="preserve">тношение ребенка к себе и другим людям всегда отражает характер отношения к нему окружающих взрослых. Он приобретает </w:t>
      </w:r>
      <w:r>
        <w:rPr>
          <w:rFonts w:ascii="Times New Roman" w:hAnsi="Times New Roman" w:eastAsia="Calibri" w:cs="Times New Roman"/>
          <w:iCs/>
          <w:sz w:val="24"/>
          <w:szCs w:val="24"/>
          <w:lang w:val="ru-RU" w:bidi="ar-SA"/>
        </w:rPr>
        <w:t>чувство уверенности в себе, не боится ошибок</w:t>
      </w:r>
      <w:r>
        <w:rPr>
          <w:rFonts w:ascii="Times New Roman" w:hAnsi="Times New Roman" w:eastAsia="Calibri" w:cs="Times New Roman"/>
          <w:i/>
          <w:iCs/>
          <w:sz w:val="24"/>
          <w:szCs w:val="24"/>
          <w:lang w:val="ru-RU" w:bidi="ar-SA"/>
        </w:rPr>
        <w:t>.</w:t>
      </w:r>
      <w:r>
        <w:rPr>
          <w:rFonts w:ascii="Times New Roman" w:hAnsi="Times New Roman" w:eastAsia="Calibri" w:cs="Times New Roman"/>
          <w:sz w:val="24"/>
          <w:szCs w:val="24"/>
          <w:lang w:val="ru-RU" w:bidi="ar-SA"/>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39CE7B9F">
      <w:pPr>
        <w:tabs>
          <w:tab w:val="left" w:pos="567"/>
        </w:tabs>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ab/>
      </w:r>
      <w:r>
        <w:rPr>
          <w:rFonts w:ascii="Times New Roman" w:hAnsi="Times New Roman" w:eastAsia="Calibri" w:cs="Times New Roman"/>
          <w:sz w:val="24"/>
          <w:szCs w:val="24"/>
          <w:lang w:val="ru-RU" w:bidi="ar-SA"/>
        </w:rPr>
        <w:t xml:space="preserve">Ребенок </w:t>
      </w:r>
      <w:r>
        <w:rPr>
          <w:rFonts w:ascii="Times New Roman" w:hAnsi="Times New Roman" w:eastAsia="Calibri" w:cs="Times New Roman"/>
          <w:iCs/>
          <w:sz w:val="24"/>
          <w:szCs w:val="24"/>
          <w:lang w:val="ru-RU" w:bidi="ar-SA"/>
        </w:rPr>
        <w:t>не боится быть самим собой, быть искренним</w:t>
      </w:r>
      <w:r>
        <w:rPr>
          <w:rFonts w:ascii="Times New Roman" w:hAnsi="Times New Roman" w:eastAsia="Calibri" w:cs="Times New Roman"/>
          <w:sz w:val="24"/>
          <w:szCs w:val="24"/>
          <w:lang w:val="ru-RU" w:bidi="ar-SA"/>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14:paraId="41695479">
      <w:pPr>
        <w:tabs>
          <w:tab w:val="left" w:pos="567"/>
        </w:tabs>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ab/>
      </w:r>
      <w:r>
        <w:rPr>
          <w:rFonts w:ascii="Times New Roman" w:hAnsi="Times New Roman" w:eastAsia="Calibri" w:cs="Times New Roman"/>
          <w:sz w:val="24"/>
          <w:szCs w:val="24"/>
          <w:lang w:val="ru-RU" w:bidi="ar-SA"/>
        </w:rPr>
        <w:t xml:space="preserve">Ребенок учится </w:t>
      </w:r>
      <w:r>
        <w:rPr>
          <w:rFonts w:ascii="Times New Roman" w:hAnsi="Times New Roman" w:eastAsia="Calibri" w:cs="Times New Roman"/>
          <w:iCs/>
          <w:sz w:val="24"/>
          <w:szCs w:val="24"/>
          <w:lang w:val="ru-RU" w:bidi="ar-SA"/>
        </w:rPr>
        <w:t>брать на себя ответственность за свои решения и поступки</w:t>
      </w:r>
      <w:r>
        <w:rPr>
          <w:rFonts w:ascii="Times New Roman" w:hAnsi="Times New Roman" w:eastAsia="Calibri" w:cs="Times New Roman"/>
          <w:sz w:val="24"/>
          <w:szCs w:val="24"/>
          <w:lang w:val="ru-RU" w:bidi="ar-SA"/>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14:paraId="00DA6FB1">
      <w:pPr>
        <w:tabs>
          <w:tab w:val="left" w:pos="567"/>
        </w:tabs>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ab/>
      </w:r>
      <w:r>
        <w:rPr>
          <w:rFonts w:ascii="Times New Roman" w:hAnsi="Times New Roman" w:eastAsia="Calibri" w:cs="Times New Roman"/>
          <w:sz w:val="24"/>
          <w:szCs w:val="24"/>
          <w:lang w:val="ru-RU" w:bidi="ar-SA"/>
        </w:rPr>
        <w:t xml:space="preserve">Ребенок приучается </w:t>
      </w:r>
      <w:r>
        <w:rPr>
          <w:rFonts w:ascii="Times New Roman" w:hAnsi="Times New Roman" w:eastAsia="Calibri" w:cs="Times New Roman"/>
          <w:iCs/>
          <w:sz w:val="24"/>
          <w:szCs w:val="24"/>
          <w:lang w:val="ru-RU" w:bidi="ar-SA"/>
        </w:rPr>
        <w:t xml:space="preserve">думать самостоятельно, </w:t>
      </w:r>
      <w:r>
        <w:rPr>
          <w:rFonts w:ascii="Times New Roman" w:hAnsi="Times New Roman" w:eastAsia="Calibri" w:cs="Times New Roman"/>
          <w:sz w:val="24"/>
          <w:szCs w:val="24"/>
          <w:lang w:val="ru-RU" w:bidi="ar-SA"/>
        </w:rPr>
        <w:t>поскольку взрослые не навязывают ему своего решения, а способствуют тому, чтобы он принял собственное.</w:t>
      </w:r>
    </w:p>
    <w:p w14:paraId="56FB8296">
      <w:pPr>
        <w:tabs>
          <w:tab w:val="left" w:pos="567"/>
        </w:tabs>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ab/>
      </w:r>
      <w:r>
        <w:rPr>
          <w:rFonts w:ascii="Times New Roman" w:hAnsi="Times New Roman" w:eastAsia="Calibri" w:cs="Times New Roman"/>
          <w:sz w:val="24"/>
          <w:szCs w:val="24"/>
          <w:lang w:val="ru-RU" w:bidi="ar-SA"/>
        </w:rPr>
        <w:t xml:space="preserve">Ребенок учится </w:t>
      </w:r>
      <w:r>
        <w:rPr>
          <w:rFonts w:ascii="Times New Roman" w:hAnsi="Times New Roman" w:eastAsia="Calibri" w:cs="Times New Roman"/>
          <w:iCs/>
          <w:sz w:val="24"/>
          <w:szCs w:val="24"/>
          <w:lang w:val="ru-RU" w:bidi="ar-SA"/>
        </w:rPr>
        <w:t>адекватно выражать свои чувства</w:t>
      </w:r>
      <w:r>
        <w:rPr>
          <w:rFonts w:ascii="Times New Roman" w:hAnsi="Times New Roman" w:eastAsia="Calibri" w:cs="Times New Roman"/>
          <w:sz w:val="24"/>
          <w:szCs w:val="24"/>
          <w:lang w:val="ru-RU" w:bidi="ar-SA"/>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14:paraId="09CD918F">
      <w:pPr>
        <w:tabs>
          <w:tab w:val="left" w:pos="567"/>
        </w:tabs>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 xml:space="preserve">Ребенок учится </w:t>
      </w:r>
      <w:r>
        <w:rPr>
          <w:rFonts w:ascii="Times New Roman" w:hAnsi="Times New Roman" w:eastAsia="Calibri" w:cs="Times New Roman"/>
          <w:iCs/>
          <w:sz w:val="24"/>
          <w:szCs w:val="24"/>
          <w:lang w:val="ru-RU" w:bidi="ar-SA"/>
        </w:rPr>
        <w:t xml:space="preserve">понимать других и сочувствовать им, </w:t>
      </w:r>
      <w:r>
        <w:rPr>
          <w:rFonts w:ascii="Times New Roman" w:hAnsi="Times New Roman" w:eastAsia="Calibri" w:cs="Times New Roman"/>
          <w:sz w:val="24"/>
          <w:szCs w:val="24"/>
          <w:lang w:val="ru-RU" w:bidi="ar-SA"/>
        </w:rPr>
        <w:t>потому что получает этот опыт из общения со взрослыми и переносит его на других людей.</w:t>
      </w:r>
    </w:p>
    <w:p w14:paraId="2E55CA75">
      <w:pPr>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Программа предполагает, что воспитатель — помощник ребенка, фасилитатор (обеспечивающий успешную групповую коммуникацию), облегчающий, содействующий, сопровождающий. Он готов поддержать, усложнить игру, вовремя добавить материалы, ответить на вопросы, выслушать, дать дополнительную информацию.</w:t>
      </w:r>
    </w:p>
    <w:p w14:paraId="2C44A420">
      <w:pPr>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Создание развивающей среды в группе, куда ребенок хотел бы воз</w:t>
      </w:r>
      <w:r>
        <w:rPr>
          <w:rFonts w:ascii="Times New Roman" w:hAnsi="Times New Roman" w:eastAsia="Calibri" w:cs="Times New Roman"/>
          <w:sz w:val="24"/>
          <w:szCs w:val="24"/>
          <w:lang w:val="ru-RU" w:bidi="ar-SA"/>
        </w:rPr>
        <w:softHyphen/>
      </w:r>
      <w:r>
        <w:rPr>
          <w:rFonts w:ascii="Times New Roman" w:hAnsi="Times New Roman" w:eastAsia="Calibri" w:cs="Times New Roman"/>
          <w:sz w:val="24"/>
          <w:szCs w:val="24"/>
          <w:lang w:val="ru-RU" w:bidi="ar-SA"/>
        </w:rPr>
        <w:t>вращаться, где он чувствовал бы себя нужным и успешным, — доста</w:t>
      </w:r>
      <w:r>
        <w:rPr>
          <w:rFonts w:ascii="Times New Roman" w:hAnsi="Times New Roman" w:eastAsia="Calibri" w:cs="Times New Roman"/>
          <w:sz w:val="24"/>
          <w:szCs w:val="24"/>
          <w:lang w:val="ru-RU" w:bidi="ar-SA"/>
        </w:rPr>
        <w:softHyphen/>
      </w:r>
      <w:r>
        <w:rPr>
          <w:rFonts w:ascii="Times New Roman" w:hAnsi="Times New Roman" w:eastAsia="Calibri" w:cs="Times New Roman"/>
          <w:sz w:val="24"/>
          <w:szCs w:val="24"/>
          <w:lang w:val="ru-RU" w:bidi="ar-SA"/>
        </w:rPr>
        <w:t>точно сложная задача, требующая от воспитателя умения наблюдать за детьми и анализировать, понимать различия в темпах их развития и возможностях, работать в команде педагогов детского сада и обяза</w:t>
      </w:r>
      <w:r>
        <w:rPr>
          <w:rFonts w:ascii="Times New Roman" w:hAnsi="Times New Roman" w:eastAsia="Calibri" w:cs="Times New Roman"/>
          <w:sz w:val="24"/>
          <w:szCs w:val="24"/>
          <w:lang w:val="ru-RU" w:bidi="ar-SA"/>
        </w:rPr>
        <w:softHyphen/>
      </w:r>
      <w:r>
        <w:rPr>
          <w:rFonts w:ascii="Times New Roman" w:hAnsi="Times New Roman" w:eastAsia="Calibri" w:cs="Times New Roman"/>
          <w:sz w:val="24"/>
          <w:szCs w:val="24"/>
          <w:lang w:val="ru-RU" w:bidi="ar-SA"/>
        </w:rPr>
        <w:t>тельно вовлекать семью.</w:t>
      </w:r>
    </w:p>
    <w:p w14:paraId="60592D40">
      <w:pPr>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Личностно-ориентированное взаимодействие взрослых и детей явля</w:t>
      </w:r>
      <w:r>
        <w:rPr>
          <w:rFonts w:ascii="Times New Roman" w:hAnsi="Times New Roman" w:eastAsia="Calibri" w:cs="Times New Roman"/>
          <w:sz w:val="24"/>
          <w:szCs w:val="24"/>
          <w:lang w:val="ru-RU" w:bidi="ar-SA"/>
        </w:rPr>
        <w:softHyphen/>
      </w:r>
      <w:r>
        <w:rPr>
          <w:rFonts w:ascii="Times New Roman" w:hAnsi="Times New Roman" w:eastAsia="Calibri" w:cs="Times New Roman"/>
          <w:sz w:val="24"/>
          <w:szCs w:val="24"/>
          <w:lang w:val="ru-RU" w:bidi="ar-SA"/>
        </w:rPr>
        <w:t>ется основным условием и средством для достижения эмоционального благополучия, развития способностей и базиса личностной культуры каждого ребенка. Педагоги строят процесс обучения, используя методы, соответствующие возрастным особенностям детей, оптимизируют и направляют процесс обучения так, чтобы он соответствовал их уровню развития, индивиду</w:t>
      </w:r>
      <w:r>
        <w:rPr>
          <w:rFonts w:ascii="Times New Roman" w:hAnsi="Times New Roman" w:eastAsia="Calibri" w:cs="Times New Roman"/>
          <w:sz w:val="24"/>
          <w:szCs w:val="24"/>
          <w:lang w:val="ru-RU" w:bidi="ar-SA"/>
        </w:rPr>
        <w:softHyphen/>
      </w:r>
      <w:r>
        <w:rPr>
          <w:rFonts w:ascii="Times New Roman" w:hAnsi="Times New Roman" w:eastAsia="Calibri" w:cs="Times New Roman"/>
          <w:sz w:val="24"/>
          <w:szCs w:val="24"/>
          <w:lang w:val="ru-RU" w:bidi="ar-SA"/>
        </w:rPr>
        <w:t>альным интересам, потребностям и возможностям.</w:t>
      </w:r>
    </w:p>
    <w:p w14:paraId="5829D0FB">
      <w:pPr>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Взаимодействие между взрослыми и детьми, как и взаимодей</w:t>
      </w:r>
      <w:r>
        <w:rPr>
          <w:rFonts w:ascii="Times New Roman" w:hAnsi="Times New Roman" w:eastAsia="Calibri" w:cs="Times New Roman"/>
          <w:sz w:val="24"/>
          <w:szCs w:val="24"/>
          <w:lang w:val="ru-RU" w:bidi="ar-SA"/>
        </w:rPr>
        <w:softHyphen/>
      </w:r>
      <w:r>
        <w:rPr>
          <w:rFonts w:ascii="Times New Roman" w:hAnsi="Times New Roman" w:eastAsia="Calibri" w:cs="Times New Roman"/>
          <w:sz w:val="24"/>
          <w:szCs w:val="24"/>
          <w:lang w:val="ru-RU" w:bidi="ar-SA"/>
        </w:rPr>
        <w:t>ствие между сверстниками, имеет огромное значение для социально</w:t>
      </w:r>
      <w:r>
        <w:rPr>
          <w:rFonts w:ascii="Times New Roman" w:hAnsi="Times New Roman" w:eastAsia="Calibri" w:cs="Times New Roman"/>
          <w:sz w:val="24"/>
          <w:szCs w:val="24"/>
          <w:lang w:val="ru-RU" w:bidi="ar-SA"/>
        </w:rPr>
        <w:softHyphen/>
      </w:r>
      <w:r>
        <w:rPr>
          <w:rFonts w:ascii="Times New Roman" w:hAnsi="Times New Roman" w:eastAsia="Calibri" w:cs="Times New Roman"/>
          <w:sz w:val="24"/>
          <w:szCs w:val="24"/>
          <w:lang w:val="ru-RU" w:bidi="ar-SA"/>
        </w:rPr>
        <w:t>-эмоционального и личностного развития дошкольников. Именно в про</w:t>
      </w:r>
      <w:r>
        <w:rPr>
          <w:rFonts w:ascii="Times New Roman" w:hAnsi="Times New Roman" w:eastAsia="Calibri" w:cs="Times New Roman"/>
          <w:sz w:val="24"/>
          <w:szCs w:val="24"/>
          <w:lang w:val="ru-RU" w:bidi="ar-SA"/>
        </w:rPr>
        <w:softHyphen/>
      </w:r>
      <w:r>
        <w:rPr>
          <w:rFonts w:ascii="Times New Roman" w:hAnsi="Times New Roman" w:eastAsia="Calibri" w:cs="Times New Roman"/>
          <w:sz w:val="24"/>
          <w:szCs w:val="24"/>
          <w:lang w:val="ru-RU" w:bidi="ar-SA"/>
        </w:rPr>
        <w:t>цессе взаимодействия у детей развивается чувство собственного «я», чувство принадлежности к определенному сообществу, а также приоб</w:t>
      </w:r>
      <w:r>
        <w:rPr>
          <w:rFonts w:ascii="Times New Roman" w:hAnsi="Times New Roman" w:eastAsia="Calibri" w:cs="Times New Roman"/>
          <w:sz w:val="24"/>
          <w:szCs w:val="24"/>
          <w:lang w:val="ru-RU" w:bidi="ar-SA"/>
        </w:rPr>
        <w:softHyphen/>
      </w:r>
      <w:r>
        <w:rPr>
          <w:rFonts w:ascii="Times New Roman" w:hAnsi="Times New Roman" w:eastAsia="Calibri" w:cs="Times New Roman"/>
          <w:sz w:val="24"/>
          <w:szCs w:val="24"/>
          <w:lang w:val="ru-RU" w:bidi="ar-SA"/>
        </w:rPr>
        <w:t>ретаются знания об окружающем мире.</w:t>
      </w:r>
    </w:p>
    <w:p w14:paraId="57431A21">
      <w:pPr>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Программа предполагает индивидуальный подход к обу</w:t>
      </w:r>
      <w:r>
        <w:rPr>
          <w:rFonts w:ascii="Times New Roman" w:hAnsi="Times New Roman" w:eastAsia="Calibri" w:cs="Times New Roman"/>
          <w:sz w:val="24"/>
          <w:szCs w:val="24"/>
          <w:lang w:val="ru-RU" w:bidi="ar-SA"/>
        </w:rPr>
        <w:softHyphen/>
      </w:r>
      <w:r>
        <w:rPr>
          <w:rFonts w:ascii="Times New Roman" w:hAnsi="Times New Roman" w:eastAsia="Calibri" w:cs="Times New Roman"/>
          <w:sz w:val="24"/>
          <w:szCs w:val="24"/>
          <w:lang w:val="ru-RU" w:bidi="ar-SA"/>
        </w:rPr>
        <w:t>чению и воспитанию детей, основанный на убеждении в том, что все дети особенные и обладают уникальными потребностями, которые необходимо учитывать при обучении. Каждый ребенок развивается в своем, присущем только ему, темпе и обладает определенными склон</w:t>
      </w:r>
      <w:r>
        <w:rPr>
          <w:rFonts w:ascii="Times New Roman" w:hAnsi="Times New Roman" w:eastAsia="Calibri" w:cs="Times New Roman"/>
          <w:sz w:val="24"/>
          <w:szCs w:val="24"/>
          <w:lang w:val="ru-RU" w:bidi="ar-SA"/>
        </w:rPr>
        <w:softHyphen/>
      </w:r>
      <w:r>
        <w:rPr>
          <w:rFonts w:ascii="Times New Roman" w:hAnsi="Times New Roman" w:eastAsia="Calibri" w:cs="Times New Roman"/>
          <w:sz w:val="24"/>
          <w:szCs w:val="24"/>
          <w:lang w:val="ru-RU" w:bidi="ar-SA"/>
        </w:rPr>
        <w:t>ностями и интересами. Педагоги должны использовать свои знания об особенностях развития детей, а также свой опыт взаимоотношения с дошкольниками и их семьями для того, чтобы понять и оценить много</w:t>
      </w:r>
      <w:r>
        <w:rPr>
          <w:rFonts w:ascii="Times New Roman" w:hAnsi="Times New Roman" w:eastAsia="Calibri" w:cs="Times New Roman"/>
          <w:sz w:val="24"/>
          <w:szCs w:val="24"/>
          <w:lang w:val="ru-RU" w:bidi="ar-SA"/>
        </w:rPr>
        <w:softHyphen/>
      </w:r>
      <w:r>
        <w:rPr>
          <w:rFonts w:ascii="Times New Roman" w:hAnsi="Times New Roman" w:eastAsia="Calibri" w:cs="Times New Roman"/>
          <w:sz w:val="24"/>
          <w:szCs w:val="24"/>
          <w:lang w:val="ru-RU" w:bidi="ar-SA"/>
        </w:rPr>
        <w:t>образие воспитанников в каждой группе детского сада и учесть уни</w:t>
      </w:r>
      <w:r>
        <w:rPr>
          <w:rFonts w:ascii="Times New Roman" w:hAnsi="Times New Roman" w:eastAsia="Calibri" w:cs="Times New Roman"/>
          <w:sz w:val="24"/>
          <w:szCs w:val="24"/>
          <w:lang w:val="ru-RU" w:bidi="ar-SA"/>
        </w:rPr>
        <w:softHyphen/>
      </w:r>
      <w:r>
        <w:rPr>
          <w:rFonts w:ascii="Times New Roman" w:hAnsi="Times New Roman" w:eastAsia="Calibri" w:cs="Times New Roman"/>
          <w:sz w:val="24"/>
          <w:szCs w:val="24"/>
          <w:lang w:val="ru-RU" w:bidi="ar-SA"/>
        </w:rPr>
        <w:t>кальные потребности и потенциальные возможности каждого ребенка.</w:t>
      </w:r>
    </w:p>
    <w:p w14:paraId="444E41E0">
      <w:pPr>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Каким образом можно построить взаимодействие с детьми в группе детского сада, чтобы личность каждого ребенка, к развитию которой стремится Программа, действительно развивалась?</w:t>
      </w:r>
    </w:p>
    <w:p w14:paraId="4668E0C1">
      <w:pPr>
        <w:pStyle w:val="18"/>
        <w:shd w:val="clear" w:color="auto" w:fill="FFFFFF"/>
        <w:spacing w:before="0" w:beforeAutospacing="0" w:after="0" w:afterAutospacing="0"/>
        <w:jc w:val="both"/>
        <w:rPr>
          <w:b/>
          <w:bCs/>
          <w:color w:val="000000"/>
        </w:rPr>
      </w:pPr>
    </w:p>
    <w:p w14:paraId="6509137B">
      <w:pPr>
        <w:pStyle w:val="18"/>
        <w:shd w:val="clear" w:color="auto" w:fill="FFFFFF"/>
        <w:spacing w:before="0" w:beforeAutospacing="0" w:after="0" w:afterAutospacing="0"/>
        <w:jc w:val="both"/>
        <w:rPr>
          <w:b/>
          <w:bCs/>
          <w:color w:val="000000"/>
        </w:rPr>
      </w:pPr>
      <w:r>
        <w:rPr>
          <w:b/>
          <w:bCs/>
          <w:color w:val="000000"/>
        </w:rPr>
        <w:t>2.5 Способы и направления поддержки детской инициативы.</w:t>
      </w:r>
    </w:p>
    <w:p w14:paraId="283D385E">
      <w:pPr>
        <w:pStyle w:val="18"/>
        <w:shd w:val="clear" w:color="auto" w:fill="FFFFFF"/>
        <w:spacing w:before="0" w:beforeAutospacing="0" w:after="0" w:afterAutospacing="0"/>
        <w:jc w:val="both"/>
        <w:rPr>
          <w:color w:val="000000"/>
        </w:rPr>
      </w:pPr>
      <w:r>
        <w:rPr>
          <w:color w:val="000000"/>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14:paraId="549516C9">
      <w:pPr>
        <w:pStyle w:val="18"/>
        <w:shd w:val="clear" w:color="auto" w:fill="FFFFFF"/>
        <w:spacing w:before="0" w:beforeAutospacing="0" w:after="0" w:afterAutospacing="0"/>
        <w:jc w:val="both"/>
        <w:rPr>
          <w:color w:val="000000"/>
        </w:rPr>
      </w:pPr>
      <w:r>
        <w:rPr>
          <w:color w:val="000000"/>
        </w:rPr>
        <w:t>Для поддержки детской инициативы педагог должен учитывать следующие условия:</w:t>
      </w:r>
    </w:p>
    <w:p w14:paraId="76980D8F">
      <w:pPr>
        <w:pStyle w:val="18"/>
        <w:shd w:val="clear" w:color="auto" w:fill="FFFFFF"/>
        <w:spacing w:before="0" w:beforeAutospacing="0" w:after="0" w:afterAutospacing="0"/>
        <w:jc w:val="both"/>
        <w:rPr>
          <w:color w:val="000000"/>
        </w:rPr>
      </w:pPr>
      <w:r>
        <w:rPr>
          <w:color w:val="00000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14:paraId="424D2068">
      <w:pPr>
        <w:pStyle w:val="18"/>
        <w:shd w:val="clear" w:color="auto" w:fill="FFFFFF"/>
        <w:spacing w:before="0" w:beforeAutospacing="0" w:after="0" w:afterAutospacing="0"/>
        <w:jc w:val="both"/>
        <w:rPr>
          <w:color w:val="000000"/>
        </w:rPr>
      </w:pPr>
      <w:r>
        <w:rPr>
          <w:color w:val="00000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23E1208E">
      <w:pPr>
        <w:pStyle w:val="18"/>
        <w:shd w:val="clear" w:color="auto" w:fill="FFFFFF"/>
        <w:spacing w:before="0" w:beforeAutospacing="0" w:after="0" w:afterAutospacing="0"/>
        <w:jc w:val="both"/>
        <w:rPr>
          <w:color w:val="000000"/>
        </w:rPr>
      </w:pPr>
      <w:r>
        <w:rPr>
          <w:color w:val="00000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0EAABB36">
      <w:pPr>
        <w:pStyle w:val="18"/>
        <w:shd w:val="clear" w:color="auto" w:fill="FFFFFF"/>
        <w:spacing w:before="0" w:beforeAutospacing="0" w:after="0" w:afterAutospacing="0"/>
        <w:jc w:val="both"/>
        <w:rPr>
          <w:color w:val="000000"/>
        </w:rPr>
      </w:pPr>
      <w:r>
        <w:rPr>
          <w:color w:val="000000"/>
        </w:rPr>
        <w:t>4) поощрять проявление детской инициативы в течение всего дня пребывания ребенка в ДОО, используя приемы поддержки, одобрения, похвалы;</w:t>
      </w:r>
    </w:p>
    <w:p w14:paraId="46DCAF01">
      <w:pPr>
        <w:pStyle w:val="18"/>
        <w:shd w:val="clear" w:color="auto" w:fill="FFFFFF"/>
        <w:spacing w:before="0" w:beforeAutospacing="0" w:after="0" w:afterAutospacing="0"/>
        <w:jc w:val="both"/>
        <w:rPr>
          <w:color w:val="000000"/>
        </w:rPr>
      </w:pPr>
      <w:r>
        <w:rPr>
          <w:color w:val="00000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1B328F89">
      <w:pPr>
        <w:pStyle w:val="18"/>
        <w:shd w:val="clear" w:color="auto" w:fill="FFFFFF"/>
        <w:spacing w:before="0" w:beforeAutospacing="0" w:after="0" w:afterAutospacing="0"/>
        <w:jc w:val="both"/>
        <w:rPr>
          <w:color w:val="000000"/>
        </w:rPr>
      </w:pPr>
      <w:r>
        <w:rPr>
          <w:color w:val="00000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7DB929E5">
      <w:pPr>
        <w:pStyle w:val="18"/>
        <w:shd w:val="clear" w:color="auto" w:fill="FFFFFF"/>
        <w:spacing w:before="0" w:beforeAutospacing="0" w:after="0" w:afterAutospacing="0"/>
        <w:jc w:val="both"/>
        <w:rPr>
          <w:color w:val="000000"/>
        </w:rPr>
      </w:pPr>
      <w:r>
        <w:rPr>
          <w:color w:val="00000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7D2E3328">
      <w:pPr>
        <w:pStyle w:val="18"/>
        <w:shd w:val="clear" w:color="auto" w:fill="FFFFFF"/>
        <w:spacing w:before="0" w:beforeAutospacing="0" w:after="0" w:afterAutospacing="0"/>
        <w:jc w:val="both"/>
        <w:rPr>
          <w:color w:val="000000"/>
        </w:rPr>
      </w:pPr>
      <w:r>
        <w:rPr>
          <w:color w:val="00000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14:paraId="432B6B51">
      <w:pPr>
        <w:pStyle w:val="18"/>
        <w:shd w:val="clear" w:color="auto" w:fill="FFFFFF"/>
        <w:spacing w:before="0" w:beforeAutospacing="0" w:after="0" w:afterAutospacing="0"/>
        <w:jc w:val="both"/>
        <w:rPr>
          <w:b/>
          <w:bCs/>
          <w:color w:val="000000"/>
        </w:rPr>
      </w:pPr>
      <w:r>
        <w:rPr>
          <w:b/>
          <w:bCs/>
          <w:color w:val="000000"/>
        </w:rPr>
        <w:t>2.6. Особенности взаимодействия педагогического коллектива с семьями обучающихся.</w:t>
      </w:r>
    </w:p>
    <w:p w14:paraId="73C0E24B">
      <w:pPr>
        <w:pStyle w:val="18"/>
        <w:shd w:val="clear" w:color="auto" w:fill="FFFFFF"/>
        <w:spacing w:before="0" w:beforeAutospacing="0" w:after="0" w:afterAutospacing="0"/>
        <w:jc w:val="both"/>
        <w:rPr>
          <w:color w:val="000000"/>
        </w:rPr>
      </w:pPr>
      <w:r>
        <w:rPr>
          <w:color w:val="000000"/>
        </w:rPr>
        <w:t>Главными целями взаимодействия педагогического коллектива ДОО с семьями обучающихся дошкольного возраста являются:</w:t>
      </w:r>
    </w:p>
    <w:p w14:paraId="49B653ED">
      <w:pPr>
        <w:pStyle w:val="18"/>
        <w:numPr>
          <w:ilvl w:val="0"/>
          <w:numId w:val="26"/>
        </w:numPr>
        <w:shd w:val="clear" w:color="auto" w:fill="FFFFFF"/>
        <w:spacing w:before="0" w:beforeAutospacing="0" w:after="0" w:afterAutospacing="0"/>
        <w:ind w:left="0" w:firstLine="0"/>
        <w:jc w:val="both"/>
        <w:rPr>
          <w:color w:val="000000"/>
        </w:rPr>
      </w:pPr>
      <w:r>
        <w:rPr>
          <w:color w:val="000000"/>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72BE8E86">
      <w:pPr>
        <w:pStyle w:val="18"/>
        <w:numPr>
          <w:ilvl w:val="0"/>
          <w:numId w:val="26"/>
        </w:numPr>
        <w:shd w:val="clear" w:color="auto" w:fill="FFFFFF"/>
        <w:spacing w:before="0" w:beforeAutospacing="0" w:after="0" w:afterAutospacing="0"/>
        <w:ind w:left="0" w:firstLine="0"/>
        <w:jc w:val="both"/>
        <w:rPr>
          <w:color w:val="000000"/>
        </w:rPr>
      </w:pPr>
      <w:r>
        <w:rPr>
          <w:color w:val="000000"/>
        </w:rPr>
        <w:t>обеспечение единства подходов к воспитанию и обучению детей в условиях ДОО и семьи; повышение воспитательного потенциала семьи.</w:t>
      </w:r>
    </w:p>
    <w:p w14:paraId="136EAC4F">
      <w:pPr>
        <w:pStyle w:val="18"/>
        <w:shd w:val="clear" w:color="auto" w:fill="FFFFFF"/>
        <w:spacing w:before="0" w:beforeAutospacing="0" w:after="0" w:afterAutospacing="0"/>
        <w:jc w:val="both"/>
        <w:rPr>
          <w:color w:val="000000"/>
        </w:rPr>
      </w:pPr>
      <w:r>
        <w:rPr>
          <w:color w:val="000000"/>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17D50F78">
      <w:pPr>
        <w:pStyle w:val="18"/>
        <w:shd w:val="clear" w:color="auto" w:fill="FFFFFF"/>
        <w:spacing w:before="0" w:beforeAutospacing="0" w:after="0" w:afterAutospacing="0"/>
        <w:jc w:val="both"/>
        <w:rPr>
          <w:color w:val="000000"/>
        </w:rPr>
      </w:pPr>
      <w:r>
        <w:rPr>
          <w:color w:val="000000"/>
        </w:rPr>
        <w:t>Достижение этих целей должно осуществляться через решение основных задач:</w:t>
      </w:r>
    </w:p>
    <w:p w14:paraId="63BF2DFB">
      <w:pPr>
        <w:pStyle w:val="18"/>
        <w:shd w:val="clear" w:color="auto" w:fill="FFFFFF"/>
        <w:spacing w:before="0" w:beforeAutospacing="0" w:after="0" w:afterAutospacing="0"/>
        <w:jc w:val="both"/>
        <w:rPr>
          <w:color w:val="000000"/>
        </w:rPr>
      </w:pPr>
      <w:r>
        <w:rPr>
          <w:color w:val="000000"/>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3853E9A6">
      <w:pPr>
        <w:pStyle w:val="18"/>
        <w:shd w:val="clear" w:color="auto" w:fill="FFFFFF"/>
        <w:spacing w:before="0" w:beforeAutospacing="0" w:after="0" w:afterAutospacing="0"/>
        <w:jc w:val="both"/>
        <w:rPr>
          <w:color w:val="000000"/>
        </w:rPr>
      </w:pPr>
      <w:r>
        <w:rPr>
          <w:color w:val="000000"/>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06375BA0">
      <w:pPr>
        <w:pStyle w:val="18"/>
        <w:shd w:val="clear" w:color="auto" w:fill="FFFFFF"/>
        <w:spacing w:before="0" w:beforeAutospacing="0" w:after="0" w:afterAutospacing="0"/>
        <w:jc w:val="both"/>
        <w:rPr>
          <w:color w:val="000000"/>
        </w:rPr>
      </w:pPr>
      <w:r>
        <w:rPr>
          <w:color w:val="000000"/>
        </w:rPr>
        <w:t>3) способствование развитию ответственного и осознанного родительства как базовой основы благополучия семьи;</w:t>
      </w:r>
    </w:p>
    <w:p w14:paraId="14C2C632">
      <w:pPr>
        <w:pStyle w:val="18"/>
        <w:shd w:val="clear" w:color="auto" w:fill="FFFFFF"/>
        <w:spacing w:before="0" w:beforeAutospacing="0" w:after="0" w:afterAutospacing="0"/>
        <w:jc w:val="both"/>
        <w:rPr>
          <w:color w:val="000000"/>
        </w:rPr>
      </w:pPr>
      <w:r>
        <w:rPr>
          <w:color w:val="000000"/>
        </w:rP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0F3A2111">
      <w:pPr>
        <w:pStyle w:val="18"/>
        <w:shd w:val="clear" w:color="auto" w:fill="FFFFFF"/>
        <w:spacing w:before="0" w:beforeAutospacing="0" w:after="0" w:afterAutospacing="0"/>
        <w:jc w:val="both"/>
        <w:rPr>
          <w:color w:val="000000"/>
        </w:rPr>
      </w:pPr>
      <w:r>
        <w:rPr>
          <w:color w:val="000000"/>
        </w:rPr>
        <w:t>5) вовлечение родителей (законных представителей) в образовательный процесс.</w:t>
      </w:r>
    </w:p>
    <w:p w14:paraId="441345CB">
      <w:pPr>
        <w:pStyle w:val="18"/>
        <w:shd w:val="clear" w:color="auto" w:fill="FFFFFF"/>
        <w:spacing w:before="0" w:beforeAutospacing="0" w:after="0" w:afterAutospacing="0"/>
        <w:jc w:val="both"/>
        <w:rPr>
          <w:color w:val="000000"/>
        </w:rPr>
      </w:pPr>
      <w:r>
        <w:rPr>
          <w:color w:val="000000"/>
        </w:rPr>
        <w:t>Построение взаимодействия с родителями (законными представителями) должно придерживаться следующих принципов:</w:t>
      </w:r>
    </w:p>
    <w:p w14:paraId="32695490">
      <w:pPr>
        <w:pStyle w:val="18"/>
        <w:shd w:val="clear" w:color="auto" w:fill="FFFFFF"/>
        <w:spacing w:before="0" w:beforeAutospacing="0" w:after="0" w:afterAutospacing="0"/>
        <w:jc w:val="both"/>
        <w:rPr>
          <w:color w:val="000000"/>
        </w:rPr>
      </w:pPr>
      <w:r>
        <w:rPr>
          <w:color w:val="000000"/>
        </w:rP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14:paraId="0DDDEDA9">
      <w:pPr>
        <w:pStyle w:val="18"/>
        <w:shd w:val="clear" w:color="auto" w:fill="FFFFFF"/>
        <w:spacing w:before="0" w:beforeAutospacing="0" w:after="0" w:afterAutospacing="0"/>
        <w:jc w:val="both"/>
        <w:rPr>
          <w:color w:val="000000"/>
        </w:rPr>
      </w:pPr>
      <w:r>
        <w:rPr>
          <w:color w:val="000000"/>
        </w:rP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14:paraId="15F31B9A">
      <w:pPr>
        <w:pStyle w:val="18"/>
        <w:shd w:val="clear" w:color="auto" w:fill="FFFFFF"/>
        <w:spacing w:before="0" w:beforeAutospacing="0" w:after="0" w:afterAutospacing="0"/>
        <w:jc w:val="both"/>
        <w:rPr>
          <w:color w:val="000000"/>
        </w:rPr>
      </w:pPr>
      <w:r>
        <w:rPr>
          <w:color w:val="000000"/>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2A76A70F">
      <w:pPr>
        <w:pStyle w:val="18"/>
        <w:shd w:val="clear" w:color="auto" w:fill="FFFFFF"/>
        <w:spacing w:before="0" w:beforeAutospacing="0" w:after="0" w:afterAutospacing="0"/>
        <w:jc w:val="both"/>
        <w:rPr>
          <w:color w:val="000000"/>
        </w:rPr>
      </w:pPr>
      <w:r>
        <w:rPr>
          <w:color w:val="000000"/>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24F3A233">
      <w:pPr>
        <w:pStyle w:val="18"/>
        <w:shd w:val="clear" w:color="auto" w:fill="FFFFFF"/>
        <w:spacing w:before="0" w:beforeAutospacing="0" w:after="0" w:afterAutospacing="0"/>
        <w:jc w:val="both"/>
        <w:rPr>
          <w:color w:val="000000"/>
        </w:rPr>
      </w:pPr>
      <w:r>
        <w:rPr>
          <w:color w:val="000000"/>
        </w:rPr>
        <w:t>5) 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31A23766">
      <w:pPr>
        <w:pStyle w:val="18"/>
        <w:shd w:val="clear" w:color="auto" w:fill="FFFFFF"/>
        <w:spacing w:before="0" w:beforeAutospacing="0" w:after="0" w:afterAutospacing="0"/>
        <w:jc w:val="both"/>
        <w:rPr>
          <w:color w:val="000000"/>
        </w:rPr>
      </w:pPr>
      <w:r>
        <w:rPr>
          <w:color w:val="000000"/>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3418B9">
      <w:pPr>
        <w:pStyle w:val="18"/>
        <w:shd w:val="clear" w:color="auto" w:fill="FFFFFF"/>
        <w:spacing w:before="0" w:beforeAutospacing="0" w:after="0" w:afterAutospacing="0"/>
        <w:jc w:val="both"/>
        <w:rPr>
          <w:color w:val="000000"/>
        </w:rPr>
      </w:pPr>
      <w:r>
        <w:rPr>
          <w:color w:val="000000"/>
        </w:rPr>
        <w:t>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14:paraId="64A554C9">
      <w:pPr>
        <w:pStyle w:val="18"/>
        <w:shd w:val="clear" w:color="auto" w:fill="FFFFFF"/>
        <w:spacing w:before="0" w:beforeAutospacing="0" w:after="0" w:afterAutospacing="0"/>
        <w:jc w:val="both"/>
        <w:rPr>
          <w:color w:val="000000"/>
        </w:rPr>
      </w:pPr>
      <w:r>
        <w:rPr>
          <w:color w:val="000000"/>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14:paraId="35B28C38">
      <w:pPr>
        <w:pStyle w:val="18"/>
        <w:shd w:val="clear" w:color="auto" w:fill="FFFFFF"/>
        <w:spacing w:before="0" w:beforeAutospacing="0" w:after="0" w:afterAutospacing="0"/>
        <w:jc w:val="both"/>
        <w:rPr>
          <w:color w:val="000000"/>
        </w:rPr>
      </w:pPr>
      <w:r>
        <w:rPr>
          <w:color w:val="000000"/>
        </w:rPr>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1DBA1B16">
      <w:pPr>
        <w:pStyle w:val="18"/>
        <w:shd w:val="clear" w:color="auto" w:fill="FFFFFF"/>
        <w:spacing w:before="0" w:beforeAutospacing="0" w:after="0" w:afterAutospacing="0"/>
        <w:jc w:val="both"/>
        <w:rPr>
          <w:color w:val="000000"/>
        </w:rPr>
      </w:pPr>
      <w:r>
        <w:rPr>
          <w:color w:val="000000"/>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07ADCD33">
      <w:pPr>
        <w:pStyle w:val="18"/>
        <w:shd w:val="clear" w:color="auto" w:fill="FFFFFF"/>
        <w:spacing w:before="0" w:beforeAutospacing="0" w:after="0" w:afterAutospacing="0"/>
        <w:jc w:val="both"/>
        <w:rPr>
          <w:color w:val="000000"/>
        </w:rPr>
      </w:pPr>
      <w:r>
        <w:rPr>
          <w:color w:val="000000"/>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ребенка.</w:t>
      </w:r>
    </w:p>
    <w:p w14:paraId="31A5C577">
      <w:pPr>
        <w:pStyle w:val="18"/>
        <w:shd w:val="clear" w:color="auto" w:fill="FFFFFF"/>
        <w:spacing w:before="0" w:beforeAutospacing="0" w:after="0" w:afterAutospacing="0"/>
        <w:jc w:val="both"/>
        <w:rPr>
          <w:color w:val="000000"/>
        </w:rPr>
      </w:pPr>
      <w:r>
        <w:rPr>
          <w:color w:val="000000"/>
        </w:rPr>
        <w:t>Реализация данной темы может быть осуществлена в процессе следующих направлений просветительской деятельности:</w:t>
      </w:r>
    </w:p>
    <w:p w14:paraId="3F9538F4">
      <w:pPr>
        <w:pStyle w:val="18"/>
        <w:shd w:val="clear" w:color="auto" w:fill="FFFFFF"/>
        <w:spacing w:before="0" w:beforeAutospacing="0" w:after="0" w:afterAutospacing="0"/>
        <w:jc w:val="both"/>
        <w:rPr>
          <w:color w:val="000000"/>
        </w:rPr>
      </w:pPr>
      <w:r>
        <w:rPr>
          <w:color w:val="000000"/>
        </w:rPr>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14:paraId="5AB6B07F">
      <w:pPr>
        <w:pStyle w:val="18"/>
        <w:shd w:val="clear" w:color="auto" w:fill="FFFFFF"/>
        <w:spacing w:before="0" w:beforeAutospacing="0" w:after="0" w:afterAutospacing="0"/>
        <w:jc w:val="both"/>
        <w:rPr>
          <w:color w:val="000000"/>
        </w:rPr>
      </w:pPr>
      <w:r>
        <w:rPr>
          <w:color w:val="000000"/>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2D9DD965">
      <w:pPr>
        <w:pStyle w:val="18"/>
        <w:shd w:val="clear" w:color="auto" w:fill="FFFFFF"/>
        <w:spacing w:before="0" w:beforeAutospacing="0" w:after="0" w:afterAutospacing="0"/>
        <w:jc w:val="both"/>
        <w:rPr>
          <w:color w:val="000000"/>
        </w:rPr>
      </w:pPr>
      <w:r>
        <w:rPr>
          <w:color w:val="000000"/>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1BA9C8B1">
      <w:pPr>
        <w:pStyle w:val="18"/>
        <w:shd w:val="clear" w:color="auto" w:fill="FFFFFF"/>
        <w:spacing w:before="0" w:beforeAutospacing="0" w:after="0" w:afterAutospacing="0"/>
        <w:jc w:val="both"/>
        <w:rPr>
          <w:color w:val="000000"/>
        </w:rPr>
      </w:pPr>
      <w:r>
        <w:rPr>
          <w:color w:val="000000"/>
        </w:rPr>
        <w:t>4) знакомство родителей (законных представителей) с оздоровительными мероприятиями, проводимыми в ДОО;</w:t>
      </w:r>
    </w:p>
    <w:p w14:paraId="5B84EF56">
      <w:pPr>
        <w:pStyle w:val="18"/>
        <w:shd w:val="clear" w:color="auto" w:fill="FFFFFF"/>
        <w:spacing w:before="0" w:beforeAutospacing="0" w:after="0" w:afterAutospacing="0"/>
        <w:jc w:val="both"/>
        <w:rPr>
          <w:color w:val="000000"/>
        </w:rPr>
      </w:pPr>
      <w:r>
        <w:rPr>
          <w:color w:val="000000"/>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15DEA98F">
      <w:pPr>
        <w:pStyle w:val="18"/>
        <w:shd w:val="clear" w:color="auto" w:fill="FFFFFF"/>
        <w:spacing w:before="0" w:beforeAutospacing="0" w:after="0" w:afterAutospacing="0"/>
        <w:jc w:val="both"/>
        <w:rPr>
          <w:color w:val="000000"/>
        </w:rPr>
      </w:pPr>
      <w:r>
        <w:rPr>
          <w:color w:val="000000"/>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w:t>
      </w:r>
    </w:p>
    <w:p w14:paraId="1A1B9B55">
      <w:pPr>
        <w:pStyle w:val="18"/>
        <w:shd w:val="clear" w:color="auto" w:fill="FFFFFF"/>
        <w:spacing w:before="0" w:beforeAutospacing="0" w:after="0" w:afterAutospacing="0"/>
        <w:jc w:val="both"/>
        <w:rPr>
          <w:color w:val="000000"/>
        </w:rPr>
      </w:pPr>
      <w:r>
        <w:rPr>
          <w:color w:val="000000"/>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3022D130">
      <w:pPr>
        <w:pStyle w:val="18"/>
        <w:shd w:val="clear" w:color="auto" w:fill="FFFFFF"/>
        <w:spacing w:before="0" w:beforeAutospacing="0" w:after="0" w:afterAutospacing="0"/>
        <w:jc w:val="both"/>
        <w:rPr>
          <w:color w:val="000000"/>
        </w:rPr>
      </w:pPr>
      <w:r>
        <w:rPr>
          <w:color w:val="000000"/>
        </w:rPr>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2BFF8F3">
      <w:pPr>
        <w:pStyle w:val="18"/>
        <w:shd w:val="clear" w:color="auto" w:fill="FFFFFF"/>
        <w:spacing w:before="0" w:beforeAutospacing="0" w:after="0" w:afterAutospacing="0"/>
        <w:jc w:val="both"/>
        <w:rPr>
          <w:color w:val="000000"/>
        </w:rPr>
      </w:pPr>
      <w:r>
        <w:rPr>
          <w:color w:val="000000"/>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59BE6C4D">
      <w:pPr>
        <w:pStyle w:val="18"/>
        <w:shd w:val="clear" w:color="auto" w:fill="FFFFFF"/>
        <w:spacing w:before="0" w:beforeAutospacing="0" w:after="0" w:afterAutospacing="0"/>
        <w:jc w:val="both"/>
        <w:rPr>
          <w:color w:val="000000"/>
        </w:rPr>
      </w:pPr>
      <w:r>
        <w:rPr>
          <w:color w:val="000000"/>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794DA0A2">
      <w:pPr>
        <w:pStyle w:val="18"/>
        <w:shd w:val="clear" w:color="auto" w:fill="FFFFFF"/>
        <w:spacing w:before="0" w:beforeAutospacing="0" w:after="0" w:afterAutospacing="0"/>
        <w:jc w:val="both"/>
        <w:rPr>
          <w:color w:val="000000"/>
        </w:rPr>
      </w:pPr>
      <w:r>
        <w:rPr>
          <w:color w:val="000000"/>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14:paraId="32185ED0">
      <w:pPr>
        <w:pStyle w:val="18"/>
        <w:shd w:val="clear" w:color="auto" w:fill="FFFFFF"/>
        <w:spacing w:before="0" w:beforeAutospacing="0" w:after="0" w:afterAutospacing="0"/>
        <w:jc w:val="both"/>
        <w:rPr>
          <w:color w:val="000000"/>
        </w:rPr>
      </w:pPr>
      <w:r>
        <w:rPr>
          <w:color w:val="000000"/>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389400F">
      <w:pPr>
        <w:pStyle w:val="18"/>
        <w:shd w:val="clear" w:color="auto" w:fill="FFFFFF"/>
        <w:spacing w:before="0" w:beforeAutospacing="0" w:after="0" w:afterAutospacing="0"/>
        <w:jc w:val="both"/>
        <w:rPr>
          <w:b/>
          <w:bCs/>
          <w:color w:val="000000"/>
        </w:rPr>
      </w:pPr>
      <w:r>
        <w:rPr>
          <w:b/>
          <w:bCs/>
          <w:color w:val="000000"/>
        </w:rPr>
        <w:t xml:space="preserve">2.7. </w:t>
      </w:r>
      <w:r>
        <w:rPr>
          <w:b/>
          <w:bCs/>
        </w:rPr>
        <w:t>Особенности образовательной деятельности с детьми по реализации части Программы, формируемой участниками образовательных отношений</w:t>
      </w:r>
    </w:p>
    <w:p w14:paraId="23B264A2">
      <w:pPr>
        <w:rPr>
          <w:rFonts w:ascii="Times New Roman" w:hAnsi="Times New Roman" w:eastAsia="Arial Unicode MS" w:cs="Times New Roman"/>
          <w:b/>
          <w:sz w:val="24"/>
          <w:szCs w:val="24"/>
          <w:highlight w:val="yellow"/>
          <w:lang w:val="ru-RU" w:eastAsia="ru-RU" w:bidi="ar-SA"/>
        </w:rPr>
      </w:pPr>
      <w:r>
        <w:rPr>
          <w:rFonts w:ascii="Times New Roman" w:hAnsi="Times New Roman" w:eastAsia="Arial Unicode MS" w:cs="Times New Roman"/>
          <w:b/>
          <w:sz w:val="24"/>
          <w:szCs w:val="24"/>
          <w:lang w:val="ru-RU" w:eastAsia="ru-RU" w:bidi="ar-SA"/>
        </w:rPr>
        <w:t>РАННИЙ ВОЗРАСТ</w:t>
      </w:r>
    </w:p>
    <w:p w14:paraId="655B8E47">
      <w:pPr>
        <w:rPr>
          <w:rFonts w:ascii="Times New Roman" w:hAnsi="Times New Roman" w:eastAsia="Arial Unicode MS" w:cs="Times New Roman"/>
          <w:b/>
          <w:sz w:val="24"/>
          <w:szCs w:val="24"/>
          <w:lang w:val="ru-RU" w:eastAsia="ru-RU" w:bidi="ar-SA"/>
        </w:rPr>
      </w:pPr>
      <w:r>
        <w:rPr>
          <w:rFonts w:ascii="Times New Roman" w:hAnsi="Times New Roman" w:eastAsia="Arial Unicode MS" w:cs="Times New Roman"/>
          <w:b/>
          <w:sz w:val="24"/>
          <w:szCs w:val="24"/>
          <w:lang w:val="ru-RU" w:eastAsia="ru-RU" w:bidi="ar-SA"/>
        </w:rPr>
        <w:t>В сфере развития различных видов двигательной активности</w:t>
      </w:r>
    </w:p>
    <w:p w14:paraId="046E2312">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Создавать условия для двигательной активности, в том числе самостоятельной. Способствовать получению удовольствия от процесса выполнения движений.</w:t>
      </w:r>
    </w:p>
    <w:p w14:paraId="104424E3">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Удовлетворять естественную потребность детей в движении. Предоставлять возможность кататься на санках, трехколесном велосипеде, пользуясь управлением руля.</w:t>
      </w:r>
    </w:p>
    <w:p w14:paraId="2147C68C">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Развивать согласованность совместных действий в татарских подвижных играх, организованных взрослыми.</w:t>
      </w:r>
    </w:p>
    <w:p w14:paraId="5998B788">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Вовлекать детей в игры с предметами, стимулирующие развитие мелкой моторики.</w:t>
      </w:r>
    </w:p>
    <w:p w14:paraId="52C5D1F8">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В сфере формирования навыков безопасного поведения</w:t>
      </w:r>
    </w:p>
    <w:p w14:paraId="0A14F0B6">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 xml:space="preserve">Создавать безопасную среду, предостерегать детей от поступков, угрожающих их жизни и здоровью. </w:t>
      </w:r>
    </w:p>
    <w:p w14:paraId="606332E2">
      <w:pPr>
        <w:rPr>
          <w:rFonts w:ascii="Times New Roman" w:hAnsi="Times New Roman" w:eastAsia="Arial Unicode MS" w:cs="Times New Roman"/>
          <w:sz w:val="24"/>
          <w:szCs w:val="24"/>
          <w:lang w:val="ru-RU" w:eastAsia="ru-RU" w:bidi="ar-SA"/>
        </w:rPr>
      </w:pPr>
    </w:p>
    <w:p w14:paraId="58A3EDDA">
      <w:pPr>
        <w:rPr>
          <w:rFonts w:ascii="Times New Roman" w:hAnsi="Times New Roman" w:eastAsia="Arial Unicode MS" w:cs="Times New Roman"/>
          <w:b/>
          <w:sz w:val="24"/>
          <w:szCs w:val="24"/>
          <w:lang w:val="ru-RU" w:eastAsia="ru-RU" w:bidi="ar-SA"/>
        </w:rPr>
      </w:pPr>
      <w:r>
        <w:rPr>
          <w:rFonts w:ascii="Times New Roman" w:hAnsi="Times New Roman" w:eastAsia="Arial Unicode MS" w:cs="Times New Roman"/>
          <w:b/>
          <w:sz w:val="24"/>
          <w:szCs w:val="24"/>
          <w:lang w:val="ru-RU" w:eastAsia="ru-RU" w:bidi="ar-SA"/>
        </w:rPr>
        <w:t>РЕКОМЕДУЕМЫЙ СПИСОК ПОДВИЖНЫХ ИГР</w:t>
      </w:r>
    </w:p>
    <w:p w14:paraId="23E8B7A9">
      <w:pPr>
        <w:rPr>
          <w:rFonts w:ascii="Times New Roman" w:hAnsi="Times New Roman" w:eastAsia="Arial Unicode MS" w:cs="Times New Roman"/>
          <w:b/>
          <w:sz w:val="24"/>
          <w:szCs w:val="24"/>
          <w:lang w:val="ru-RU" w:eastAsia="ru-RU" w:bidi="ar-SA"/>
        </w:rPr>
      </w:pPr>
    </w:p>
    <w:p w14:paraId="31DAA4B7">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Игры с ходьбой и бегом: «Медведь и дети», «Я люблю свою лошадку», «Уточки и собачка», «Пчелки», «Мотыльки» и др.</w:t>
      </w:r>
    </w:p>
    <w:p w14:paraId="2BEDBD8C">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Игры с прыжками: «Зайчик в домике», «Поймай бабочку», «Солнечные зайчики» и др.</w:t>
      </w:r>
    </w:p>
    <w:p w14:paraId="5A8D7F1F">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Игры с ползанием и лазаньем: «Кошка и цыплята», «Заинька» и др.</w:t>
      </w:r>
    </w:p>
    <w:p w14:paraId="0152AB3F">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Игры с бросанием и ловлей мяча: «Мячики», «Прокати мяч» и др.</w:t>
      </w:r>
    </w:p>
    <w:p w14:paraId="5B804157">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Игры на ориентировку в пространстве: «Автомобили», «Кто пройдет тише?» и др.</w:t>
      </w:r>
    </w:p>
    <w:p w14:paraId="62577BF3">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Игры на развитие равновесия: «Снежинки кружатся», «Карусель» и др.</w:t>
      </w:r>
    </w:p>
    <w:p w14:paraId="513AFA4F">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Татарские народные игры: «У медведя во бору» и др.</w:t>
      </w:r>
    </w:p>
    <w:p w14:paraId="5EA18B27">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ab/>
      </w:r>
    </w:p>
    <w:p w14:paraId="4D2C6B4E">
      <w:pPr>
        <w:rPr>
          <w:rFonts w:ascii="Times New Roman" w:hAnsi="Times New Roman" w:eastAsia="Arial Unicode MS" w:cs="Times New Roman"/>
          <w:b/>
          <w:sz w:val="24"/>
          <w:szCs w:val="24"/>
          <w:highlight w:val="yellow"/>
          <w:lang w:val="ru-RU" w:eastAsia="ru-RU" w:bidi="ar-SA"/>
        </w:rPr>
      </w:pPr>
    </w:p>
    <w:p w14:paraId="2E5F6383">
      <w:pPr>
        <w:rPr>
          <w:rFonts w:ascii="Times New Roman" w:hAnsi="Times New Roman" w:eastAsia="Arial Unicode MS" w:cs="Times New Roman"/>
          <w:b/>
          <w:sz w:val="24"/>
          <w:szCs w:val="24"/>
          <w:lang w:val="ru-RU" w:eastAsia="ru-RU" w:bidi="ar-SA"/>
        </w:rPr>
      </w:pPr>
      <w:r>
        <w:rPr>
          <w:rFonts w:ascii="Times New Roman" w:hAnsi="Times New Roman" w:eastAsia="Arial Unicode MS" w:cs="Times New Roman"/>
          <w:b/>
          <w:sz w:val="24"/>
          <w:szCs w:val="24"/>
          <w:lang w:val="ru-RU" w:eastAsia="ru-RU" w:bidi="ar-SA"/>
        </w:rPr>
        <w:t>МЛАДШАЯ ГРУППА</w:t>
      </w:r>
    </w:p>
    <w:p w14:paraId="1C795296">
      <w:pPr>
        <w:autoSpaceDE w:val="0"/>
        <w:autoSpaceDN w:val="0"/>
        <w:adjustRightInd w:val="0"/>
        <w:rPr>
          <w:rFonts w:ascii="Times New Roman" w:hAnsi="Times New Roman" w:eastAsia="Arial Unicode MS" w:cs="Times New Roman"/>
          <w:sz w:val="24"/>
          <w:szCs w:val="24"/>
          <w:lang w:val="ru-RU" w:eastAsia="ru-RU" w:bidi="ar-SA"/>
        </w:rPr>
      </w:pPr>
      <w:r>
        <w:rPr>
          <w:rFonts w:ascii="Times New Roman" w:hAnsi="Times New Roman" w:eastAsia="TimesNewRomanPSMT" w:cs="Times New Roman"/>
          <w:b/>
          <w:i/>
          <w:iCs/>
          <w:sz w:val="24"/>
          <w:szCs w:val="24"/>
          <w:lang w:val="ru-RU" w:eastAsia="ru-RU" w:bidi="ar-SA"/>
        </w:rPr>
        <w:t>В сфере становления у детей ценностей здорового образа жизни</w:t>
      </w:r>
    </w:p>
    <w:p w14:paraId="75620E98">
      <w:pPr>
        <w:jc w:val="both"/>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14:paraId="4DD6CFB5">
      <w:pPr>
        <w:tabs>
          <w:tab w:val="left" w:pos="567"/>
        </w:tabs>
        <w:jc w:val="both"/>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Создавать возможности для активного участия детей в оздоровительных мероприятиях.</w:t>
      </w:r>
    </w:p>
    <w:p w14:paraId="44EB4193">
      <w:pPr>
        <w:tabs>
          <w:tab w:val="left" w:pos="567"/>
        </w:tabs>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b/>
          <w:i/>
          <w:sz w:val="24"/>
          <w:szCs w:val="24"/>
          <w:lang w:val="ru-RU" w:eastAsia="ru-RU" w:bidi="ar-SA"/>
        </w:rPr>
        <w:t xml:space="preserve">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w:t>
      </w:r>
    </w:p>
    <w:p w14:paraId="103F70AF">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 xml:space="preserve">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w:t>
      </w:r>
    </w:p>
    <w:p w14:paraId="6CD2999A">
      <w:pPr>
        <w:tabs>
          <w:tab w:val="left" w:pos="567"/>
        </w:tabs>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Поощрять умение варьировать и комбинировать татарские подвижные игры.</w:t>
      </w:r>
    </w:p>
    <w:p w14:paraId="665B9357">
      <w:pPr>
        <w:tabs>
          <w:tab w:val="left" w:pos="567"/>
        </w:tabs>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14:paraId="62306E1C">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 xml:space="preserve">Познакомить с национальным видом спорта – «борьба на поясах» (кэряш). </w:t>
      </w:r>
    </w:p>
    <w:p w14:paraId="76FD0B86">
      <w:pPr>
        <w:keepNext/>
        <w:keepLines/>
        <w:outlineLvl w:val="4"/>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СПИСОК ПОДВИЖНЫХ ИГР</w:t>
      </w:r>
    </w:p>
    <w:p w14:paraId="64B00E56">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b/>
          <w:i/>
          <w:sz w:val="24"/>
          <w:szCs w:val="24"/>
          <w:lang w:val="ru-RU" w:eastAsia="ru-RU" w:bidi="ar-SA"/>
        </w:rPr>
        <w:t xml:space="preserve">Игры с ходьбой и бегом: </w:t>
      </w:r>
      <w:r>
        <w:rPr>
          <w:rFonts w:ascii="Times New Roman" w:hAnsi="Times New Roman" w:eastAsia="Arial Unicode MS" w:cs="Times New Roman"/>
          <w:b/>
          <w:sz w:val="24"/>
          <w:szCs w:val="24"/>
          <w:lang w:val="ru-RU" w:eastAsia="ru-RU" w:bidi="ar-SA"/>
        </w:rPr>
        <w:t>«</w:t>
      </w:r>
      <w:r>
        <w:rPr>
          <w:rFonts w:ascii="Times New Roman" w:hAnsi="Times New Roman" w:eastAsia="Arial Unicode MS" w:cs="Times New Roman"/>
          <w:sz w:val="24"/>
          <w:szCs w:val="24"/>
          <w:lang w:val="ru-RU" w:eastAsia="ru-RU" w:bidi="ar-SA"/>
        </w:rPr>
        <w:t xml:space="preserve">Хлопушки», «Бездомный заяц», «Два Мороза», «Перехватчики», «Ловишки», «Ключи», «Скворечники», «Лиса». </w:t>
      </w:r>
    </w:p>
    <w:p w14:paraId="5122E06B">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b/>
          <w:i/>
          <w:sz w:val="24"/>
          <w:szCs w:val="24"/>
          <w:lang w:val="ru-RU" w:eastAsia="ru-RU" w:bidi="ar-SA"/>
        </w:rPr>
        <w:t>Игры с прыжками</w:t>
      </w:r>
      <w:r>
        <w:rPr>
          <w:rFonts w:ascii="Times New Roman" w:hAnsi="Times New Roman" w:eastAsia="Arial Unicode MS" w:cs="Times New Roman"/>
          <w:i/>
          <w:sz w:val="24"/>
          <w:szCs w:val="24"/>
          <w:lang w:val="ru-RU" w:eastAsia="ru-RU" w:bidi="ar-SA"/>
        </w:rPr>
        <w:t>:</w:t>
      </w:r>
      <w:r>
        <w:rPr>
          <w:rFonts w:ascii="Times New Roman" w:hAnsi="Times New Roman" w:eastAsia="Arial Unicode MS" w:cs="Times New Roman"/>
          <w:b/>
          <w:sz w:val="24"/>
          <w:szCs w:val="24"/>
          <w:lang w:val="ru-RU" w:eastAsia="ru-RU" w:bidi="ar-SA"/>
        </w:rPr>
        <w:t xml:space="preserve"> «</w:t>
      </w:r>
      <w:r>
        <w:rPr>
          <w:rFonts w:ascii="Times New Roman" w:hAnsi="Times New Roman" w:eastAsia="Arial Unicode MS" w:cs="Times New Roman"/>
          <w:sz w:val="24"/>
          <w:szCs w:val="24"/>
          <w:lang w:val="ru-RU" w:eastAsia="ru-RU" w:bidi="ar-SA"/>
        </w:rPr>
        <w:t>Скок-перескок», «Лягушата», «Стрекозы»,  «Воробьи», «Не оставайся на полу».</w:t>
      </w:r>
    </w:p>
    <w:p w14:paraId="42084748">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b/>
          <w:i/>
          <w:sz w:val="24"/>
          <w:szCs w:val="24"/>
          <w:lang w:val="ru-RU" w:eastAsia="ru-RU" w:bidi="ar-SA"/>
        </w:rPr>
        <w:t>Игры с ползанием и лазаньем:</w:t>
      </w:r>
      <w:r>
        <w:rPr>
          <w:rFonts w:ascii="Times New Roman" w:hAnsi="Times New Roman" w:eastAsia="Arial Unicode MS" w:cs="Times New Roman"/>
          <w:b/>
          <w:sz w:val="24"/>
          <w:szCs w:val="24"/>
          <w:lang w:val="ru-RU" w:eastAsia="ru-RU" w:bidi="ar-SA"/>
        </w:rPr>
        <w:t xml:space="preserve"> «</w:t>
      </w:r>
      <w:r>
        <w:rPr>
          <w:rFonts w:ascii="Times New Roman" w:hAnsi="Times New Roman" w:eastAsia="Arial Unicode MS" w:cs="Times New Roman"/>
          <w:sz w:val="24"/>
          <w:szCs w:val="24"/>
          <w:lang w:val="ru-RU" w:eastAsia="ru-RU" w:bidi="ar-SA"/>
        </w:rPr>
        <w:t>Перелет птиц», «Ловля обезьян», «Кто первый?».</w:t>
      </w:r>
    </w:p>
    <w:p w14:paraId="52A369E6">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b/>
          <w:i/>
          <w:sz w:val="24"/>
          <w:szCs w:val="24"/>
          <w:lang w:val="ru-RU" w:eastAsia="ru-RU" w:bidi="ar-SA"/>
        </w:rPr>
        <w:t>Игры с метанием</w:t>
      </w:r>
      <w:r>
        <w:rPr>
          <w:rFonts w:ascii="Times New Roman" w:hAnsi="Times New Roman" w:eastAsia="Arial Unicode MS" w:cs="Times New Roman"/>
          <w:i/>
          <w:sz w:val="24"/>
          <w:szCs w:val="24"/>
          <w:lang w:val="ru-RU" w:eastAsia="ru-RU" w:bidi="ar-SA"/>
        </w:rPr>
        <w:t>:</w:t>
      </w:r>
      <w:r>
        <w:rPr>
          <w:rFonts w:ascii="Times New Roman" w:hAnsi="Times New Roman" w:eastAsia="Arial Unicode MS" w:cs="Times New Roman"/>
          <w:sz w:val="24"/>
          <w:szCs w:val="24"/>
          <w:lang w:val="ru-RU" w:eastAsia="ru-RU" w:bidi="ar-SA"/>
        </w:rPr>
        <w:t xml:space="preserve"> «Передай мяч», «Кто самый меткий?», «Зайцы», «Мяч выше!», «Воробей».</w:t>
      </w:r>
    </w:p>
    <w:p w14:paraId="6222871A">
      <w:pPr>
        <w:rPr>
          <w:rFonts w:ascii="Times New Roman" w:hAnsi="Times New Roman" w:eastAsia="Arial Unicode MS" w:cs="Times New Roman"/>
          <w:b/>
          <w:sz w:val="24"/>
          <w:szCs w:val="24"/>
          <w:lang w:val="ru-RU" w:eastAsia="ru-RU" w:bidi="ar-SA"/>
        </w:rPr>
      </w:pPr>
      <w:r>
        <w:rPr>
          <w:rFonts w:ascii="Times New Roman" w:hAnsi="Times New Roman" w:eastAsia="Arial Unicode MS" w:cs="Times New Roman"/>
          <w:b/>
          <w:i/>
          <w:sz w:val="24"/>
          <w:szCs w:val="24"/>
          <w:lang w:val="ru-RU" w:eastAsia="ru-RU" w:bidi="ar-SA"/>
        </w:rPr>
        <w:t>Эстафеты:</w:t>
      </w:r>
      <w:r>
        <w:rPr>
          <w:rFonts w:ascii="Times New Roman" w:hAnsi="Times New Roman" w:eastAsia="Arial Unicode MS" w:cs="Times New Roman"/>
          <w:b/>
          <w:sz w:val="24"/>
          <w:szCs w:val="24"/>
          <w:lang w:val="ru-RU" w:eastAsia="ru-RU" w:bidi="ar-SA"/>
        </w:rPr>
        <w:t xml:space="preserve"> «</w:t>
      </w:r>
      <w:r>
        <w:rPr>
          <w:rFonts w:ascii="Times New Roman" w:hAnsi="Times New Roman" w:eastAsia="Arial Unicode MS" w:cs="Times New Roman"/>
          <w:sz w:val="24"/>
          <w:szCs w:val="24"/>
          <w:lang w:val="ru-RU" w:eastAsia="ru-RU" w:bidi="ar-SA"/>
        </w:rPr>
        <w:t>Меткий стрелок</w:t>
      </w:r>
      <w:r>
        <w:rPr>
          <w:rFonts w:ascii="Times New Roman" w:hAnsi="Times New Roman" w:eastAsia="Arial Unicode MS" w:cs="Times New Roman"/>
          <w:b/>
          <w:sz w:val="24"/>
          <w:szCs w:val="24"/>
          <w:lang w:val="ru-RU" w:eastAsia="ru-RU" w:bidi="ar-SA"/>
        </w:rPr>
        <w:t>», «</w:t>
      </w:r>
      <w:r>
        <w:rPr>
          <w:rFonts w:ascii="Times New Roman" w:hAnsi="Times New Roman" w:eastAsia="Arial Unicode MS" w:cs="Times New Roman"/>
          <w:sz w:val="24"/>
          <w:szCs w:val="24"/>
          <w:lang w:val="ru-RU" w:eastAsia="ru-RU" w:bidi="ar-SA"/>
        </w:rPr>
        <w:t>Стрекоза».</w:t>
      </w:r>
    </w:p>
    <w:p w14:paraId="61A5D586">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b/>
          <w:i/>
          <w:sz w:val="24"/>
          <w:szCs w:val="24"/>
          <w:lang w:val="ru-RU" w:eastAsia="ru-RU" w:bidi="ar-SA"/>
        </w:rPr>
        <w:t xml:space="preserve">Игры с элементами соревнования: </w:t>
      </w:r>
      <w:r>
        <w:rPr>
          <w:rFonts w:ascii="Times New Roman" w:hAnsi="Times New Roman" w:eastAsia="Arial Unicode MS" w:cs="Times New Roman"/>
          <w:sz w:val="24"/>
          <w:szCs w:val="24"/>
          <w:lang w:val="ru-RU" w:eastAsia="ru-RU" w:bidi="ar-SA"/>
        </w:rPr>
        <w:t>«Кто быстрее?», «Красивые шары», «Поезд», «Сороконожки».</w:t>
      </w:r>
    </w:p>
    <w:p w14:paraId="31FD50CB">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b/>
          <w:i/>
          <w:sz w:val="24"/>
          <w:szCs w:val="24"/>
          <w:lang w:val="ru-RU" w:eastAsia="ru-RU" w:bidi="ar-SA"/>
        </w:rPr>
        <w:t>Татарские народные игры</w:t>
      </w:r>
      <w:r>
        <w:rPr>
          <w:rFonts w:ascii="Times New Roman" w:hAnsi="Times New Roman" w:eastAsia="Arial Unicode MS" w:cs="Times New Roman"/>
          <w:i/>
          <w:sz w:val="24"/>
          <w:szCs w:val="24"/>
          <w:lang w:val="ru-RU" w:eastAsia="ru-RU" w:bidi="ar-SA"/>
        </w:rPr>
        <w:t xml:space="preserve">: </w:t>
      </w:r>
      <w:r>
        <w:rPr>
          <w:rFonts w:ascii="Times New Roman" w:hAnsi="Times New Roman" w:eastAsia="Arial Unicode MS" w:cs="Times New Roman"/>
          <w:sz w:val="24"/>
          <w:szCs w:val="24"/>
          <w:lang w:val="ru-RU" w:eastAsia="ru-RU" w:bidi="ar-SA"/>
        </w:rPr>
        <w:t>«Продаем горшки», «Займи место», «Жмурки», «Угадай и догони», «Мяч по кругу», «Снятие шапки», «Нас было двенадцать девочек»,   «Тимербай», «Хромая лиса» и др.</w:t>
      </w:r>
    </w:p>
    <w:p w14:paraId="5E1150CA">
      <w:pPr>
        <w:rPr>
          <w:rFonts w:ascii="Times New Roman" w:hAnsi="Times New Roman" w:eastAsia="Arial Unicode MS" w:cs="Times New Roman"/>
          <w:b/>
          <w:sz w:val="24"/>
          <w:szCs w:val="24"/>
          <w:lang w:val="ru-RU" w:eastAsia="ru-RU" w:bidi="ar-SA"/>
        </w:rPr>
      </w:pPr>
      <w:r>
        <w:rPr>
          <w:rFonts w:ascii="Times New Roman" w:hAnsi="Times New Roman" w:eastAsia="Arial Unicode MS" w:cs="Times New Roman"/>
          <w:b/>
          <w:i/>
          <w:sz w:val="24"/>
          <w:szCs w:val="24"/>
          <w:lang w:val="ru-RU" w:eastAsia="ru-RU" w:bidi="ar-SA"/>
        </w:rPr>
        <w:t xml:space="preserve">Башкирские народные игры: </w:t>
      </w:r>
      <w:r>
        <w:rPr>
          <w:rFonts w:ascii="Times New Roman" w:hAnsi="Times New Roman" w:eastAsia="Arial Unicode MS" w:cs="Times New Roman"/>
          <w:sz w:val="24"/>
          <w:szCs w:val="24"/>
          <w:lang w:val="ru-RU" w:eastAsia="ru-RU" w:bidi="ar-SA"/>
        </w:rPr>
        <w:t>«Скачки», «Шар на земле» и др.</w:t>
      </w:r>
    </w:p>
    <w:p w14:paraId="59553571">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b/>
          <w:i/>
          <w:sz w:val="24"/>
          <w:szCs w:val="24"/>
          <w:lang w:val="ru-RU" w:eastAsia="ru-RU" w:bidi="ar-SA"/>
        </w:rPr>
        <w:t xml:space="preserve">Русские народные игры: </w:t>
      </w:r>
      <w:r>
        <w:rPr>
          <w:rFonts w:ascii="Times New Roman" w:hAnsi="Times New Roman" w:eastAsia="Arial Unicode MS" w:cs="Times New Roman"/>
          <w:sz w:val="24"/>
          <w:szCs w:val="24"/>
          <w:lang w:val="ru-RU" w:eastAsia="ru-RU" w:bidi="ar-SA"/>
        </w:rPr>
        <w:t>«Пустое место», «Третий лишний», «Золотые ворота», «Горелки», «Котел», «Я знаю…», «Свечи», «Классы» и др.</w:t>
      </w:r>
    </w:p>
    <w:p w14:paraId="34F004A5">
      <w:pPr>
        <w:rPr>
          <w:rFonts w:ascii="Times New Roman" w:hAnsi="Times New Roman" w:eastAsia="Arial Unicode MS" w:cs="Times New Roman"/>
          <w:b/>
          <w:sz w:val="24"/>
          <w:szCs w:val="24"/>
          <w:lang w:val="ru-RU" w:eastAsia="ru-RU" w:bidi="ar-SA"/>
        </w:rPr>
      </w:pPr>
      <w:r>
        <w:rPr>
          <w:rFonts w:ascii="Times New Roman" w:hAnsi="Times New Roman" w:eastAsia="Arial Unicode MS" w:cs="Times New Roman"/>
          <w:b/>
          <w:i/>
          <w:sz w:val="24"/>
          <w:szCs w:val="24"/>
          <w:lang w:val="ru-RU" w:eastAsia="ru-RU" w:bidi="ar-SA"/>
        </w:rPr>
        <w:t xml:space="preserve">Марийские народные игры: </w:t>
      </w:r>
      <w:r>
        <w:rPr>
          <w:rFonts w:ascii="Times New Roman" w:hAnsi="Times New Roman" w:eastAsia="Arial Unicode MS" w:cs="Times New Roman"/>
          <w:sz w:val="24"/>
          <w:szCs w:val="24"/>
          <w:lang w:val="ru-RU" w:eastAsia="ru-RU" w:bidi="ar-SA"/>
        </w:rPr>
        <w:t>«Бой петухов», «Колышки» и др.</w:t>
      </w:r>
    </w:p>
    <w:p w14:paraId="76EF0A8D">
      <w:pPr>
        <w:rPr>
          <w:rFonts w:ascii="Times New Roman" w:hAnsi="Times New Roman" w:eastAsia="Arial Unicode MS" w:cs="Times New Roman"/>
          <w:b/>
          <w:sz w:val="24"/>
          <w:szCs w:val="24"/>
          <w:lang w:val="ru-RU" w:eastAsia="ru-RU" w:bidi="ar-SA"/>
        </w:rPr>
      </w:pPr>
      <w:r>
        <w:rPr>
          <w:rFonts w:ascii="Times New Roman" w:hAnsi="Times New Roman" w:eastAsia="Arial Unicode MS" w:cs="Times New Roman"/>
          <w:b/>
          <w:i/>
          <w:sz w:val="24"/>
          <w:szCs w:val="24"/>
          <w:lang w:val="ru-RU" w:eastAsia="ru-RU" w:bidi="ar-SA"/>
        </w:rPr>
        <w:t xml:space="preserve">Мордовские народные игры: </w:t>
      </w:r>
      <w:r>
        <w:rPr>
          <w:rFonts w:ascii="Times New Roman" w:hAnsi="Times New Roman" w:eastAsia="Arial Unicode MS" w:cs="Times New Roman"/>
          <w:sz w:val="24"/>
          <w:szCs w:val="24"/>
          <w:lang w:val="ru-RU" w:eastAsia="ru-RU" w:bidi="ar-SA"/>
        </w:rPr>
        <w:t>«Мяч об узкую стенку», «Шлыган», «Клёк» и др.</w:t>
      </w:r>
    </w:p>
    <w:p w14:paraId="4B74B08B">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b/>
          <w:i/>
          <w:sz w:val="24"/>
          <w:szCs w:val="24"/>
          <w:lang w:val="ru-RU" w:eastAsia="ru-RU" w:bidi="ar-SA"/>
        </w:rPr>
        <w:t xml:space="preserve">Удмуртские народные игры: </w:t>
      </w:r>
      <w:r>
        <w:rPr>
          <w:rFonts w:ascii="Times New Roman" w:hAnsi="Times New Roman" w:eastAsia="Arial Unicode MS" w:cs="Times New Roman"/>
          <w:sz w:val="24"/>
          <w:szCs w:val="24"/>
          <w:lang w:val="ru-RU" w:eastAsia="ru-RU" w:bidi="ar-SA"/>
        </w:rPr>
        <w:t>«Удмуртские горелки», «Роняя полено», «Поляна – жердь», «Жаворонок» и др.</w:t>
      </w:r>
    </w:p>
    <w:p w14:paraId="56A59EEF">
      <w:pPr>
        <w:keepNext/>
        <w:keepLines/>
        <w:outlineLvl w:val="1"/>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b/>
          <w:i/>
          <w:sz w:val="26"/>
          <w:szCs w:val="26"/>
          <w:lang w:val="ru-RU" w:eastAsia="ru-RU" w:bidi="ar-SA"/>
        </w:rPr>
        <w:t xml:space="preserve">Чувашские народные игры: </w:t>
      </w:r>
      <w:r>
        <w:rPr>
          <w:rFonts w:ascii="Times New Roman" w:hAnsi="Times New Roman" w:eastAsia="Times New Roman" w:cs="Times New Roman"/>
          <w:sz w:val="26"/>
          <w:szCs w:val="26"/>
          <w:lang w:val="ru-RU" w:eastAsia="ru-RU" w:bidi="ar-SA"/>
        </w:rPr>
        <w:t>«Выйдем, девочки, играть», «Волк или заяц?», «Икс», «Шарманка» и др.</w:t>
      </w:r>
    </w:p>
    <w:p w14:paraId="2ACF19E2">
      <w:pPr>
        <w:keepNext/>
        <w:keepLines/>
        <w:outlineLvl w:val="1"/>
        <w:rPr>
          <w:rFonts w:ascii="Times New Roman" w:hAnsi="Times New Roman" w:eastAsia="Times New Roman" w:cs="Times New Roman"/>
          <w:b/>
          <w:i/>
          <w:sz w:val="24"/>
          <w:szCs w:val="24"/>
          <w:lang w:val="ru-RU" w:eastAsia="ru-RU" w:bidi="ar-SA"/>
        </w:rPr>
      </w:pPr>
      <w:r>
        <w:rPr>
          <w:rFonts w:ascii="Times New Roman" w:hAnsi="Times New Roman" w:eastAsia="Times New Roman" w:cs="Times New Roman"/>
          <w:b/>
          <w:sz w:val="24"/>
          <w:szCs w:val="24"/>
          <w:lang w:val="ru-RU" w:eastAsia="ru-RU" w:bidi="ar-SA"/>
        </w:rPr>
        <w:t xml:space="preserve"> СРЕДНЯЯ   ГРУППА</w:t>
      </w:r>
    </w:p>
    <w:p w14:paraId="6620AB85">
      <w:pPr>
        <w:autoSpaceDE w:val="0"/>
        <w:autoSpaceDN w:val="0"/>
        <w:adjustRightInd w:val="0"/>
        <w:rPr>
          <w:rFonts w:ascii="Times New Roman" w:hAnsi="Times New Roman" w:eastAsia="TimesNewRomanPSMT" w:cs="Times New Roman"/>
          <w:b/>
          <w:i/>
          <w:iCs/>
          <w:sz w:val="24"/>
          <w:szCs w:val="24"/>
          <w:lang w:val="ru-RU" w:eastAsia="ru-RU" w:bidi="ar-SA"/>
        </w:rPr>
      </w:pPr>
      <w:r>
        <w:rPr>
          <w:rFonts w:ascii="Times New Roman" w:hAnsi="Times New Roman" w:eastAsia="TimesNewRomanPSMT" w:cs="Times New Roman"/>
          <w:b/>
          <w:i/>
          <w:iCs/>
          <w:sz w:val="24"/>
          <w:szCs w:val="24"/>
          <w:lang w:val="ru-RU" w:eastAsia="ru-RU" w:bidi="ar-SA"/>
        </w:rPr>
        <w:t>В сфере становления у детей ценностей здорового образа жизни</w:t>
      </w:r>
    </w:p>
    <w:p w14:paraId="0E6104E8">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 xml:space="preserve">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 </w:t>
      </w:r>
    </w:p>
    <w:p w14:paraId="3B05E7DD">
      <w:pPr>
        <w:rPr>
          <w:rFonts w:ascii="Times New Roman" w:hAnsi="Times New Roman" w:eastAsia="TimesNewRomanPSMT" w:cs="Times New Roman"/>
          <w:b/>
          <w:i/>
          <w:iCs/>
          <w:sz w:val="24"/>
          <w:szCs w:val="24"/>
          <w:lang w:val="ru-RU" w:eastAsia="ru-RU" w:bidi="ar-SA"/>
        </w:rPr>
      </w:pPr>
      <w:r>
        <w:rPr>
          <w:rFonts w:ascii="Times New Roman" w:hAnsi="Times New Roman" w:eastAsia="TimesNewRomanPSMT" w:cs="Times New Roman"/>
          <w:iCs/>
          <w:sz w:val="24"/>
          <w:szCs w:val="24"/>
          <w:lang w:val="ru-RU" w:eastAsia="ru-RU" w:bidi="ar-SA"/>
        </w:rPr>
        <w:t>Создавать возможности для активного участия детей в оздоровительных мероприятиях.</w:t>
      </w:r>
    </w:p>
    <w:p w14:paraId="6C9CC9DF">
      <w:pPr>
        <w:autoSpaceDE w:val="0"/>
        <w:autoSpaceDN w:val="0"/>
        <w:adjustRightInd w:val="0"/>
        <w:rPr>
          <w:rFonts w:ascii="Times New Roman" w:hAnsi="Times New Roman" w:eastAsia="TimesNewRomanPSMT" w:cs="Times New Roman"/>
          <w:b/>
          <w:i/>
          <w:iCs/>
          <w:sz w:val="24"/>
          <w:szCs w:val="24"/>
          <w:lang w:val="ru-RU" w:eastAsia="ru-RU" w:bidi="ar-SA"/>
        </w:rPr>
      </w:pPr>
      <w:r>
        <w:rPr>
          <w:rFonts w:ascii="Times New Roman" w:hAnsi="Times New Roman" w:eastAsia="TimesNewRomanPSMT" w:cs="Times New Roman"/>
          <w:b/>
          <w:i/>
          <w:iCs/>
          <w:sz w:val="24"/>
          <w:szCs w:val="24"/>
          <w:lang w:val="ru-RU" w:eastAsia="ru-RU" w:bidi="ar-SA"/>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55F95FE1">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 xml:space="preserve">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5AE01BEB">
      <w:pPr>
        <w:rPr>
          <w:rFonts w:ascii="Times New Roman" w:hAnsi="Times New Roman" w:eastAsia="Arial Unicode MS" w:cs="Times New Roman"/>
          <w:i/>
          <w:sz w:val="24"/>
          <w:szCs w:val="24"/>
          <w:lang w:val="ru-RU" w:eastAsia="ru-RU" w:bidi="ar-SA"/>
        </w:rPr>
      </w:pPr>
      <w:r>
        <w:rPr>
          <w:rFonts w:ascii="Times New Roman" w:hAnsi="Times New Roman" w:eastAsia="Arial Unicode MS" w:cs="Times New Roman"/>
          <w:sz w:val="24"/>
          <w:szCs w:val="24"/>
          <w:lang w:val="ru-RU" w:eastAsia="ru-RU" w:bidi="ar-SA"/>
        </w:rPr>
        <w:t xml:space="preserve">Поддерживать придумывание вариантов, комбинирование движений в татарских и русских народных играх. </w:t>
      </w:r>
    </w:p>
    <w:p w14:paraId="629BF6C3">
      <w:pPr>
        <w:keepNext/>
        <w:keepLines/>
        <w:outlineLvl w:val="4"/>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СПИСОК ПОДВИЖНЫХ ИГР</w:t>
      </w:r>
    </w:p>
    <w:p w14:paraId="1456825D">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b/>
          <w:i/>
          <w:sz w:val="24"/>
          <w:szCs w:val="24"/>
          <w:lang w:val="ru-RU" w:eastAsia="ru-RU" w:bidi="ar-SA"/>
        </w:rPr>
        <w:t xml:space="preserve">Игры с ходьбой и бегом: </w:t>
      </w:r>
      <w:r>
        <w:rPr>
          <w:rFonts w:ascii="Times New Roman" w:hAnsi="Times New Roman" w:eastAsia="Arial Unicode MS" w:cs="Times New Roman"/>
          <w:b/>
          <w:sz w:val="24"/>
          <w:szCs w:val="24"/>
          <w:lang w:val="ru-RU" w:eastAsia="ru-RU" w:bidi="ar-SA"/>
        </w:rPr>
        <w:t>«</w:t>
      </w:r>
      <w:r>
        <w:rPr>
          <w:rFonts w:ascii="Times New Roman" w:hAnsi="Times New Roman" w:eastAsia="Arial Unicode MS" w:cs="Times New Roman"/>
          <w:sz w:val="24"/>
          <w:szCs w:val="24"/>
          <w:lang w:val="ru-RU" w:eastAsia="ru-RU" w:bidi="ar-SA"/>
        </w:rPr>
        <w:t>Сова», «Цветные автомобили», «Самолеты», «Колокольчик», «Ловишки», «Пробеги незаметно», «Становись первым», «Погремушки», «Кошка и мыши», «Кошка и птички».</w:t>
      </w:r>
    </w:p>
    <w:p w14:paraId="55D3F65C">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b/>
          <w:i/>
          <w:sz w:val="24"/>
          <w:szCs w:val="24"/>
          <w:lang w:val="ru-RU" w:eastAsia="ru-RU" w:bidi="ar-SA"/>
        </w:rPr>
        <w:t>Игры с прыжками</w:t>
      </w:r>
      <w:r>
        <w:rPr>
          <w:rFonts w:ascii="Times New Roman" w:hAnsi="Times New Roman" w:eastAsia="Arial Unicode MS" w:cs="Times New Roman"/>
          <w:i/>
          <w:sz w:val="24"/>
          <w:szCs w:val="24"/>
          <w:lang w:val="ru-RU" w:eastAsia="ru-RU" w:bidi="ar-SA"/>
        </w:rPr>
        <w:t>:</w:t>
      </w:r>
      <w:r>
        <w:rPr>
          <w:rFonts w:ascii="Times New Roman" w:hAnsi="Times New Roman" w:eastAsia="Arial Unicode MS" w:cs="Times New Roman"/>
          <w:b/>
          <w:sz w:val="24"/>
          <w:szCs w:val="24"/>
          <w:lang w:val="ru-RU" w:eastAsia="ru-RU" w:bidi="ar-SA"/>
        </w:rPr>
        <w:t xml:space="preserve"> «</w:t>
      </w:r>
      <w:r>
        <w:rPr>
          <w:rFonts w:ascii="Times New Roman" w:hAnsi="Times New Roman" w:eastAsia="Arial Unicode MS" w:cs="Times New Roman"/>
          <w:sz w:val="24"/>
          <w:szCs w:val="24"/>
          <w:lang w:val="ru-RU" w:eastAsia="ru-RU" w:bidi="ar-SA"/>
        </w:rPr>
        <w:t>Лиса в курятнике», «Зайцы», «Хитрая лиса», «Перепрыгни через ручеек», «Попрыгушки-хлопушки», «Не боюсь».</w:t>
      </w:r>
    </w:p>
    <w:p w14:paraId="3F9F19B0">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b/>
          <w:i/>
          <w:sz w:val="24"/>
          <w:szCs w:val="24"/>
          <w:lang w:val="ru-RU" w:eastAsia="ru-RU" w:bidi="ar-SA"/>
        </w:rPr>
        <w:t>Игры с ползанием и лазаньем</w:t>
      </w:r>
      <w:r>
        <w:rPr>
          <w:rFonts w:ascii="Times New Roman" w:hAnsi="Times New Roman" w:eastAsia="Arial Unicode MS" w:cs="Times New Roman"/>
          <w:i/>
          <w:sz w:val="24"/>
          <w:szCs w:val="24"/>
          <w:lang w:val="ru-RU" w:eastAsia="ru-RU" w:bidi="ar-SA"/>
        </w:rPr>
        <w:t xml:space="preserve">: </w:t>
      </w:r>
      <w:r>
        <w:rPr>
          <w:rFonts w:ascii="Times New Roman" w:hAnsi="Times New Roman" w:eastAsia="Arial Unicode MS" w:cs="Times New Roman"/>
          <w:sz w:val="24"/>
          <w:szCs w:val="24"/>
          <w:lang w:val="ru-RU" w:eastAsia="ru-RU" w:bidi="ar-SA"/>
        </w:rPr>
        <w:t>«Пастух», «Котята и щенята», «Перелет птиц».</w:t>
      </w:r>
    </w:p>
    <w:p w14:paraId="55A94EDA">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b/>
          <w:i/>
          <w:sz w:val="24"/>
          <w:szCs w:val="24"/>
          <w:lang w:val="ru-RU" w:eastAsia="ru-RU" w:bidi="ar-SA"/>
        </w:rPr>
        <w:t>Игры с бросанием и ловлей</w:t>
      </w:r>
      <w:r>
        <w:rPr>
          <w:rFonts w:ascii="Times New Roman" w:hAnsi="Times New Roman" w:eastAsia="Arial Unicode MS" w:cs="Times New Roman"/>
          <w:i/>
          <w:sz w:val="24"/>
          <w:szCs w:val="24"/>
          <w:lang w:val="ru-RU" w:eastAsia="ru-RU" w:bidi="ar-SA"/>
        </w:rPr>
        <w:t>:</w:t>
      </w:r>
      <w:r>
        <w:rPr>
          <w:rFonts w:ascii="Times New Roman" w:hAnsi="Times New Roman" w:eastAsia="Arial Unicode MS" w:cs="Times New Roman"/>
          <w:sz w:val="24"/>
          <w:szCs w:val="24"/>
          <w:lang w:val="ru-RU" w:eastAsia="ru-RU" w:bidi="ar-SA"/>
        </w:rPr>
        <w:t xml:space="preserve"> «Подбрось - поймай», «Брось подальше», «Кольцо»,  «Мяч через сетку».</w:t>
      </w:r>
    </w:p>
    <w:p w14:paraId="5B42D9D6">
      <w:pPr>
        <w:ind w:firstLine="142"/>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b/>
          <w:i/>
          <w:sz w:val="24"/>
          <w:szCs w:val="24"/>
          <w:lang w:val="ru-RU" w:eastAsia="ru-RU" w:bidi="ar-SA"/>
        </w:rPr>
        <w:t xml:space="preserve">Игры на ориентировку в пространстве, на внимание: </w:t>
      </w:r>
      <w:r>
        <w:rPr>
          <w:rFonts w:ascii="Times New Roman" w:hAnsi="Times New Roman" w:eastAsia="Arial Unicode MS" w:cs="Times New Roman"/>
          <w:sz w:val="24"/>
          <w:szCs w:val="24"/>
          <w:lang w:val="ru-RU" w:eastAsia="ru-RU" w:bidi="ar-SA"/>
        </w:rPr>
        <w:t>«Найди свой цвет», «Скворечники», «День - ночь», «Найди себе пару», «Пастух и кони», «Подарки», «Найди свое ведерко», «Где звонили?», «Чей голос?».</w:t>
      </w:r>
    </w:p>
    <w:p w14:paraId="2EABBC03">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b/>
          <w:i/>
          <w:sz w:val="24"/>
          <w:szCs w:val="24"/>
          <w:lang w:val="ru-RU" w:eastAsia="ru-RU" w:bidi="ar-SA"/>
        </w:rPr>
        <w:t>Татарские народные игры</w:t>
      </w:r>
      <w:r>
        <w:rPr>
          <w:rFonts w:ascii="Times New Roman" w:hAnsi="Times New Roman" w:eastAsia="Arial Unicode MS" w:cs="Times New Roman"/>
          <w:sz w:val="24"/>
          <w:szCs w:val="24"/>
          <w:lang w:val="ru-RU" w:eastAsia="ru-RU" w:bidi="ar-SA"/>
        </w:rPr>
        <w:t xml:space="preserve"> «Перехватчики», «Лисички и курочки», «Кто дальше бросит», «Изобрази предмет», </w:t>
      </w:r>
      <w:r>
        <w:rPr>
          <w:rFonts w:ascii="Times New Roman" w:hAnsi="Times New Roman" w:eastAsia="Arial Unicode MS" w:cs="Times New Roman"/>
          <w:b/>
          <w:sz w:val="24"/>
          <w:szCs w:val="24"/>
          <w:lang w:val="ru-RU" w:eastAsia="ru-RU" w:bidi="ar-SA"/>
        </w:rPr>
        <w:t>«</w:t>
      </w:r>
      <w:r>
        <w:rPr>
          <w:rFonts w:ascii="Times New Roman" w:hAnsi="Times New Roman" w:eastAsia="Arial Unicode MS" w:cs="Times New Roman"/>
          <w:sz w:val="24"/>
          <w:szCs w:val="24"/>
          <w:lang w:val="ru-RU" w:eastAsia="ru-RU" w:bidi="ar-SA"/>
        </w:rPr>
        <w:t xml:space="preserve">Кисонька», «Овощи», «Гуси-лебеди», «Серый волк» и др. </w:t>
      </w:r>
    </w:p>
    <w:p w14:paraId="0D588DB1">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b/>
          <w:i/>
          <w:sz w:val="24"/>
          <w:szCs w:val="24"/>
          <w:lang w:val="ru-RU" w:eastAsia="ru-RU" w:bidi="ar-SA"/>
        </w:rPr>
        <w:t>Русские народные игры</w:t>
      </w:r>
      <w:r>
        <w:rPr>
          <w:rFonts w:ascii="Times New Roman" w:hAnsi="Times New Roman" w:eastAsia="Arial Unicode MS" w:cs="Times New Roman"/>
          <w:i/>
          <w:sz w:val="24"/>
          <w:szCs w:val="24"/>
          <w:lang w:val="ru-RU" w:eastAsia="ru-RU" w:bidi="ar-SA"/>
        </w:rPr>
        <w:t xml:space="preserve">: </w:t>
      </w:r>
      <w:r>
        <w:rPr>
          <w:rFonts w:ascii="Times New Roman" w:hAnsi="Times New Roman" w:eastAsia="Arial Unicode MS" w:cs="Times New Roman"/>
          <w:sz w:val="24"/>
          <w:szCs w:val="24"/>
          <w:lang w:val="ru-RU" w:eastAsia="ru-RU" w:bidi="ar-SA"/>
        </w:rPr>
        <w:t>«Ручеек», «Бояре», «Колечко», «Уголки», «У медведя во бору» и др.</w:t>
      </w:r>
      <w:r>
        <w:rPr>
          <w:rFonts w:ascii="Times New Roman" w:hAnsi="Times New Roman" w:eastAsia="Arial Unicode MS" w:cs="Times New Roman"/>
          <w:sz w:val="32"/>
          <w:szCs w:val="32"/>
          <w:lang w:val="ru-RU" w:eastAsia="ru-RU" w:bidi="ar-SA"/>
        </w:rPr>
        <w:t xml:space="preserve"> </w:t>
      </w:r>
      <w:r>
        <w:rPr>
          <w:rFonts w:ascii="Times New Roman" w:hAnsi="Times New Roman" w:eastAsia="Arial Unicode MS" w:cs="Times New Roman"/>
          <w:b/>
          <w:sz w:val="24"/>
          <w:szCs w:val="24"/>
          <w:lang w:val="ru-RU" w:eastAsia="ru-RU" w:bidi="ar-SA"/>
        </w:rPr>
        <w:t>СТАРШАЯ ГРУППА</w:t>
      </w:r>
    </w:p>
    <w:p w14:paraId="19408789">
      <w:pPr>
        <w:rPr>
          <w:rFonts w:ascii="Times New Roman" w:hAnsi="Times New Roman" w:eastAsia="Arial Unicode MS" w:cs="Times New Roman"/>
          <w:b/>
          <w:i/>
          <w:sz w:val="24"/>
          <w:szCs w:val="24"/>
          <w:lang w:val="ru-RU" w:eastAsia="ru-RU" w:bidi="ar-SA"/>
        </w:rPr>
      </w:pPr>
      <w:r>
        <w:rPr>
          <w:rFonts w:ascii="Times New Roman" w:hAnsi="Times New Roman" w:eastAsia="TimesNewRomanPSMT" w:cs="Times New Roman"/>
          <w:b/>
          <w:i/>
          <w:iCs/>
          <w:sz w:val="24"/>
          <w:szCs w:val="24"/>
          <w:lang w:val="ru-RU" w:eastAsia="ru-RU" w:bidi="ar-SA"/>
        </w:rPr>
        <w:t>В сфере становления у детей ценностей здорового образа жизни</w:t>
      </w:r>
    </w:p>
    <w:p w14:paraId="5B9C4A24">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Расширять представление детей о составляющих здорового образа жизни (двигательная активность, сон, отдых, правильное питание и др.) и факторах, разрушающих здоровье.</w:t>
      </w:r>
      <w:r>
        <w:rPr>
          <w:rFonts w:ascii="Times New Roman" w:hAnsi="Times New Roman" w:eastAsia="TimesNewRomanPSMT" w:cs="Times New Roman"/>
          <w:iCs/>
          <w:sz w:val="24"/>
          <w:szCs w:val="24"/>
          <w:lang w:val="ru-RU" w:eastAsia="ru-RU" w:bidi="ar-SA"/>
        </w:rPr>
        <w:t xml:space="preserve"> Создавать возможности для активного участия детей в оздоровительных мероприятиях.</w:t>
      </w:r>
    </w:p>
    <w:p w14:paraId="15D529D6">
      <w:pPr>
        <w:autoSpaceDE w:val="0"/>
        <w:autoSpaceDN w:val="0"/>
        <w:adjustRightInd w:val="0"/>
        <w:rPr>
          <w:rFonts w:ascii="Times New Roman" w:hAnsi="Times New Roman" w:eastAsia="TimesNewRomanPSMT" w:cs="Times New Roman"/>
          <w:b/>
          <w:i/>
          <w:iCs/>
          <w:sz w:val="24"/>
          <w:szCs w:val="24"/>
          <w:lang w:val="ru-RU" w:eastAsia="ru-RU" w:bidi="ar-SA"/>
        </w:rPr>
      </w:pPr>
      <w:r>
        <w:rPr>
          <w:rFonts w:ascii="Times New Roman" w:hAnsi="Times New Roman" w:eastAsia="TimesNewRomanPSMT" w:cs="Times New Roman"/>
          <w:b/>
          <w:i/>
          <w:iCs/>
          <w:sz w:val="24"/>
          <w:szCs w:val="24"/>
          <w:lang w:val="ru-RU" w:eastAsia="ru-RU" w:bidi="ar-SA"/>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2DB2B9A8">
      <w:pPr>
        <w:shd w:val="clear" w:color="auto" w:fill="FFFFFF"/>
        <w:autoSpaceDE w:val="0"/>
        <w:autoSpaceDN w:val="0"/>
        <w:adjustRightInd w:val="0"/>
        <w:rPr>
          <w:rFonts w:ascii="Times New Roman" w:hAnsi="Times New Roman" w:eastAsia="Arial Unicode MS" w:cs="Times New Roman"/>
          <w:color w:val="000000"/>
          <w:sz w:val="24"/>
          <w:szCs w:val="24"/>
          <w:lang w:val="ru-RU" w:eastAsia="ru-RU" w:bidi="ar-SA"/>
        </w:rPr>
      </w:pPr>
      <w:r>
        <w:rPr>
          <w:rFonts w:ascii="Times New Roman" w:hAnsi="Times New Roman" w:eastAsia="Arial Unicode MS" w:cs="Times New Roman"/>
          <w:sz w:val="24"/>
          <w:szCs w:val="24"/>
          <w:lang w:val="ru-RU" w:eastAsia="ru-RU" w:bidi="ar-SA"/>
        </w:rPr>
        <w:t>СПИСОК ПОДВИЖНЫХ ИГР</w:t>
      </w:r>
    </w:p>
    <w:p w14:paraId="3C891D60">
      <w:pPr>
        <w:shd w:val="clear" w:color="auto" w:fill="FFFFFF"/>
        <w:autoSpaceDE w:val="0"/>
        <w:autoSpaceDN w:val="0"/>
        <w:adjustRightInd w:val="0"/>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b/>
          <w:i/>
          <w:sz w:val="24"/>
          <w:szCs w:val="24"/>
          <w:lang w:val="ru-RU" w:eastAsia="ru-RU" w:bidi="ar-SA"/>
        </w:rPr>
        <w:t xml:space="preserve">Игры с ходьбой и бегом: </w:t>
      </w:r>
      <w:r>
        <w:rPr>
          <w:rFonts w:ascii="Times New Roman" w:hAnsi="Times New Roman" w:eastAsia="Arial Unicode MS" w:cs="Times New Roman"/>
          <w:b/>
          <w:sz w:val="24"/>
          <w:szCs w:val="24"/>
          <w:lang w:val="ru-RU" w:eastAsia="ru-RU" w:bidi="ar-SA"/>
        </w:rPr>
        <w:t>«</w:t>
      </w:r>
      <w:r>
        <w:rPr>
          <w:rFonts w:ascii="Times New Roman" w:hAnsi="Times New Roman" w:eastAsia="Arial Unicode MS" w:cs="Times New Roman"/>
          <w:sz w:val="24"/>
          <w:szCs w:val="24"/>
          <w:lang w:val="ru-RU" w:eastAsia="ru-RU" w:bidi="ar-SA"/>
        </w:rPr>
        <w:t>Ловишки», «Карусель», «Уголки», «Найди», «Дети и петух», «Кошка и мыши», «Мы веселые ребята», «Лиса и куры», «Рыбы», «Зайцы и лиса», «Воробей», «Букет цветов», «Я прячусь», «Платок».</w:t>
      </w:r>
    </w:p>
    <w:p w14:paraId="7338C051">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b/>
          <w:i/>
          <w:sz w:val="24"/>
          <w:szCs w:val="24"/>
          <w:lang w:val="ru-RU" w:eastAsia="ru-RU" w:bidi="ar-SA"/>
        </w:rPr>
        <w:t>Игры с прыжками</w:t>
      </w:r>
      <w:r>
        <w:rPr>
          <w:rFonts w:ascii="Times New Roman" w:hAnsi="Times New Roman" w:eastAsia="Arial Unicode MS" w:cs="Times New Roman"/>
          <w:i/>
          <w:sz w:val="24"/>
          <w:szCs w:val="24"/>
          <w:lang w:val="ru-RU" w:eastAsia="ru-RU" w:bidi="ar-SA"/>
        </w:rPr>
        <w:t>:</w:t>
      </w:r>
      <w:r>
        <w:rPr>
          <w:rFonts w:ascii="Times New Roman" w:hAnsi="Times New Roman" w:eastAsia="Arial Unicode MS" w:cs="Times New Roman"/>
          <w:b/>
          <w:sz w:val="24"/>
          <w:szCs w:val="24"/>
          <w:lang w:val="ru-RU" w:eastAsia="ru-RU" w:bidi="ar-SA"/>
        </w:rPr>
        <w:t xml:space="preserve"> «</w:t>
      </w:r>
      <w:r>
        <w:rPr>
          <w:rFonts w:ascii="Times New Roman" w:hAnsi="Times New Roman" w:eastAsia="Arial Unicode MS" w:cs="Times New Roman"/>
          <w:sz w:val="24"/>
          <w:szCs w:val="24"/>
          <w:lang w:val="ru-RU" w:eastAsia="ru-RU" w:bidi="ar-SA"/>
        </w:rPr>
        <w:t>Удочка», «Кто лучше прыгнет?», «Волк и зайцы», «Не оставайся на полу», «С кочки на кочку», «Прыжки по следам».</w:t>
      </w:r>
    </w:p>
    <w:p w14:paraId="6336D876">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b/>
          <w:i/>
          <w:sz w:val="24"/>
          <w:szCs w:val="24"/>
          <w:lang w:val="ru-RU" w:eastAsia="ru-RU" w:bidi="ar-SA"/>
        </w:rPr>
        <w:t>Игры с ползанием и лазаньем</w:t>
      </w:r>
      <w:r>
        <w:rPr>
          <w:rFonts w:ascii="Times New Roman" w:hAnsi="Times New Roman" w:eastAsia="Arial Unicode MS" w:cs="Times New Roman"/>
          <w:i/>
          <w:sz w:val="24"/>
          <w:szCs w:val="24"/>
          <w:lang w:val="ru-RU" w:eastAsia="ru-RU" w:bidi="ar-SA"/>
        </w:rPr>
        <w:t>:</w:t>
      </w:r>
      <w:r>
        <w:rPr>
          <w:rFonts w:ascii="Times New Roman" w:hAnsi="Times New Roman" w:eastAsia="Arial Unicode MS" w:cs="Times New Roman"/>
          <w:b/>
          <w:sz w:val="24"/>
          <w:szCs w:val="24"/>
          <w:lang w:val="ru-RU" w:eastAsia="ru-RU" w:bidi="ar-SA"/>
        </w:rPr>
        <w:t xml:space="preserve"> «</w:t>
      </w:r>
      <w:r>
        <w:rPr>
          <w:rFonts w:ascii="Times New Roman" w:hAnsi="Times New Roman" w:eastAsia="Arial Unicode MS" w:cs="Times New Roman"/>
          <w:sz w:val="24"/>
          <w:szCs w:val="24"/>
          <w:lang w:val="ru-RU" w:eastAsia="ru-RU" w:bidi="ar-SA"/>
        </w:rPr>
        <w:t xml:space="preserve">Медведь и пчелы», «Пожарные», «Кто первый». </w:t>
      </w:r>
    </w:p>
    <w:p w14:paraId="4A1B1C94">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b/>
          <w:i/>
          <w:sz w:val="24"/>
          <w:szCs w:val="24"/>
          <w:lang w:val="ru-RU" w:eastAsia="ru-RU" w:bidi="ar-SA"/>
        </w:rPr>
        <w:t>Игры с метанием</w:t>
      </w:r>
      <w:r>
        <w:rPr>
          <w:rFonts w:ascii="Times New Roman" w:hAnsi="Times New Roman" w:eastAsia="Arial Unicode MS" w:cs="Times New Roman"/>
          <w:i/>
          <w:sz w:val="24"/>
          <w:szCs w:val="24"/>
          <w:lang w:val="ru-RU" w:eastAsia="ru-RU" w:bidi="ar-SA"/>
        </w:rPr>
        <w:t>:</w:t>
      </w:r>
      <w:r>
        <w:rPr>
          <w:rFonts w:ascii="Times New Roman" w:hAnsi="Times New Roman" w:eastAsia="Arial Unicode MS" w:cs="Times New Roman"/>
          <w:sz w:val="24"/>
          <w:szCs w:val="24"/>
          <w:lang w:val="ru-RU" w:eastAsia="ru-RU" w:bidi="ar-SA"/>
        </w:rPr>
        <w:t xml:space="preserve"> «Охотники и зайцы», «Попади в обруч», «Сбей мяч»,  «Сбей кеглю», «Школа мяча», «Серсо».</w:t>
      </w:r>
    </w:p>
    <w:p w14:paraId="0D244152">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b/>
          <w:i/>
          <w:sz w:val="24"/>
          <w:szCs w:val="24"/>
          <w:lang w:val="ru-RU" w:eastAsia="ru-RU" w:bidi="ar-SA"/>
        </w:rPr>
        <w:t xml:space="preserve">Эстафеты. Игры с элементами соревнования: </w:t>
      </w:r>
      <w:r>
        <w:rPr>
          <w:rFonts w:ascii="Times New Roman" w:hAnsi="Times New Roman" w:eastAsia="Arial Unicode MS" w:cs="Times New Roman"/>
          <w:sz w:val="24"/>
          <w:szCs w:val="24"/>
          <w:lang w:val="ru-RU" w:eastAsia="ru-RU" w:bidi="ar-SA"/>
        </w:rPr>
        <w:t>«Кто быстрее?», «К флажку!», «Кто выше?», «Эстафета парами», «Дорожка препятствий», «Кто первый».</w:t>
      </w:r>
    </w:p>
    <w:p w14:paraId="42EA9B50">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b/>
          <w:i/>
          <w:sz w:val="24"/>
          <w:szCs w:val="24"/>
          <w:lang w:val="ru-RU" w:eastAsia="ru-RU" w:bidi="ar-SA"/>
        </w:rPr>
        <w:t>Татарские народные игры</w:t>
      </w:r>
      <w:r>
        <w:rPr>
          <w:rFonts w:ascii="Times New Roman" w:hAnsi="Times New Roman" w:eastAsia="Arial Unicode MS" w:cs="Times New Roman"/>
          <w:i/>
          <w:sz w:val="24"/>
          <w:szCs w:val="24"/>
          <w:lang w:val="ru-RU" w:eastAsia="ru-RU" w:bidi="ar-SA"/>
        </w:rPr>
        <w:t xml:space="preserve">: </w:t>
      </w:r>
      <w:r>
        <w:rPr>
          <w:rFonts w:ascii="Times New Roman" w:hAnsi="Times New Roman" w:eastAsia="Arial Unicode MS" w:cs="Times New Roman"/>
          <w:sz w:val="24"/>
          <w:szCs w:val="24"/>
          <w:lang w:val="ru-RU" w:eastAsia="ru-RU" w:bidi="ar-SA"/>
        </w:rPr>
        <w:t>«Сапожник», «Тимербай», «Спутанные кони», «Серый волк», «Скок-перескок», «Хлопушки», «Ловишки», «Кто первый», «Вороны – ласточки»,  «Колечко», «Так, да и нет…», «Маляр и краски», «Летели, летели…» и др.</w:t>
      </w:r>
    </w:p>
    <w:p w14:paraId="3D553291">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b/>
          <w:i/>
          <w:sz w:val="24"/>
          <w:szCs w:val="24"/>
          <w:lang w:val="ru-RU" w:eastAsia="ru-RU" w:bidi="ar-SA"/>
        </w:rPr>
        <w:t>Русские народные игры:</w:t>
      </w:r>
      <w:r>
        <w:rPr>
          <w:rFonts w:ascii="Times New Roman" w:hAnsi="Times New Roman" w:eastAsia="Arial Unicode MS" w:cs="Times New Roman"/>
          <w:sz w:val="24"/>
          <w:szCs w:val="24"/>
          <w:lang w:val="ru-RU" w:eastAsia="ru-RU" w:bidi="ar-SA"/>
        </w:rPr>
        <w:t xml:space="preserve"> «Мы – веселые ребята», «Два мороза», «Гуси-лебеди», «Дедушка Мазай», «Заводила», «Охотники и утки» и др.</w:t>
      </w:r>
    </w:p>
    <w:p w14:paraId="0881AABD">
      <w:pPr>
        <w:rPr>
          <w:rFonts w:ascii="Times New Roman" w:hAnsi="Times New Roman" w:eastAsia="Arial Unicode MS" w:cs="Times New Roman"/>
          <w:b/>
          <w:sz w:val="24"/>
          <w:szCs w:val="24"/>
          <w:lang w:val="ru-RU" w:eastAsia="ru-RU" w:bidi="ar-SA"/>
        </w:rPr>
      </w:pPr>
      <w:r>
        <w:rPr>
          <w:rFonts w:ascii="Times New Roman" w:hAnsi="Times New Roman" w:eastAsia="Arial Unicode MS" w:cs="Times New Roman"/>
          <w:b/>
          <w:i/>
          <w:sz w:val="24"/>
          <w:szCs w:val="24"/>
          <w:lang w:val="ru-RU" w:eastAsia="ru-RU" w:bidi="ar-SA"/>
        </w:rPr>
        <w:t>Башкирские народные игры:</w:t>
      </w:r>
      <w:r>
        <w:rPr>
          <w:rFonts w:ascii="Times New Roman" w:hAnsi="Times New Roman" w:eastAsia="Arial Unicode MS" w:cs="Times New Roman"/>
          <w:sz w:val="24"/>
          <w:szCs w:val="24"/>
          <w:lang w:val="ru-RU" w:eastAsia="ru-RU" w:bidi="ar-SA"/>
        </w:rPr>
        <w:t xml:space="preserve"> «Жмурки в кругах», «Уральский мяч» и др.</w:t>
      </w:r>
    </w:p>
    <w:p w14:paraId="717FC1C4">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b/>
          <w:i/>
          <w:sz w:val="24"/>
          <w:szCs w:val="24"/>
          <w:lang w:val="ru-RU" w:eastAsia="ru-RU" w:bidi="ar-SA"/>
        </w:rPr>
        <w:t>Марийские народные игры:</w:t>
      </w:r>
      <w:r>
        <w:rPr>
          <w:rFonts w:ascii="Times New Roman" w:hAnsi="Times New Roman" w:eastAsia="Arial Unicode MS" w:cs="Times New Roman"/>
          <w:sz w:val="24"/>
          <w:szCs w:val="24"/>
          <w:lang w:val="ru-RU" w:eastAsia="ru-RU" w:bidi="ar-SA"/>
        </w:rPr>
        <w:t xml:space="preserve"> «Биляша», «Катание мяча», «Катание мяча через лунки» и др.</w:t>
      </w:r>
    </w:p>
    <w:p w14:paraId="4D396361">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b/>
          <w:i/>
          <w:sz w:val="24"/>
          <w:szCs w:val="24"/>
          <w:lang w:val="ru-RU" w:eastAsia="ru-RU" w:bidi="ar-SA"/>
        </w:rPr>
        <w:t>Мордовские народные игры:</w:t>
      </w:r>
      <w:r>
        <w:rPr>
          <w:rFonts w:ascii="Times New Roman" w:hAnsi="Times New Roman" w:eastAsia="Arial Unicode MS" w:cs="Times New Roman"/>
          <w:sz w:val="24"/>
          <w:szCs w:val="24"/>
          <w:lang w:val="ru-RU" w:eastAsia="ru-RU" w:bidi="ar-SA"/>
        </w:rPr>
        <w:t xml:space="preserve"> «Наша гора» и др. </w:t>
      </w:r>
    </w:p>
    <w:p w14:paraId="2DA65EB9">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b/>
          <w:i/>
          <w:sz w:val="24"/>
          <w:szCs w:val="24"/>
          <w:lang w:val="ru-RU" w:eastAsia="ru-RU" w:bidi="ar-SA"/>
        </w:rPr>
        <w:t xml:space="preserve">Удмуртские народные игры: </w:t>
      </w:r>
      <w:r>
        <w:rPr>
          <w:rFonts w:ascii="Times New Roman" w:hAnsi="Times New Roman" w:eastAsia="Arial Unicode MS" w:cs="Times New Roman"/>
          <w:sz w:val="24"/>
          <w:szCs w:val="24"/>
          <w:lang w:val="ru-RU" w:eastAsia="ru-RU" w:bidi="ar-SA"/>
        </w:rPr>
        <w:t xml:space="preserve">«Мяч и ямка», «Стой!» и др. </w:t>
      </w:r>
    </w:p>
    <w:p w14:paraId="628CBAEB">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b/>
          <w:i/>
          <w:sz w:val="24"/>
          <w:szCs w:val="24"/>
          <w:lang w:val="ru-RU" w:eastAsia="ru-RU" w:bidi="ar-SA"/>
        </w:rPr>
        <w:t xml:space="preserve">Чувашские народные игры: </w:t>
      </w:r>
      <w:r>
        <w:rPr>
          <w:rFonts w:ascii="Times New Roman" w:hAnsi="Times New Roman" w:eastAsia="Arial Unicode MS" w:cs="Times New Roman"/>
          <w:sz w:val="24"/>
          <w:szCs w:val="24"/>
          <w:lang w:val="ru-RU" w:eastAsia="ru-RU" w:bidi="ar-SA"/>
        </w:rPr>
        <w:t>«В цветы», «Хищник в море» и др.</w:t>
      </w:r>
    </w:p>
    <w:p w14:paraId="4BEBAFCC">
      <w:pPr>
        <w:rPr>
          <w:rFonts w:ascii="Times New Roman" w:hAnsi="Times New Roman" w:eastAsia="Arial Unicode MS" w:cs="Times New Roman"/>
          <w:b/>
          <w:color w:val="000000"/>
          <w:sz w:val="24"/>
          <w:szCs w:val="24"/>
          <w:lang w:val="ru-RU" w:eastAsia="ru-RU" w:bidi="ar-SA"/>
        </w:rPr>
      </w:pPr>
      <w:r>
        <w:rPr>
          <w:rFonts w:ascii="Times New Roman" w:hAnsi="Times New Roman" w:eastAsia="Arial Unicode MS" w:cs="Times New Roman"/>
          <w:b/>
          <w:sz w:val="24"/>
          <w:szCs w:val="24"/>
          <w:lang w:val="ru-RU" w:eastAsia="ru-RU" w:bidi="ar-SA"/>
        </w:rPr>
        <w:t>ПОДГОТОВИТЕЛЬНАЯ К ШКОЛЕ ГРУППА</w:t>
      </w:r>
    </w:p>
    <w:p w14:paraId="2BC40A90">
      <w:pPr>
        <w:autoSpaceDE w:val="0"/>
        <w:autoSpaceDN w:val="0"/>
        <w:adjustRightInd w:val="0"/>
        <w:rPr>
          <w:rFonts w:ascii="Times New Roman" w:hAnsi="Times New Roman" w:eastAsia="Arial Unicode MS" w:cs="Times New Roman"/>
          <w:sz w:val="24"/>
          <w:szCs w:val="24"/>
          <w:lang w:val="ru-RU" w:eastAsia="ru-RU" w:bidi="ar-SA"/>
        </w:rPr>
      </w:pPr>
      <w:r>
        <w:rPr>
          <w:rFonts w:ascii="Times New Roman" w:hAnsi="Times New Roman" w:eastAsia="TimesNewRomanPSMT" w:cs="Times New Roman"/>
          <w:b/>
          <w:i/>
          <w:iCs/>
          <w:sz w:val="24"/>
          <w:szCs w:val="24"/>
          <w:lang w:val="ru-RU" w:eastAsia="ru-RU" w:bidi="ar-SA"/>
        </w:rPr>
        <w:t>В сфере становления у детей ценностей здорового образа жизни</w:t>
      </w:r>
    </w:p>
    <w:p w14:paraId="1AD60DE8">
      <w:pPr>
        <w:jc w:val="both"/>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 xml:space="preserve">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w:t>
      </w:r>
    </w:p>
    <w:p w14:paraId="20E03DB9">
      <w:pPr>
        <w:jc w:val="both"/>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55AC9DC6">
      <w:pPr>
        <w:tabs>
          <w:tab w:val="left" w:pos="567"/>
        </w:tabs>
        <w:jc w:val="both"/>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Создавать возможности для активного участия детей в оздоровительных мероприятиях.</w:t>
      </w:r>
    </w:p>
    <w:p w14:paraId="5A2D9E47">
      <w:pPr>
        <w:tabs>
          <w:tab w:val="left" w:pos="567"/>
        </w:tabs>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b/>
          <w:i/>
          <w:sz w:val="24"/>
          <w:szCs w:val="24"/>
          <w:lang w:val="ru-RU" w:eastAsia="ru-RU" w:bidi="ar-SA"/>
        </w:rPr>
        <w:t xml:space="preserve">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w:t>
      </w:r>
    </w:p>
    <w:p w14:paraId="231DF278">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w:t>
      </w:r>
    </w:p>
    <w:p w14:paraId="4EEBB5EB">
      <w:pPr>
        <w:tabs>
          <w:tab w:val="left" w:pos="567"/>
        </w:tabs>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Поощрять умение варьировать и комбинировать татарские подвижные игры.</w:t>
      </w:r>
    </w:p>
    <w:p w14:paraId="43AEC76C">
      <w:pPr>
        <w:tabs>
          <w:tab w:val="left" w:pos="0"/>
        </w:tabs>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w:t>
      </w:r>
    </w:p>
    <w:p w14:paraId="232545EA">
      <w:pPr>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Познакомить с национальным видом спорта – «борьба на поясах» (кэряш).</w:t>
      </w:r>
    </w:p>
    <w:p w14:paraId="67F7E704">
      <w:pPr>
        <w:keepNext/>
        <w:keepLines/>
        <w:outlineLvl w:val="4"/>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 xml:space="preserve">Формировать представление о значении спорта в жизни человека. Поддерживать определенные </w:t>
      </w:r>
    </w:p>
    <w:p w14:paraId="2C666975">
      <w:pPr>
        <w:keepNext/>
        <w:keepLines/>
        <w:outlineLvl w:val="4"/>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 xml:space="preserve"> СПИСОК ПОДВИЖНЫХ ИГР</w:t>
      </w:r>
    </w:p>
    <w:p w14:paraId="6FE881A5">
      <w:pPr>
        <w:jc w:val="both"/>
        <w:rPr>
          <w:rFonts w:ascii="Times New Roman" w:hAnsi="Times New Roman" w:eastAsia="Arial Unicode MS" w:cs="Times New Roman"/>
          <w:color w:val="000000"/>
          <w:sz w:val="24"/>
          <w:szCs w:val="24"/>
          <w:lang w:val="ru-RU" w:eastAsia="ru-RU" w:bidi="ar-SA"/>
        </w:rPr>
      </w:pPr>
      <w:r>
        <w:rPr>
          <w:rFonts w:ascii="Times New Roman" w:hAnsi="Times New Roman" w:eastAsia="Arial Unicode MS" w:cs="Times New Roman"/>
          <w:b/>
          <w:i/>
          <w:color w:val="000000"/>
          <w:sz w:val="24"/>
          <w:szCs w:val="24"/>
          <w:lang w:val="ru-RU" w:eastAsia="ru-RU" w:bidi="ar-SA"/>
        </w:rPr>
        <w:t xml:space="preserve">Игры с ходьбой и бегом: </w:t>
      </w:r>
      <w:r>
        <w:rPr>
          <w:rFonts w:ascii="Times New Roman" w:hAnsi="Times New Roman" w:eastAsia="Arial Unicode MS" w:cs="Times New Roman"/>
          <w:b/>
          <w:color w:val="000000"/>
          <w:sz w:val="24"/>
          <w:szCs w:val="24"/>
          <w:lang w:val="ru-RU" w:eastAsia="ru-RU" w:bidi="ar-SA"/>
        </w:rPr>
        <w:t>«</w:t>
      </w:r>
      <w:r>
        <w:rPr>
          <w:rFonts w:ascii="Times New Roman" w:hAnsi="Times New Roman" w:eastAsia="Arial Unicode MS" w:cs="Times New Roman"/>
          <w:color w:val="000000"/>
          <w:sz w:val="24"/>
          <w:szCs w:val="24"/>
          <w:lang w:val="ru-RU" w:eastAsia="ru-RU" w:bidi="ar-SA"/>
        </w:rPr>
        <w:t xml:space="preserve">Хлопушки», «Бездомный заяц», «Два Мороза», «Перехватчики», «Ловишки», «Ключи», «Скворечники», «Лиса». </w:t>
      </w:r>
    </w:p>
    <w:p w14:paraId="45C29678">
      <w:pPr>
        <w:jc w:val="both"/>
        <w:rPr>
          <w:rFonts w:ascii="Times New Roman" w:hAnsi="Times New Roman" w:eastAsia="Arial Unicode MS" w:cs="Times New Roman"/>
          <w:color w:val="000000"/>
          <w:sz w:val="24"/>
          <w:szCs w:val="24"/>
          <w:lang w:val="ru-RU" w:eastAsia="ru-RU" w:bidi="ar-SA"/>
        </w:rPr>
      </w:pPr>
      <w:r>
        <w:rPr>
          <w:rFonts w:ascii="Times New Roman" w:hAnsi="Times New Roman" w:eastAsia="Arial Unicode MS" w:cs="Times New Roman"/>
          <w:b/>
          <w:i/>
          <w:color w:val="000000"/>
          <w:sz w:val="24"/>
          <w:szCs w:val="24"/>
          <w:lang w:val="ru-RU" w:eastAsia="ru-RU" w:bidi="ar-SA"/>
        </w:rPr>
        <w:t>Игры с прыжками</w:t>
      </w:r>
      <w:r>
        <w:rPr>
          <w:rFonts w:ascii="Times New Roman" w:hAnsi="Times New Roman" w:eastAsia="Arial Unicode MS" w:cs="Times New Roman"/>
          <w:i/>
          <w:color w:val="000000"/>
          <w:sz w:val="24"/>
          <w:szCs w:val="24"/>
          <w:lang w:val="ru-RU" w:eastAsia="ru-RU" w:bidi="ar-SA"/>
        </w:rPr>
        <w:t>:</w:t>
      </w:r>
      <w:r>
        <w:rPr>
          <w:rFonts w:ascii="Times New Roman" w:hAnsi="Times New Roman" w:eastAsia="Arial Unicode MS" w:cs="Times New Roman"/>
          <w:b/>
          <w:color w:val="000000"/>
          <w:sz w:val="24"/>
          <w:szCs w:val="24"/>
          <w:lang w:val="ru-RU" w:eastAsia="ru-RU" w:bidi="ar-SA"/>
        </w:rPr>
        <w:t xml:space="preserve"> «</w:t>
      </w:r>
      <w:r>
        <w:rPr>
          <w:rFonts w:ascii="Times New Roman" w:hAnsi="Times New Roman" w:eastAsia="Arial Unicode MS" w:cs="Times New Roman"/>
          <w:color w:val="000000"/>
          <w:sz w:val="24"/>
          <w:szCs w:val="24"/>
          <w:lang w:val="ru-RU" w:eastAsia="ru-RU" w:bidi="ar-SA"/>
        </w:rPr>
        <w:t>Скок-перескок», «Лягушата», «Стрекозы», «Воробьи», «Не оставайся на полу».</w:t>
      </w:r>
    </w:p>
    <w:p w14:paraId="5513596D">
      <w:pPr>
        <w:jc w:val="both"/>
        <w:rPr>
          <w:rFonts w:ascii="Times New Roman" w:hAnsi="Times New Roman" w:eastAsia="Arial Unicode MS" w:cs="Times New Roman"/>
          <w:color w:val="000000"/>
          <w:sz w:val="24"/>
          <w:szCs w:val="24"/>
          <w:lang w:val="ru-RU" w:eastAsia="ru-RU" w:bidi="ar-SA"/>
        </w:rPr>
      </w:pPr>
      <w:r>
        <w:rPr>
          <w:rFonts w:ascii="Times New Roman" w:hAnsi="Times New Roman" w:eastAsia="Arial Unicode MS" w:cs="Times New Roman"/>
          <w:b/>
          <w:i/>
          <w:color w:val="000000"/>
          <w:sz w:val="24"/>
          <w:szCs w:val="24"/>
          <w:lang w:val="ru-RU" w:eastAsia="ru-RU" w:bidi="ar-SA"/>
        </w:rPr>
        <w:t>Игры с ползанием и лазаньем:</w:t>
      </w:r>
      <w:r>
        <w:rPr>
          <w:rFonts w:ascii="Times New Roman" w:hAnsi="Times New Roman" w:eastAsia="Arial Unicode MS" w:cs="Times New Roman"/>
          <w:b/>
          <w:color w:val="000000"/>
          <w:sz w:val="24"/>
          <w:szCs w:val="24"/>
          <w:lang w:val="ru-RU" w:eastAsia="ru-RU" w:bidi="ar-SA"/>
        </w:rPr>
        <w:t xml:space="preserve"> «</w:t>
      </w:r>
      <w:r>
        <w:rPr>
          <w:rFonts w:ascii="Times New Roman" w:hAnsi="Times New Roman" w:eastAsia="Arial Unicode MS" w:cs="Times New Roman"/>
          <w:color w:val="000000"/>
          <w:sz w:val="24"/>
          <w:szCs w:val="24"/>
          <w:lang w:val="ru-RU" w:eastAsia="ru-RU" w:bidi="ar-SA"/>
        </w:rPr>
        <w:t>Перелет птиц», «Ловля обезьян», «Кто первый?».</w:t>
      </w:r>
    </w:p>
    <w:p w14:paraId="625A90A6">
      <w:pPr>
        <w:jc w:val="both"/>
        <w:rPr>
          <w:rFonts w:ascii="Times New Roman" w:hAnsi="Times New Roman" w:eastAsia="Arial Unicode MS" w:cs="Times New Roman"/>
          <w:color w:val="000000"/>
          <w:sz w:val="24"/>
          <w:szCs w:val="24"/>
          <w:lang w:val="ru-RU" w:eastAsia="ru-RU" w:bidi="ar-SA"/>
        </w:rPr>
      </w:pPr>
      <w:r>
        <w:rPr>
          <w:rFonts w:ascii="Times New Roman" w:hAnsi="Times New Roman" w:eastAsia="Arial Unicode MS" w:cs="Times New Roman"/>
          <w:b/>
          <w:i/>
          <w:color w:val="000000"/>
          <w:sz w:val="24"/>
          <w:szCs w:val="24"/>
          <w:lang w:val="ru-RU" w:eastAsia="ru-RU" w:bidi="ar-SA"/>
        </w:rPr>
        <w:t>Игры с метанием</w:t>
      </w:r>
      <w:r>
        <w:rPr>
          <w:rFonts w:ascii="Times New Roman" w:hAnsi="Times New Roman" w:eastAsia="Arial Unicode MS" w:cs="Times New Roman"/>
          <w:i/>
          <w:color w:val="000000"/>
          <w:sz w:val="24"/>
          <w:szCs w:val="24"/>
          <w:lang w:val="ru-RU" w:eastAsia="ru-RU" w:bidi="ar-SA"/>
        </w:rPr>
        <w:t>:</w:t>
      </w:r>
      <w:r>
        <w:rPr>
          <w:rFonts w:ascii="Times New Roman" w:hAnsi="Times New Roman" w:eastAsia="Arial Unicode MS" w:cs="Times New Roman"/>
          <w:color w:val="000000"/>
          <w:sz w:val="24"/>
          <w:szCs w:val="24"/>
          <w:lang w:val="ru-RU" w:eastAsia="ru-RU" w:bidi="ar-SA"/>
        </w:rPr>
        <w:t xml:space="preserve"> «Передай мяч», «Кто самый меткий?», «Зайцы», «Мяч выше!», «Воробей».</w:t>
      </w:r>
    </w:p>
    <w:p w14:paraId="476C1947">
      <w:pPr>
        <w:jc w:val="both"/>
        <w:rPr>
          <w:rFonts w:ascii="Times New Roman" w:hAnsi="Times New Roman" w:eastAsia="Arial Unicode MS" w:cs="Times New Roman"/>
          <w:b/>
          <w:color w:val="000000"/>
          <w:sz w:val="24"/>
          <w:szCs w:val="24"/>
          <w:lang w:val="ru-RU" w:eastAsia="ru-RU" w:bidi="ar-SA"/>
        </w:rPr>
      </w:pPr>
      <w:r>
        <w:rPr>
          <w:rFonts w:ascii="Times New Roman" w:hAnsi="Times New Roman" w:eastAsia="Arial Unicode MS" w:cs="Times New Roman"/>
          <w:b/>
          <w:i/>
          <w:color w:val="000000"/>
          <w:sz w:val="24"/>
          <w:szCs w:val="24"/>
          <w:lang w:val="ru-RU" w:eastAsia="ru-RU" w:bidi="ar-SA"/>
        </w:rPr>
        <w:t>Эстафеты:</w:t>
      </w:r>
      <w:r>
        <w:rPr>
          <w:rFonts w:ascii="Times New Roman" w:hAnsi="Times New Roman" w:eastAsia="Arial Unicode MS" w:cs="Times New Roman"/>
          <w:b/>
          <w:color w:val="000000"/>
          <w:sz w:val="24"/>
          <w:szCs w:val="24"/>
          <w:lang w:val="ru-RU" w:eastAsia="ru-RU" w:bidi="ar-SA"/>
        </w:rPr>
        <w:t xml:space="preserve"> «</w:t>
      </w:r>
      <w:r>
        <w:rPr>
          <w:rFonts w:ascii="Times New Roman" w:hAnsi="Times New Roman" w:eastAsia="Arial Unicode MS" w:cs="Times New Roman"/>
          <w:color w:val="000000"/>
          <w:sz w:val="24"/>
          <w:szCs w:val="24"/>
          <w:lang w:val="ru-RU" w:eastAsia="ru-RU" w:bidi="ar-SA"/>
        </w:rPr>
        <w:t>Меткий стрелок</w:t>
      </w:r>
      <w:r>
        <w:rPr>
          <w:rFonts w:ascii="Times New Roman" w:hAnsi="Times New Roman" w:eastAsia="Arial Unicode MS" w:cs="Times New Roman"/>
          <w:b/>
          <w:color w:val="000000"/>
          <w:sz w:val="24"/>
          <w:szCs w:val="24"/>
          <w:lang w:val="ru-RU" w:eastAsia="ru-RU" w:bidi="ar-SA"/>
        </w:rPr>
        <w:t>», «</w:t>
      </w:r>
      <w:r>
        <w:rPr>
          <w:rFonts w:ascii="Times New Roman" w:hAnsi="Times New Roman" w:eastAsia="Arial Unicode MS" w:cs="Times New Roman"/>
          <w:color w:val="000000"/>
          <w:sz w:val="24"/>
          <w:szCs w:val="24"/>
          <w:lang w:val="ru-RU" w:eastAsia="ru-RU" w:bidi="ar-SA"/>
        </w:rPr>
        <w:t>Стрекоза».</w:t>
      </w:r>
    </w:p>
    <w:p w14:paraId="1912A4FE">
      <w:pPr>
        <w:jc w:val="both"/>
        <w:rPr>
          <w:rFonts w:ascii="Times New Roman" w:hAnsi="Times New Roman" w:eastAsia="Arial Unicode MS" w:cs="Times New Roman"/>
          <w:color w:val="000000"/>
          <w:sz w:val="24"/>
          <w:szCs w:val="24"/>
          <w:lang w:val="ru-RU" w:eastAsia="ru-RU" w:bidi="ar-SA"/>
        </w:rPr>
      </w:pPr>
      <w:r>
        <w:rPr>
          <w:rFonts w:ascii="Times New Roman" w:hAnsi="Times New Roman" w:eastAsia="Arial Unicode MS" w:cs="Times New Roman"/>
          <w:b/>
          <w:i/>
          <w:color w:val="000000"/>
          <w:sz w:val="24"/>
          <w:szCs w:val="24"/>
          <w:lang w:val="ru-RU" w:eastAsia="ru-RU" w:bidi="ar-SA"/>
        </w:rPr>
        <w:t xml:space="preserve">Игры с элементами соревнования: </w:t>
      </w:r>
      <w:r>
        <w:rPr>
          <w:rFonts w:ascii="Times New Roman" w:hAnsi="Times New Roman" w:eastAsia="Arial Unicode MS" w:cs="Times New Roman"/>
          <w:color w:val="000000"/>
          <w:sz w:val="24"/>
          <w:szCs w:val="24"/>
          <w:lang w:val="ru-RU" w:eastAsia="ru-RU" w:bidi="ar-SA"/>
        </w:rPr>
        <w:t>«Кто быстрее?», «Красивые шары», «Поезд», «Сороконожки».</w:t>
      </w:r>
    </w:p>
    <w:p w14:paraId="7B5062D6">
      <w:pPr>
        <w:jc w:val="both"/>
        <w:rPr>
          <w:rFonts w:ascii="Times New Roman" w:hAnsi="Times New Roman" w:eastAsia="Arial Unicode MS" w:cs="Times New Roman"/>
          <w:color w:val="000000"/>
          <w:sz w:val="24"/>
          <w:szCs w:val="24"/>
          <w:lang w:val="ru-RU" w:eastAsia="ru-RU" w:bidi="ar-SA"/>
        </w:rPr>
      </w:pPr>
      <w:r>
        <w:rPr>
          <w:rFonts w:ascii="Times New Roman" w:hAnsi="Times New Roman" w:eastAsia="Arial Unicode MS" w:cs="Times New Roman"/>
          <w:b/>
          <w:i/>
          <w:color w:val="000000"/>
          <w:sz w:val="24"/>
          <w:szCs w:val="24"/>
          <w:lang w:val="ru-RU" w:eastAsia="ru-RU" w:bidi="ar-SA"/>
        </w:rPr>
        <w:t>Татарские народные игры</w:t>
      </w:r>
      <w:r>
        <w:rPr>
          <w:rFonts w:ascii="Times New Roman" w:hAnsi="Times New Roman" w:eastAsia="Arial Unicode MS" w:cs="Times New Roman"/>
          <w:i/>
          <w:color w:val="000000"/>
          <w:sz w:val="24"/>
          <w:szCs w:val="24"/>
          <w:lang w:val="ru-RU" w:eastAsia="ru-RU" w:bidi="ar-SA"/>
        </w:rPr>
        <w:t xml:space="preserve">: </w:t>
      </w:r>
      <w:r>
        <w:rPr>
          <w:rFonts w:ascii="Times New Roman" w:hAnsi="Times New Roman" w:eastAsia="Arial Unicode MS" w:cs="Times New Roman"/>
          <w:color w:val="000000"/>
          <w:sz w:val="24"/>
          <w:szCs w:val="24"/>
          <w:lang w:val="ru-RU" w:eastAsia="ru-RU" w:bidi="ar-SA"/>
        </w:rPr>
        <w:t>«Продаем горшки», «Займи место», «Жмурки», «Угадай и догони», «Мяч по кругу», «Снятие шапки», «Нас было двенадцать девочек», «Тимербай», «Хромая лиса» и др.</w:t>
      </w:r>
    </w:p>
    <w:p w14:paraId="55EC9F48">
      <w:pPr>
        <w:jc w:val="both"/>
        <w:rPr>
          <w:rFonts w:ascii="Times New Roman" w:hAnsi="Times New Roman" w:eastAsia="Arial Unicode MS" w:cs="Times New Roman"/>
          <w:b/>
          <w:color w:val="000000"/>
          <w:sz w:val="24"/>
          <w:szCs w:val="24"/>
          <w:lang w:val="ru-RU" w:eastAsia="ru-RU" w:bidi="ar-SA"/>
        </w:rPr>
      </w:pPr>
      <w:r>
        <w:rPr>
          <w:rFonts w:ascii="Times New Roman" w:hAnsi="Times New Roman" w:eastAsia="Arial Unicode MS" w:cs="Times New Roman"/>
          <w:b/>
          <w:i/>
          <w:color w:val="000000"/>
          <w:sz w:val="24"/>
          <w:szCs w:val="24"/>
          <w:lang w:val="ru-RU" w:eastAsia="ru-RU" w:bidi="ar-SA"/>
        </w:rPr>
        <w:t xml:space="preserve">Башкирские народные игры: </w:t>
      </w:r>
      <w:r>
        <w:rPr>
          <w:rFonts w:ascii="Times New Roman" w:hAnsi="Times New Roman" w:eastAsia="Arial Unicode MS" w:cs="Times New Roman"/>
          <w:color w:val="000000"/>
          <w:sz w:val="24"/>
          <w:szCs w:val="24"/>
          <w:lang w:val="ru-RU" w:eastAsia="ru-RU" w:bidi="ar-SA"/>
        </w:rPr>
        <w:t>«Скачки», «Шар на земле» и др.</w:t>
      </w:r>
    </w:p>
    <w:p w14:paraId="71A76A97">
      <w:pPr>
        <w:jc w:val="both"/>
        <w:rPr>
          <w:rFonts w:ascii="Times New Roman" w:hAnsi="Times New Roman" w:eastAsia="Arial Unicode MS" w:cs="Times New Roman"/>
          <w:color w:val="000000"/>
          <w:sz w:val="24"/>
          <w:szCs w:val="24"/>
          <w:lang w:val="ru-RU" w:eastAsia="ru-RU" w:bidi="ar-SA"/>
        </w:rPr>
      </w:pPr>
      <w:r>
        <w:rPr>
          <w:rFonts w:ascii="Times New Roman" w:hAnsi="Times New Roman" w:eastAsia="Arial Unicode MS" w:cs="Times New Roman"/>
          <w:b/>
          <w:i/>
          <w:color w:val="000000"/>
          <w:sz w:val="24"/>
          <w:szCs w:val="24"/>
          <w:lang w:val="ru-RU" w:eastAsia="ru-RU" w:bidi="ar-SA"/>
        </w:rPr>
        <w:t xml:space="preserve">Русские народные игры: </w:t>
      </w:r>
      <w:r>
        <w:rPr>
          <w:rFonts w:ascii="Times New Roman" w:hAnsi="Times New Roman" w:eastAsia="Arial Unicode MS" w:cs="Times New Roman"/>
          <w:color w:val="000000"/>
          <w:sz w:val="24"/>
          <w:szCs w:val="24"/>
          <w:lang w:val="ru-RU" w:eastAsia="ru-RU" w:bidi="ar-SA"/>
        </w:rPr>
        <w:t>«Пустое место», «Третий лишний», «Золотые ворота», «Горелки», «Котел», «Я знаю…», «Свечи», «Классы» и др.</w:t>
      </w:r>
    </w:p>
    <w:p w14:paraId="3EB1101A">
      <w:pPr>
        <w:jc w:val="both"/>
        <w:rPr>
          <w:rFonts w:ascii="Times New Roman" w:hAnsi="Times New Roman" w:eastAsia="Arial Unicode MS" w:cs="Times New Roman"/>
          <w:b/>
          <w:color w:val="000000"/>
          <w:sz w:val="24"/>
          <w:szCs w:val="24"/>
          <w:lang w:val="ru-RU" w:eastAsia="ru-RU" w:bidi="ar-SA"/>
        </w:rPr>
      </w:pPr>
      <w:r>
        <w:rPr>
          <w:rFonts w:ascii="Times New Roman" w:hAnsi="Times New Roman" w:eastAsia="Arial Unicode MS" w:cs="Times New Roman"/>
          <w:b/>
          <w:i/>
          <w:color w:val="000000"/>
          <w:sz w:val="24"/>
          <w:szCs w:val="24"/>
          <w:lang w:val="ru-RU" w:eastAsia="ru-RU" w:bidi="ar-SA"/>
        </w:rPr>
        <w:t xml:space="preserve">Марийские народные игры: </w:t>
      </w:r>
      <w:r>
        <w:rPr>
          <w:rFonts w:ascii="Times New Roman" w:hAnsi="Times New Roman" w:eastAsia="Arial Unicode MS" w:cs="Times New Roman"/>
          <w:color w:val="000000"/>
          <w:sz w:val="24"/>
          <w:szCs w:val="24"/>
          <w:lang w:val="ru-RU" w:eastAsia="ru-RU" w:bidi="ar-SA"/>
        </w:rPr>
        <w:t>«Бой петухов», «Колышки» и др.</w:t>
      </w:r>
    </w:p>
    <w:p w14:paraId="29C388FE">
      <w:pPr>
        <w:jc w:val="both"/>
        <w:rPr>
          <w:rFonts w:ascii="Times New Roman" w:hAnsi="Times New Roman" w:eastAsia="Arial Unicode MS" w:cs="Times New Roman"/>
          <w:b/>
          <w:color w:val="000000"/>
          <w:sz w:val="24"/>
          <w:szCs w:val="24"/>
          <w:lang w:val="ru-RU" w:eastAsia="ru-RU" w:bidi="ar-SA"/>
        </w:rPr>
      </w:pPr>
      <w:r>
        <w:rPr>
          <w:rFonts w:ascii="Times New Roman" w:hAnsi="Times New Roman" w:eastAsia="Arial Unicode MS" w:cs="Times New Roman"/>
          <w:b/>
          <w:i/>
          <w:color w:val="000000"/>
          <w:sz w:val="24"/>
          <w:szCs w:val="24"/>
          <w:lang w:val="ru-RU" w:eastAsia="ru-RU" w:bidi="ar-SA"/>
        </w:rPr>
        <w:t xml:space="preserve">Мордовские народные игры: </w:t>
      </w:r>
      <w:r>
        <w:rPr>
          <w:rFonts w:ascii="Times New Roman" w:hAnsi="Times New Roman" w:eastAsia="Arial Unicode MS" w:cs="Times New Roman"/>
          <w:color w:val="000000"/>
          <w:sz w:val="24"/>
          <w:szCs w:val="24"/>
          <w:lang w:val="ru-RU" w:eastAsia="ru-RU" w:bidi="ar-SA"/>
        </w:rPr>
        <w:t>«Мяч об узкую стенку», «Шлыган», «Клёк» и др.</w:t>
      </w:r>
    </w:p>
    <w:p w14:paraId="4D6B400E">
      <w:pPr>
        <w:jc w:val="both"/>
        <w:rPr>
          <w:rFonts w:ascii="Times New Roman" w:hAnsi="Times New Roman" w:eastAsia="Arial Unicode MS" w:cs="Times New Roman"/>
          <w:color w:val="000000"/>
          <w:sz w:val="24"/>
          <w:szCs w:val="24"/>
          <w:lang w:val="ru-RU" w:eastAsia="ru-RU" w:bidi="ar-SA"/>
        </w:rPr>
      </w:pPr>
      <w:r>
        <w:rPr>
          <w:rFonts w:ascii="Times New Roman" w:hAnsi="Times New Roman" w:eastAsia="Arial Unicode MS" w:cs="Times New Roman"/>
          <w:b/>
          <w:i/>
          <w:color w:val="000000"/>
          <w:sz w:val="24"/>
          <w:szCs w:val="24"/>
          <w:lang w:val="ru-RU" w:eastAsia="ru-RU" w:bidi="ar-SA"/>
        </w:rPr>
        <w:t xml:space="preserve">Удмуртские народные игры: </w:t>
      </w:r>
      <w:r>
        <w:rPr>
          <w:rFonts w:ascii="Times New Roman" w:hAnsi="Times New Roman" w:eastAsia="Arial Unicode MS" w:cs="Times New Roman"/>
          <w:color w:val="000000"/>
          <w:sz w:val="24"/>
          <w:szCs w:val="24"/>
          <w:lang w:val="ru-RU" w:eastAsia="ru-RU" w:bidi="ar-SA"/>
        </w:rPr>
        <w:t>«Удмуртские горелки», «Роняя полено», «Поляна – жердь», «Жаворонок» и др.</w:t>
      </w:r>
    </w:p>
    <w:p w14:paraId="26853360">
      <w:pPr>
        <w:jc w:val="both"/>
        <w:rPr>
          <w:rFonts w:ascii="Times New Roman" w:hAnsi="Times New Roman" w:eastAsia="Arial Unicode MS" w:cs="Times New Roman"/>
          <w:color w:val="000000"/>
          <w:sz w:val="20"/>
          <w:szCs w:val="20"/>
          <w:lang w:val="ru-RU" w:eastAsia="ru-RU" w:bidi="ar-SA"/>
        </w:rPr>
      </w:pPr>
      <w:r>
        <w:rPr>
          <w:rFonts w:ascii="Times New Roman" w:hAnsi="Times New Roman" w:eastAsia="Arial Unicode MS" w:cs="Times New Roman"/>
          <w:b/>
          <w:i/>
          <w:color w:val="000000"/>
          <w:sz w:val="24"/>
          <w:szCs w:val="24"/>
          <w:lang w:val="ru-RU" w:eastAsia="ru-RU" w:bidi="ar-SA"/>
        </w:rPr>
        <w:t xml:space="preserve">Чувашские народные игры: </w:t>
      </w:r>
      <w:r>
        <w:rPr>
          <w:rFonts w:ascii="Times New Roman" w:hAnsi="Times New Roman" w:eastAsia="Arial Unicode MS" w:cs="Times New Roman"/>
          <w:color w:val="000000"/>
          <w:sz w:val="24"/>
          <w:szCs w:val="24"/>
          <w:lang w:val="ru-RU" w:eastAsia="ru-RU" w:bidi="ar-SA"/>
        </w:rPr>
        <w:t>«Выйдем, девочки, играть», «Волк или заяц?», «Икс», «Шарманка» и др</w:t>
      </w:r>
      <w:r>
        <w:rPr>
          <w:rFonts w:ascii="Times New Roman" w:hAnsi="Times New Roman" w:eastAsia="Arial Unicode MS" w:cs="Times New Roman"/>
          <w:color w:val="000000"/>
          <w:sz w:val="20"/>
          <w:szCs w:val="20"/>
          <w:lang w:val="ru-RU" w:eastAsia="ru-RU" w:bidi="ar-SA"/>
        </w:rPr>
        <w:t>.</w:t>
      </w:r>
    </w:p>
    <w:p w14:paraId="0EDF71C3">
      <w:pPr>
        <w:rPr>
          <w:rFonts w:ascii="Times New Roman" w:hAnsi="Times New Roman" w:cs="Times New Roman"/>
          <w:b/>
          <w:bCs/>
          <w:color w:val="000000"/>
          <w:sz w:val="24"/>
          <w:szCs w:val="24"/>
          <w:lang w:val="ru-RU"/>
        </w:rPr>
      </w:pPr>
    </w:p>
    <w:p w14:paraId="026C5DD0">
      <w:pPr>
        <w:rPr>
          <w:rFonts w:ascii="Times New Roman" w:hAnsi="Times New Roman" w:eastAsia="Times New Roman" w:cs="Times New Roman"/>
          <w:sz w:val="24"/>
          <w:szCs w:val="24"/>
          <w:lang w:val="ru-RU" w:eastAsia="ru-RU" w:bidi="ar-SA"/>
        </w:rPr>
      </w:pPr>
      <w:r>
        <w:rPr>
          <w:rFonts w:ascii="Times New Roman" w:hAnsi="Times New Roman" w:cs="Times New Roman"/>
          <w:b/>
          <w:bCs/>
          <w:color w:val="000000"/>
          <w:sz w:val="24"/>
          <w:szCs w:val="24"/>
          <w:lang w:val="ru-RU"/>
        </w:rPr>
        <w:t>2.8 Направления и задачи коррекционно-развивающей работы.</w:t>
      </w:r>
      <w:r>
        <w:rPr>
          <w:rFonts w:ascii="Times New Roman" w:hAnsi="Times New Roman" w:eastAsia="Times New Roman" w:cs="Times New Roman"/>
          <w:sz w:val="24"/>
          <w:szCs w:val="24"/>
          <w:lang w:val="ru-RU" w:eastAsia="ru-RU" w:bidi="ar-SA"/>
        </w:rPr>
        <w:t xml:space="preserve"> </w:t>
      </w:r>
    </w:p>
    <w:p w14:paraId="0A5AED11">
      <w:pPr>
        <w:rPr>
          <w:rFonts w:ascii="Times New Roman" w:hAnsi="Times New Roman" w:eastAsia="Times New Roman" w:cs="Times New Roman"/>
          <w:i/>
          <w:sz w:val="24"/>
          <w:szCs w:val="24"/>
          <w:lang w:val="ru-RU" w:eastAsia="ru-RU" w:bidi="ar-SA"/>
        </w:rPr>
      </w:pPr>
      <w:r>
        <w:rPr>
          <w:rFonts w:ascii="Times New Roman" w:hAnsi="Times New Roman" w:eastAsia="Times New Roman" w:cs="Times New Roman"/>
          <w:sz w:val="24"/>
          <w:szCs w:val="24"/>
          <w:lang w:val="ru-RU" w:eastAsia="ru-RU" w:bidi="ar-SA"/>
        </w:rPr>
        <w:t xml:space="preserve">В области физического развития ребенка </w:t>
      </w:r>
      <w:r>
        <w:rPr>
          <w:rFonts w:ascii="Times New Roman" w:hAnsi="Times New Roman" w:eastAsia="Times New Roman" w:cs="Times New Roman"/>
          <w:i/>
          <w:sz w:val="24"/>
          <w:szCs w:val="24"/>
          <w:lang w:val="ru-RU" w:eastAsia="ru-RU" w:bidi="ar-SA"/>
        </w:rPr>
        <w:t>основными задачами образовательной деятельности являются создание условий для:</w:t>
      </w:r>
    </w:p>
    <w:p w14:paraId="5D4548B1">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 становления у обучающихся ценностей здорового образа жизни;</w:t>
      </w:r>
    </w:p>
    <w:p w14:paraId="46028BE3">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 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14:paraId="6ABD5848">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 развития представлений о своем теле и своих физических возможностях;</w:t>
      </w:r>
    </w:p>
    <w:p w14:paraId="7CF0B3AB">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 приобретения двигательного опыта и совершенствования двигательной активности;</w:t>
      </w:r>
    </w:p>
    <w:p w14:paraId="3929AE71">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 формирования начальных представлений о некоторых видах спорта, овладения подвижными играми с правилами.</w:t>
      </w:r>
    </w:p>
    <w:p w14:paraId="0F1600B1">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i/>
          <w:sz w:val="24"/>
          <w:szCs w:val="24"/>
          <w:lang w:val="ru-RU" w:eastAsia="ru-RU" w:bidi="ar-SA"/>
        </w:rPr>
        <w:t>1. В сфере становления у обучающихся ценностей здорового образа жизни</w:t>
      </w:r>
      <w:r>
        <w:rPr>
          <w:rFonts w:ascii="Times New Roman" w:hAnsi="Times New Roman" w:eastAsia="Times New Roman" w:cs="Times New Roman"/>
          <w:b/>
          <w:i/>
          <w:sz w:val="24"/>
          <w:szCs w:val="24"/>
          <w:lang w:val="ru-RU" w:eastAsia="ru-RU" w:bidi="ar-SA"/>
        </w:rPr>
        <w:t xml:space="preserve"> </w:t>
      </w:r>
      <w:r>
        <w:rPr>
          <w:rFonts w:ascii="Times New Roman" w:hAnsi="Times New Roman" w:eastAsia="Times New Roman" w:cs="Times New Roman"/>
          <w:sz w:val="24"/>
          <w:szCs w:val="24"/>
          <w:lang w:val="ru-RU" w:eastAsia="ru-RU" w:bidi="ar-SA"/>
        </w:rPr>
        <w:t>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т.ч.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т.ч. формированию гигиенических навыков. Создают возможности для активного участия обучающихся в оздоровительных мероприятиях.</w:t>
      </w:r>
    </w:p>
    <w:p w14:paraId="5A253F65">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i/>
          <w:sz w:val="24"/>
          <w:szCs w:val="24"/>
          <w:lang w:val="ru-RU" w:eastAsia="ru-RU" w:bidi="ar-SA"/>
        </w:rPr>
        <w:t>2. В сфере совершенствования двигательной активности обучающихся</w:t>
      </w:r>
      <w:r>
        <w:rPr>
          <w:rFonts w:ascii="Times New Roman" w:hAnsi="Times New Roman" w:eastAsia="Times New Roman" w:cs="Times New Roman"/>
          <w:sz w:val="24"/>
          <w:szCs w:val="24"/>
          <w:lang w:val="ru-RU" w:eastAsia="ru-RU" w:bidi="ar-SA"/>
        </w:rPr>
        <w:t>,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14:paraId="61FDEF43">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14:paraId="65D0DAEB">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14:paraId="6A3E840C">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36F422BB">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b/>
          <w:sz w:val="24"/>
          <w:szCs w:val="24"/>
          <w:lang w:val="ru-RU" w:eastAsia="ru-RU" w:bidi="ar-SA"/>
        </w:rPr>
        <w:t> </w:t>
      </w:r>
      <w:r>
        <w:rPr>
          <w:rFonts w:ascii="Times New Roman" w:hAnsi="Times New Roman" w:eastAsia="Times New Roman" w:cs="Times New Roman"/>
          <w:b/>
          <w:i/>
          <w:sz w:val="24"/>
          <w:szCs w:val="24"/>
          <w:lang w:val="ru-RU" w:eastAsia="ru-RU" w:bidi="ar-SA"/>
        </w:rPr>
        <w:t>Образовательная деятельность с детьми младшего дошкольного возраста</w:t>
      </w:r>
    </w:p>
    <w:p w14:paraId="4EE527CA">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Задачи образовательной области «Физическое развитие» для обучающихся с ТНР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14:paraId="483451A4">
      <w:pPr>
        <w:widowControl w:val="0"/>
        <w:autoSpaceDE w:val="0"/>
        <w:autoSpaceDN w:val="0"/>
        <w:adjustRightInd w:val="0"/>
        <w:ind w:firstLine="567"/>
        <w:jc w:val="both"/>
        <w:rPr>
          <w:rFonts w:ascii="Times New Roman" w:hAnsi="Times New Roman" w:eastAsia="Times New Roman" w:cs="Times New Roman"/>
          <w:i/>
          <w:sz w:val="24"/>
          <w:szCs w:val="24"/>
          <w:lang w:val="ru-RU" w:eastAsia="ru-RU" w:bidi="ar-SA"/>
        </w:rPr>
      </w:pPr>
      <w:r>
        <w:rPr>
          <w:rFonts w:ascii="Times New Roman" w:hAnsi="Times New Roman" w:eastAsia="Times New Roman" w:cs="Times New Roman"/>
          <w:i/>
          <w:sz w:val="24"/>
          <w:szCs w:val="24"/>
          <w:lang w:val="ru-RU" w:eastAsia="ru-RU" w:bidi="ar-SA"/>
        </w:rPr>
        <w:t>Характер решаемых задач позволяет структурировать содержание образовательной области «Физическое развитие» по следующим разделам:</w:t>
      </w:r>
    </w:p>
    <w:p w14:paraId="1A2CD194">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1) физическая культура;</w:t>
      </w:r>
    </w:p>
    <w:p w14:paraId="4470DBCE">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2) представления о здоровом образе жизни и гигиене.</w:t>
      </w:r>
    </w:p>
    <w:p w14:paraId="38AD3ACA">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обучающихся, а также все остальные специалисты, работающие с детьми.</w:t>
      </w:r>
    </w:p>
    <w:p w14:paraId="68B51FC3">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14:paraId="07906784">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т.ч. логопедической, работе с детьми с ТНР.</w:t>
      </w:r>
    </w:p>
    <w:p w14:paraId="49DFE71A">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обучающихся.</w:t>
      </w:r>
    </w:p>
    <w:p w14:paraId="2DB1BA78">
      <w:pPr>
        <w:widowControl w:val="0"/>
        <w:autoSpaceDE w:val="0"/>
        <w:autoSpaceDN w:val="0"/>
        <w:adjustRightInd w:val="0"/>
        <w:jc w:val="both"/>
        <w:rPr>
          <w:rFonts w:ascii="Times New Roman" w:hAnsi="Times New Roman" w:eastAsia="Times New Roman" w:cs="Times New Roman"/>
          <w:b/>
          <w:i/>
          <w:sz w:val="24"/>
          <w:szCs w:val="24"/>
          <w:lang w:val="ru-RU" w:eastAsia="ru-RU" w:bidi="ar-SA"/>
        </w:rPr>
      </w:pPr>
      <w:r>
        <w:rPr>
          <w:rFonts w:ascii="Times New Roman" w:hAnsi="Times New Roman" w:eastAsia="Times New Roman" w:cs="Times New Roman"/>
          <w:b/>
          <w:i/>
          <w:sz w:val="24"/>
          <w:szCs w:val="24"/>
          <w:lang w:val="ru-RU" w:eastAsia="ru-RU" w:bidi="ar-SA"/>
        </w:rPr>
        <w:t>Часть Программы, формируемая участниками образовательных отношений</w:t>
      </w:r>
    </w:p>
    <w:p w14:paraId="163D42D4">
      <w:pPr>
        <w:widowControl w:val="0"/>
        <w:autoSpaceDE w:val="0"/>
        <w:autoSpaceDN w:val="0"/>
        <w:adjustRightInd w:val="0"/>
        <w:ind w:firstLine="720"/>
        <w:jc w:val="both"/>
        <w:rPr>
          <w:rFonts w:ascii="Times New Roman" w:hAnsi="Times New Roman" w:eastAsia="Calibri" w:cs="Times New Roman"/>
          <w:sz w:val="24"/>
          <w:szCs w:val="24"/>
          <w:lang w:val="ru-RU" w:eastAsia="ru-RU" w:bidi="ar-SA"/>
        </w:rPr>
      </w:pPr>
      <w:r>
        <w:rPr>
          <w:rFonts w:ascii="Times New Roman" w:hAnsi="Times New Roman" w:eastAsia="Calibri" w:cs="Times New Roman"/>
          <w:sz w:val="24"/>
          <w:szCs w:val="24"/>
          <w:lang w:val="ru-RU" w:eastAsia="ru-RU" w:bidi="ar-SA"/>
        </w:rPr>
        <w:tab/>
      </w:r>
      <w:r>
        <w:rPr>
          <w:rFonts w:ascii="Times New Roman" w:hAnsi="Times New Roman" w:eastAsia="Calibri" w:cs="Times New Roman"/>
          <w:sz w:val="24"/>
          <w:szCs w:val="24"/>
          <w:lang w:val="ru-RU" w:eastAsia="ru-RU" w:bidi="ar-SA"/>
        </w:rPr>
        <w:t>Педагог поддерживает интерес детей к татарским подвижным играм, осуществляя смену движений и постепенно усложняя правила.</w:t>
      </w:r>
    </w:p>
    <w:p w14:paraId="00CAAA62">
      <w:pPr>
        <w:widowControl w:val="0"/>
        <w:autoSpaceDE w:val="0"/>
        <w:autoSpaceDN w:val="0"/>
        <w:adjustRightInd w:val="0"/>
        <w:jc w:val="both"/>
        <w:rPr>
          <w:rFonts w:ascii="Times New Roman" w:hAnsi="Times New Roman" w:eastAsia="Times New Roman" w:cs="Times New Roman"/>
          <w:b/>
          <w:i/>
          <w:sz w:val="24"/>
          <w:szCs w:val="24"/>
          <w:lang w:val="ru-RU" w:eastAsia="ru-RU" w:bidi="ar-SA"/>
        </w:rPr>
      </w:pPr>
      <w:r>
        <w:rPr>
          <w:rFonts w:ascii="Times New Roman" w:hAnsi="Times New Roman" w:eastAsia="Times New Roman" w:cs="Times New Roman"/>
          <w:sz w:val="24"/>
          <w:szCs w:val="24"/>
          <w:lang w:val="ru-RU" w:eastAsia="ru-RU" w:bidi="ar-SA"/>
        </w:rPr>
        <w:t xml:space="preserve">          </w:t>
      </w:r>
      <w:r>
        <w:rPr>
          <w:rFonts w:ascii="Times New Roman" w:hAnsi="Times New Roman" w:eastAsia="Times New Roman" w:cs="Times New Roman"/>
          <w:b/>
          <w:sz w:val="24"/>
          <w:szCs w:val="24"/>
          <w:lang w:val="ru-RU" w:eastAsia="ru-RU" w:bidi="ar-SA"/>
        </w:rPr>
        <w:t>О</w:t>
      </w:r>
      <w:r>
        <w:rPr>
          <w:rFonts w:ascii="Times New Roman" w:hAnsi="Times New Roman" w:eastAsia="Times New Roman" w:cs="Times New Roman"/>
          <w:b/>
          <w:i/>
          <w:sz w:val="24"/>
          <w:szCs w:val="24"/>
          <w:lang w:val="ru-RU" w:eastAsia="ru-RU" w:bidi="ar-SA"/>
        </w:rPr>
        <w:t>бразовательная деятельность с детьми среднего дошкольного возраста.</w:t>
      </w:r>
    </w:p>
    <w:p w14:paraId="79F71ABC">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 xml:space="preserve">Задачи образовательной области «Физическое развитие» для обучающихся с ТНР решаются в разнообразных формах работы. </w:t>
      </w:r>
    </w:p>
    <w:p w14:paraId="17C993CA">
      <w:pPr>
        <w:widowControl w:val="0"/>
        <w:autoSpaceDE w:val="0"/>
        <w:autoSpaceDN w:val="0"/>
        <w:adjustRightInd w:val="0"/>
        <w:ind w:firstLine="567"/>
        <w:jc w:val="both"/>
        <w:rPr>
          <w:rFonts w:ascii="Times New Roman" w:hAnsi="Times New Roman" w:eastAsia="Times New Roman" w:cs="Times New Roman"/>
          <w:i/>
          <w:sz w:val="24"/>
          <w:szCs w:val="24"/>
          <w:lang w:val="ru-RU" w:eastAsia="ru-RU" w:bidi="ar-SA"/>
        </w:rPr>
      </w:pPr>
      <w:r>
        <w:rPr>
          <w:rFonts w:ascii="Times New Roman" w:hAnsi="Times New Roman" w:eastAsia="Times New Roman" w:cs="Times New Roman"/>
          <w:i/>
          <w:sz w:val="24"/>
          <w:szCs w:val="24"/>
          <w:lang w:val="ru-RU" w:eastAsia="ru-RU" w:bidi="ar-SA"/>
        </w:rPr>
        <w:t>Характер решаемых задач позволяет структурировать содержание образовательной области «Физическое развитие» по следующим разделам:</w:t>
      </w:r>
    </w:p>
    <w:p w14:paraId="2B376435">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1) физическая культура;</w:t>
      </w:r>
    </w:p>
    <w:p w14:paraId="070C0519">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2) представления о здоровом образе жизни и гигиене.</w:t>
      </w:r>
    </w:p>
    <w:p w14:paraId="732C3A44">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14:paraId="02C426A9">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14:paraId="3A0BE0DC">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14:paraId="74BE2BFE">
      <w:pPr>
        <w:widowControl w:val="0"/>
        <w:autoSpaceDE w:val="0"/>
        <w:autoSpaceDN w:val="0"/>
        <w:adjustRightInd w:val="0"/>
        <w:ind w:firstLine="720"/>
        <w:jc w:val="both"/>
        <w:rPr>
          <w:rFonts w:ascii="Times New Roman" w:hAnsi="Times New Roman" w:eastAsia="Times New Roman" w:cs="Times New Roman"/>
          <w:b/>
          <w:i/>
          <w:sz w:val="24"/>
          <w:szCs w:val="24"/>
          <w:lang w:val="ru-RU" w:eastAsia="ru-RU" w:bidi="ar-SA"/>
        </w:rPr>
      </w:pPr>
      <w:r>
        <w:rPr>
          <w:rFonts w:ascii="Times New Roman" w:hAnsi="Times New Roman" w:eastAsia="Times New Roman" w:cs="Times New Roman"/>
          <w:b/>
          <w:i/>
          <w:sz w:val="24"/>
          <w:szCs w:val="24"/>
          <w:lang w:val="ru-RU" w:eastAsia="ru-RU" w:bidi="ar-SA"/>
        </w:rPr>
        <w:t>Часть Программы, формируемая участниками образовательных отношений</w:t>
      </w:r>
    </w:p>
    <w:p w14:paraId="31A834B2">
      <w:pPr>
        <w:widowControl w:val="0"/>
        <w:autoSpaceDE w:val="0"/>
        <w:autoSpaceDN w:val="0"/>
        <w:adjustRightInd w:val="0"/>
        <w:ind w:firstLine="708"/>
        <w:jc w:val="both"/>
        <w:rPr>
          <w:rFonts w:ascii="Times New Roman" w:hAnsi="Times New Roman" w:eastAsia="Calibri" w:cs="Times New Roman"/>
          <w:sz w:val="24"/>
          <w:szCs w:val="24"/>
          <w:lang w:val="ru-RU" w:eastAsia="ru-RU" w:bidi="ar-SA"/>
        </w:rPr>
      </w:pPr>
      <w:r>
        <w:rPr>
          <w:rFonts w:ascii="Times New Roman" w:hAnsi="Times New Roman" w:eastAsia="Calibri" w:cs="Times New Roman"/>
          <w:sz w:val="24"/>
          <w:szCs w:val="24"/>
          <w:lang w:val="ru-RU" w:eastAsia="ru-RU" w:bidi="ar-SA"/>
        </w:rPr>
        <w:t xml:space="preserve">Педагог формирует у детей потребность в двигательной активности. Развивает умение самостоятельно организовывать татарские народные игры с небольшой группой сверстников. Приучает к самоконтролю выполнения игровых правил. </w:t>
      </w:r>
    </w:p>
    <w:p w14:paraId="1CFA693B">
      <w:pPr>
        <w:widowControl w:val="0"/>
        <w:autoSpaceDE w:val="0"/>
        <w:autoSpaceDN w:val="0"/>
        <w:adjustRightInd w:val="0"/>
        <w:ind w:firstLine="720"/>
        <w:jc w:val="both"/>
        <w:rPr>
          <w:rFonts w:ascii="Times New Roman" w:hAnsi="Times New Roman" w:eastAsia="Calibri" w:cs="Times New Roman"/>
          <w:i/>
          <w:sz w:val="24"/>
          <w:szCs w:val="24"/>
          <w:lang w:val="ru-RU" w:eastAsia="ru-RU" w:bidi="ar-SA"/>
        </w:rPr>
      </w:pPr>
      <w:r>
        <w:rPr>
          <w:rFonts w:ascii="Times New Roman" w:hAnsi="Times New Roman" w:eastAsia="Calibri" w:cs="Times New Roman"/>
          <w:sz w:val="24"/>
          <w:szCs w:val="24"/>
          <w:lang w:val="ru-RU" w:eastAsia="ru-RU" w:bidi="ar-SA"/>
        </w:rPr>
        <w:tab/>
      </w:r>
      <w:r>
        <w:rPr>
          <w:rFonts w:ascii="Times New Roman" w:hAnsi="Times New Roman" w:eastAsia="Calibri" w:cs="Times New Roman"/>
          <w:sz w:val="24"/>
          <w:szCs w:val="24"/>
          <w:lang w:val="ru-RU" w:eastAsia="ru-RU" w:bidi="ar-SA"/>
        </w:rPr>
        <w:t xml:space="preserve">Педагог поддерживает придумывание вариантов, комбинирование движений в татарских и русских народных играх. </w:t>
      </w:r>
    </w:p>
    <w:p w14:paraId="1FA56105">
      <w:pPr>
        <w:widowControl w:val="0"/>
        <w:autoSpaceDE w:val="0"/>
        <w:autoSpaceDN w:val="0"/>
        <w:adjustRightInd w:val="0"/>
        <w:jc w:val="both"/>
        <w:rPr>
          <w:rFonts w:ascii="Times New Roman" w:hAnsi="Times New Roman" w:eastAsia="Times New Roman" w:cs="Times New Roman"/>
          <w:b/>
          <w:i/>
          <w:sz w:val="24"/>
          <w:szCs w:val="24"/>
          <w:lang w:val="ru-RU" w:eastAsia="ru-RU" w:bidi="ar-SA"/>
        </w:rPr>
      </w:pPr>
      <w:r>
        <w:rPr>
          <w:rFonts w:ascii="Times New Roman" w:hAnsi="Times New Roman" w:eastAsia="Times New Roman" w:cs="Times New Roman"/>
          <w:sz w:val="24"/>
          <w:szCs w:val="24"/>
          <w:lang w:val="ru-RU" w:eastAsia="ru-RU" w:bidi="ar-SA"/>
        </w:rPr>
        <w:t xml:space="preserve">                  </w:t>
      </w:r>
      <w:r>
        <w:rPr>
          <w:rFonts w:ascii="Times New Roman" w:hAnsi="Times New Roman" w:eastAsia="Times New Roman" w:cs="Times New Roman"/>
          <w:b/>
          <w:i/>
          <w:sz w:val="24"/>
          <w:szCs w:val="24"/>
          <w:lang w:val="ru-RU" w:eastAsia="ru-RU" w:bidi="ar-SA"/>
        </w:rPr>
        <w:t>Образовательная деятельность с детьми старшего дошкольного возраста:</w:t>
      </w:r>
    </w:p>
    <w:p w14:paraId="2687C4AD">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14:paraId="4190DBBE">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14:paraId="6D4AD905">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14:paraId="6B747C37">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 xml:space="preserve">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w:t>
      </w:r>
    </w:p>
    <w:p w14:paraId="6ECE3D4B">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14:paraId="79125510">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14:paraId="4F563987">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14:paraId="39E9CD7B">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14:paraId="597CAE91">
      <w:pPr>
        <w:widowControl w:val="0"/>
        <w:autoSpaceDE w:val="0"/>
        <w:autoSpaceDN w:val="0"/>
        <w:adjustRightInd w:val="0"/>
        <w:ind w:firstLine="567"/>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14:paraId="1F41C413">
      <w:pPr>
        <w:widowControl w:val="0"/>
        <w:autoSpaceDE w:val="0"/>
        <w:autoSpaceDN w:val="0"/>
        <w:adjustRightInd w:val="0"/>
        <w:ind w:firstLine="720"/>
        <w:jc w:val="both"/>
        <w:rPr>
          <w:rFonts w:ascii="Times New Roman" w:hAnsi="Times New Roman" w:eastAsia="Times New Roman" w:cs="Times New Roman"/>
          <w:b/>
          <w:i/>
          <w:sz w:val="24"/>
          <w:szCs w:val="24"/>
          <w:lang w:val="ru-RU" w:eastAsia="ru-RU" w:bidi="ar-SA"/>
        </w:rPr>
      </w:pPr>
    </w:p>
    <w:p w14:paraId="390BC6BF">
      <w:pPr>
        <w:widowControl w:val="0"/>
        <w:autoSpaceDE w:val="0"/>
        <w:autoSpaceDN w:val="0"/>
        <w:adjustRightInd w:val="0"/>
        <w:jc w:val="both"/>
        <w:rPr>
          <w:rFonts w:ascii="Times New Roman" w:hAnsi="Times New Roman" w:eastAsia="Times New Roman" w:cs="Times New Roman"/>
          <w:b/>
          <w:i/>
          <w:sz w:val="24"/>
          <w:szCs w:val="24"/>
          <w:lang w:val="ru-RU" w:eastAsia="ru-RU" w:bidi="ar-SA"/>
        </w:rPr>
      </w:pPr>
      <w:r>
        <w:rPr>
          <w:rFonts w:ascii="Times New Roman" w:hAnsi="Times New Roman" w:eastAsia="Times New Roman" w:cs="Times New Roman"/>
          <w:b/>
          <w:i/>
          <w:sz w:val="24"/>
          <w:szCs w:val="24"/>
          <w:lang w:val="ru-RU" w:eastAsia="ru-RU" w:bidi="ar-SA"/>
        </w:rPr>
        <w:t>Часть Программы, формируемая участниками образовательных отношений</w:t>
      </w:r>
    </w:p>
    <w:p w14:paraId="55FD66BB">
      <w:pPr>
        <w:widowControl w:val="0"/>
        <w:autoSpaceDE w:val="0"/>
        <w:autoSpaceDN w:val="0"/>
        <w:adjustRightInd w:val="0"/>
        <w:ind w:firstLine="720"/>
        <w:jc w:val="both"/>
        <w:rPr>
          <w:rFonts w:ascii="Times New Roman" w:hAnsi="Times New Roman" w:eastAsia="Calibri" w:cs="Times New Roman"/>
          <w:sz w:val="24"/>
          <w:szCs w:val="24"/>
          <w:lang w:val="ru-RU" w:eastAsia="ru-RU" w:bidi="ar-SA"/>
        </w:rPr>
      </w:pPr>
      <w:r>
        <w:rPr>
          <w:rFonts w:ascii="Times New Roman" w:hAnsi="Times New Roman" w:eastAsia="Calibri" w:cs="Times New Roman"/>
          <w:sz w:val="24"/>
          <w:szCs w:val="24"/>
          <w:lang w:val="ru-RU" w:eastAsia="ru-RU" w:bidi="ar-SA"/>
        </w:rPr>
        <w:t xml:space="preserve">Педагог расширяет представления детей о спортивных командах: по хоккею «Ак барс», по футболу «Рубин», по баскетболу «Уникс», по волейболу «Зенит», «Динамо» и т.д. </w:t>
      </w:r>
    </w:p>
    <w:p w14:paraId="755AE740">
      <w:pPr>
        <w:widowControl w:val="0"/>
        <w:autoSpaceDE w:val="0"/>
        <w:autoSpaceDN w:val="0"/>
        <w:adjustRightInd w:val="0"/>
        <w:ind w:firstLine="720"/>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Педагог знакомит с национальными играми с элементами соревнования: «Бег в мешках», «Бег с коромыслом», «Бег с яйцом», «Катык», «Разбивание горшков» и др. С</w:t>
      </w:r>
      <w:r>
        <w:rPr>
          <w:rFonts w:ascii="Times New Roman" w:hAnsi="Times New Roman" w:eastAsia="TimesNewRomanPSMT" w:cs="Times New Roman"/>
          <w:iCs/>
          <w:sz w:val="24"/>
          <w:szCs w:val="24"/>
          <w:lang w:val="ru-RU" w:eastAsia="ru-RU" w:bidi="ar-SA"/>
        </w:rPr>
        <w:t>пособствует получению детьми положительных эмоций от участия в национальных играх-состязаниях.</w:t>
      </w:r>
    </w:p>
    <w:p w14:paraId="3B6681DA">
      <w:pPr>
        <w:widowControl w:val="0"/>
        <w:autoSpaceDE w:val="0"/>
        <w:autoSpaceDN w:val="0"/>
        <w:adjustRightInd w:val="0"/>
        <w:ind w:firstLine="708"/>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 xml:space="preserve">Педагог знакомит с играми народов Поволжья и их правилами. Поощряет самостоятельную организацию, участие в играх с элементами соревнования. Развивает культуру честного соперничества, умение соблюдать правила игры. </w:t>
      </w:r>
    </w:p>
    <w:p w14:paraId="66906EEC">
      <w:pPr>
        <w:widowControl w:val="0"/>
        <w:autoSpaceDE w:val="0"/>
        <w:autoSpaceDN w:val="0"/>
        <w:adjustRightInd w:val="0"/>
        <w:ind w:firstLine="720"/>
        <w:jc w:val="center"/>
        <w:rPr>
          <w:rFonts w:ascii="Times New Roman" w:hAnsi="Times New Roman" w:eastAsia="Calibri" w:cs="Times New Roman"/>
          <w:b/>
          <w:i/>
          <w:sz w:val="24"/>
          <w:szCs w:val="24"/>
          <w:lang w:val="ru-RU" w:eastAsia="ru-RU" w:bidi="ar-SA"/>
        </w:rPr>
      </w:pPr>
    </w:p>
    <w:p w14:paraId="23F4B5A3">
      <w:pPr>
        <w:widowControl w:val="0"/>
        <w:autoSpaceDE w:val="0"/>
        <w:autoSpaceDN w:val="0"/>
        <w:adjustRightInd w:val="0"/>
        <w:ind w:firstLine="720"/>
        <w:jc w:val="both"/>
        <w:rPr>
          <w:rFonts w:ascii="Times New Roman" w:hAnsi="Times New Roman" w:eastAsia="Calibri" w:cs="Times New Roman"/>
          <w:b/>
          <w:i/>
          <w:sz w:val="24"/>
          <w:szCs w:val="24"/>
          <w:lang w:val="ru-RU" w:eastAsia="ru-RU" w:bidi="ar-SA"/>
        </w:rPr>
      </w:pPr>
      <w:r>
        <w:rPr>
          <w:rFonts w:ascii="Times New Roman" w:hAnsi="Times New Roman" w:eastAsia="Calibri" w:cs="Times New Roman"/>
          <w:b/>
          <w:i/>
          <w:sz w:val="24"/>
          <w:szCs w:val="24"/>
          <w:lang w:val="ru-RU" w:eastAsia="ru-RU" w:bidi="ar-SA"/>
        </w:rPr>
        <w:t xml:space="preserve">Методики и технологии для решения задач образовательной области Физическое развитие </w:t>
      </w:r>
      <w:r>
        <w:rPr>
          <w:rFonts w:ascii="Times New Roman" w:hAnsi="Times New Roman" w:eastAsia="Times New Roman" w:cs="Times New Roman"/>
          <w:b/>
          <w:i/>
          <w:sz w:val="24"/>
          <w:szCs w:val="24"/>
          <w:lang w:val="ru-RU" w:eastAsia="ru-RU" w:bidi="ar-SA"/>
        </w:rPr>
        <w:t>по развитию общей, мелкой и артикуляционной моторики:</w:t>
      </w:r>
      <w:r>
        <w:rPr>
          <w:rFonts w:ascii="Times New Roman" w:hAnsi="Times New Roman" w:eastAsia="Times New Roman" w:cs="Times New Roman"/>
          <w:sz w:val="24"/>
          <w:szCs w:val="24"/>
          <w:lang w:val="ru-RU" w:eastAsia="ru-RU" w:bidi="ar-SA"/>
        </w:rPr>
        <w:t xml:space="preserve"> </w:t>
      </w:r>
    </w:p>
    <w:p w14:paraId="7DE8EFD9">
      <w:pPr>
        <w:widowControl w:val="0"/>
        <w:numPr>
          <w:ilvl w:val="0"/>
          <w:numId w:val="27"/>
        </w:numPr>
        <w:shd w:val="clear" w:color="auto" w:fill="FFFFFF"/>
        <w:autoSpaceDE w:val="0"/>
        <w:autoSpaceDN w:val="0"/>
        <w:adjustRightInd w:val="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Воробьева Т.А., Гузенко Т.В. 50 уроков для подготовки руки к письму. – СПб.: Издательский Дом «Литера», 2009.</w:t>
      </w:r>
    </w:p>
    <w:p w14:paraId="6C465C87">
      <w:pPr>
        <w:widowControl w:val="0"/>
        <w:numPr>
          <w:ilvl w:val="0"/>
          <w:numId w:val="27"/>
        </w:numPr>
        <w:shd w:val="clear" w:color="auto" w:fill="FFFFFF"/>
        <w:autoSpaceDE w:val="0"/>
        <w:autoSpaceDN w:val="0"/>
        <w:adjustRightInd w:val="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Воробьева Т.А., Крупенчук О.И. Логопедические упражнения: Артикуляционная гимнастика. – СПб.: Издательский Дом «Литера», 2009.</w:t>
      </w:r>
    </w:p>
    <w:p w14:paraId="62589B41">
      <w:pPr>
        <w:widowControl w:val="0"/>
        <w:numPr>
          <w:ilvl w:val="0"/>
          <w:numId w:val="27"/>
        </w:numPr>
        <w:shd w:val="clear" w:color="auto" w:fill="FFFFFF"/>
        <w:autoSpaceDE w:val="0"/>
        <w:autoSpaceDN w:val="0"/>
        <w:adjustRightInd w:val="0"/>
        <w:contextualSpacing/>
        <w:jc w:val="both"/>
        <w:rPr>
          <w:rFonts w:ascii="Times New Roman" w:hAnsi="Times New Roman" w:eastAsia="Times New Roman" w:cs="Times New Roman"/>
          <w:b/>
          <w:i/>
          <w:sz w:val="24"/>
          <w:szCs w:val="24"/>
          <w:lang w:val="ru-RU" w:eastAsia="ru-RU" w:bidi="ar-SA"/>
        </w:rPr>
      </w:pPr>
      <w:r>
        <w:rPr>
          <w:rFonts w:ascii="Times New Roman" w:hAnsi="Times New Roman" w:eastAsia="Times New Roman" w:cs="Times New Roman"/>
          <w:sz w:val="24"/>
          <w:szCs w:val="24"/>
          <w:lang w:val="ru-RU" w:eastAsia="ru-RU" w:bidi="ar-SA"/>
        </w:rPr>
        <w:t>Зегебарт Г.М., Ильичева О.С. Волшебные обводилки. Формирование графомоторных навыков. Методическое пособие. – М.: Генезис, 2010</w:t>
      </w:r>
    </w:p>
    <w:p w14:paraId="7C490253">
      <w:pPr>
        <w:widowControl w:val="0"/>
        <w:numPr>
          <w:ilvl w:val="0"/>
          <w:numId w:val="27"/>
        </w:numPr>
        <w:shd w:val="clear" w:color="auto" w:fill="FFFFFF"/>
        <w:autoSpaceDE w:val="0"/>
        <w:autoSpaceDN w:val="0"/>
        <w:adjustRightInd w:val="0"/>
        <w:contextualSpacing/>
        <w:jc w:val="both"/>
        <w:rPr>
          <w:rFonts w:ascii="Times New Roman" w:hAnsi="Times New Roman" w:eastAsia="Times New Roman" w:cs="Times New Roman"/>
          <w:b/>
          <w:i/>
          <w:sz w:val="24"/>
          <w:szCs w:val="24"/>
          <w:lang w:val="ru-RU" w:eastAsia="ru-RU" w:bidi="ar-SA"/>
        </w:rPr>
      </w:pPr>
      <w:r>
        <w:rPr>
          <w:rFonts w:ascii="Times New Roman" w:hAnsi="Times New Roman" w:eastAsia="Times New Roman" w:cs="Times New Roman"/>
          <w:sz w:val="24"/>
          <w:szCs w:val="24"/>
          <w:lang w:val="ru-RU" w:eastAsia="ru-RU" w:bidi="ar-SA"/>
        </w:rPr>
        <w:t>Косинова Е.М. Уроки логопеда. - М.: ЭКСМО, 2011.</w:t>
      </w:r>
    </w:p>
    <w:p w14:paraId="17EB11B5">
      <w:pPr>
        <w:widowControl w:val="0"/>
        <w:numPr>
          <w:ilvl w:val="0"/>
          <w:numId w:val="27"/>
        </w:numPr>
        <w:shd w:val="clear" w:color="auto" w:fill="FFFFFF"/>
        <w:autoSpaceDE w:val="0"/>
        <w:autoSpaceDN w:val="0"/>
        <w:adjustRightInd w:val="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Османова Г.А., Позднякова Л.А. Игровой логопедический массаж и самомассаж в коррекции речевых нарушений. – Каро, 2013.</w:t>
      </w:r>
    </w:p>
    <w:p w14:paraId="3013016E">
      <w:pPr>
        <w:widowControl w:val="0"/>
        <w:numPr>
          <w:ilvl w:val="0"/>
          <w:numId w:val="27"/>
        </w:numPr>
        <w:autoSpaceDE w:val="0"/>
        <w:autoSpaceDN w:val="0"/>
        <w:adjustRightInd w:val="0"/>
        <w:contextualSpacing/>
        <w:jc w:val="both"/>
        <w:rPr>
          <w:rFonts w:ascii="Times New Roman" w:hAnsi="Times New Roman" w:eastAsia="Times New Roman" w:cs="Times New Roman"/>
          <w:sz w:val="24"/>
          <w:szCs w:val="24"/>
          <w:lang w:val="ru-RU" w:eastAsia="ru-RU" w:bidi="ar-SA"/>
        </w:rPr>
      </w:pPr>
      <w:r>
        <w:fldChar w:fldCharType="begin"/>
      </w:r>
      <w:r>
        <w:instrText xml:space="preserve"> HYPERLINK "https://www.labirint.ru/authors/68277/" \o "Подрезова Инна Алексеевна" </w:instrText>
      </w:r>
      <w:r>
        <w:fldChar w:fldCharType="separate"/>
      </w:r>
      <w:r>
        <w:rPr>
          <w:rFonts w:ascii="Times New Roman" w:hAnsi="Times New Roman" w:eastAsia="Times New Roman" w:cs="Times New Roman"/>
          <w:sz w:val="24"/>
          <w:szCs w:val="24"/>
          <w:lang w:val="ru-RU" w:eastAsia="ru-RU" w:bidi="ar-SA"/>
        </w:rPr>
        <w:t>Подрезова И. А.</w:t>
      </w:r>
      <w:r>
        <w:rPr>
          <w:rFonts w:ascii="Times New Roman" w:hAnsi="Times New Roman" w:eastAsia="Times New Roman" w:cs="Times New Roman"/>
          <w:sz w:val="24"/>
          <w:szCs w:val="24"/>
          <w:lang w:val="ru-RU" w:eastAsia="ru-RU" w:bidi="ar-SA"/>
        </w:rPr>
        <w:fldChar w:fldCharType="end"/>
      </w:r>
      <w:r>
        <w:rPr>
          <w:rFonts w:ascii="Times New Roman" w:hAnsi="Times New Roman" w:eastAsia="Times New Roman" w:cs="Times New Roman"/>
          <w:sz w:val="24"/>
          <w:szCs w:val="24"/>
          <w:lang w:val="ru-RU" w:eastAsia="ru-RU" w:bidi="ar-SA"/>
        </w:rPr>
        <w:t xml:space="preserve"> </w:t>
      </w:r>
      <w:r>
        <w:fldChar w:fldCharType="begin"/>
      </w:r>
      <w:r>
        <w:instrText xml:space="preserve"> HYPERLINK "https://www.labirint.ru/books/269423/" \o "Инна Подрезова - Школа умелого Карандаша. Демонстрационные таблицы" </w:instrText>
      </w:r>
      <w:r>
        <w:fldChar w:fldCharType="separate"/>
      </w:r>
      <w:r>
        <w:rPr>
          <w:rFonts w:ascii="Times New Roman" w:hAnsi="Times New Roman" w:eastAsia="Times New Roman" w:cs="Times New Roman"/>
          <w:sz w:val="24"/>
          <w:szCs w:val="24"/>
          <w:lang w:val="ru-RU" w:eastAsia="ru-RU" w:bidi="ar-SA"/>
        </w:rPr>
        <w:t>Школа умелого Карандаша. Демонстрационные таблицы</w:t>
      </w:r>
      <w:r>
        <w:rPr>
          <w:rFonts w:ascii="Times New Roman" w:hAnsi="Times New Roman" w:eastAsia="Times New Roman" w:cs="Times New Roman"/>
          <w:sz w:val="24"/>
          <w:szCs w:val="24"/>
          <w:lang w:val="ru-RU" w:eastAsia="ru-RU" w:bidi="ar-SA"/>
        </w:rPr>
        <w:fldChar w:fldCharType="end"/>
      </w:r>
      <w:r>
        <w:rPr>
          <w:rFonts w:ascii="Times New Roman" w:hAnsi="Times New Roman" w:eastAsia="Times New Roman" w:cs="Times New Roman"/>
          <w:sz w:val="24"/>
          <w:szCs w:val="24"/>
          <w:lang w:val="ru-RU" w:eastAsia="ru-RU" w:bidi="ar-SA"/>
        </w:rPr>
        <w:t>. – М.: ГНОМ, 2017.</w:t>
      </w:r>
    </w:p>
    <w:p w14:paraId="642AA709">
      <w:pPr>
        <w:widowControl w:val="0"/>
        <w:numPr>
          <w:ilvl w:val="0"/>
          <w:numId w:val="27"/>
        </w:numPr>
        <w:autoSpaceDE w:val="0"/>
        <w:autoSpaceDN w:val="0"/>
        <w:adjustRightInd w:val="0"/>
        <w:contextualSpacing/>
        <w:jc w:val="both"/>
        <w:rPr>
          <w:rFonts w:ascii="Times New Roman" w:hAnsi="Times New Roman" w:eastAsia="Times New Roman" w:cs="Times New Roman"/>
          <w:sz w:val="24"/>
          <w:szCs w:val="24"/>
          <w:lang w:val="ru-RU" w:eastAsia="ru-RU" w:bidi="ar-SA"/>
        </w:rPr>
      </w:pPr>
      <w:r>
        <w:fldChar w:fldCharType="begin"/>
      </w:r>
      <w:r>
        <w:instrText xml:space="preserve"> HYPERLINK "https://www.labirint.ru/authors/68277/" \o "Подрезова Инна Алексеевна" </w:instrText>
      </w:r>
      <w:r>
        <w:fldChar w:fldCharType="separate"/>
      </w:r>
      <w:r>
        <w:rPr>
          <w:rFonts w:ascii="Times New Roman" w:hAnsi="Times New Roman" w:eastAsia="Times New Roman" w:cs="Times New Roman"/>
          <w:sz w:val="24"/>
          <w:szCs w:val="24"/>
          <w:lang w:val="ru-RU" w:eastAsia="ru-RU" w:bidi="ar-SA"/>
        </w:rPr>
        <w:t>Подрезова И. А.</w:t>
      </w:r>
      <w:r>
        <w:rPr>
          <w:rFonts w:ascii="Times New Roman" w:hAnsi="Times New Roman" w:eastAsia="Times New Roman" w:cs="Times New Roman"/>
          <w:sz w:val="24"/>
          <w:szCs w:val="24"/>
          <w:lang w:val="ru-RU" w:eastAsia="ru-RU" w:bidi="ar-SA"/>
        </w:rPr>
        <w:fldChar w:fldCharType="end"/>
      </w:r>
      <w:r>
        <w:rPr>
          <w:rFonts w:ascii="Times New Roman" w:hAnsi="Times New Roman" w:eastAsia="Times New Roman" w:cs="Times New Roman"/>
          <w:sz w:val="24"/>
          <w:szCs w:val="24"/>
          <w:lang w:val="ru-RU" w:eastAsia="ru-RU" w:bidi="ar-SA"/>
        </w:rPr>
        <w:t xml:space="preserve"> </w:t>
      </w:r>
      <w:r>
        <w:fldChar w:fldCharType="begin"/>
      </w:r>
      <w:r>
        <w:instrText xml:space="preserve"> HYPERLINK "https://www.labirint.ru/books/269423/" \o "Инна Подрезова - Школа умелого Карандаша. Демонстрационные таблицы" </w:instrText>
      </w:r>
      <w:r>
        <w:fldChar w:fldCharType="separate"/>
      </w:r>
      <w:r>
        <w:rPr>
          <w:rFonts w:ascii="Times New Roman" w:hAnsi="Times New Roman" w:eastAsia="Times New Roman" w:cs="Times New Roman"/>
          <w:sz w:val="24"/>
          <w:szCs w:val="24"/>
          <w:lang w:val="ru-RU" w:eastAsia="ru-RU" w:bidi="ar-SA"/>
        </w:rPr>
        <w:t xml:space="preserve">Школа умелого Карандаша. Раб. тетрадь по развитию графических навыков у детей 5 - 7 лет с речевыми нарушениями. </w:t>
      </w:r>
      <w:r>
        <w:rPr>
          <w:rFonts w:ascii="Times New Roman" w:hAnsi="Times New Roman" w:eastAsia="Times New Roman" w:cs="Times New Roman"/>
          <w:sz w:val="24"/>
          <w:szCs w:val="24"/>
          <w:lang w:val="ru-RU" w:eastAsia="ru-RU" w:bidi="ar-SA"/>
        </w:rPr>
        <w:fldChar w:fldCharType="end"/>
      </w:r>
      <w:r>
        <w:rPr>
          <w:rFonts w:ascii="Times New Roman" w:hAnsi="Times New Roman" w:eastAsia="Times New Roman" w:cs="Times New Roman"/>
          <w:sz w:val="24"/>
          <w:szCs w:val="24"/>
          <w:lang w:val="ru-RU" w:eastAsia="ru-RU" w:bidi="ar-SA"/>
        </w:rPr>
        <w:t xml:space="preserve"> – М.: ГНОМ, 2016.</w:t>
      </w:r>
    </w:p>
    <w:p w14:paraId="5356E873">
      <w:pPr>
        <w:widowControl w:val="0"/>
        <w:numPr>
          <w:ilvl w:val="0"/>
          <w:numId w:val="27"/>
        </w:numPr>
        <w:autoSpaceDE w:val="0"/>
        <w:autoSpaceDN w:val="0"/>
        <w:adjustRightInd w:val="0"/>
        <w:contextualSpacing/>
        <w:jc w:val="both"/>
        <w:rPr>
          <w:rFonts w:ascii="Times New Roman" w:hAnsi="Times New Roman" w:eastAsia="Times New Roman" w:cs="Times New Roman"/>
          <w:sz w:val="24"/>
          <w:szCs w:val="24"/>
          <w:lang w:val="ru-RU" w:eastAsia="ru-RU" w:bidi="ar-SA"/>
        </w:rPr>
      </w:pPr>
      <w:r>
        <w:fldChar w:fldCharType="begin"/>
      </w:r>
      <w:r>
        <w:instrText xml:space="preserve"> HYPERLINK "https://www.labirint.ru/authors/68277/" \o "Подрезова Инна Алексеевна" </w:instrText>
      </w:r>
      <w:r>
        <w:fldChar w:fldCharType="separate"/>
      </w:r>
      <w:r>
        <w:rPr>
          <w:rFonts w:ascii="Times New Roman" w:hAnsi="Times New Roman" w:eastAsia="Times New Roman" w:cs="Times New Roman"/>
          <w:sz w:val="24"/>
          <w:szCs w:val="24"/>
          <w:lang w:val="ru-RU" w:eastAsia="ru-RU" w:bidi="ar-SA"/>
        </w:rPr>
        <w:t>Подрезова И. А.</w:t>
      </w:r>
      <w:r>
        <w:rPr>
          <w:rFonts w:ascii="Times New Roman" w:hAnsi="Times New Roman" w:eastAsia="Times New Roman" w:cs="Times New Roman"/>
          <w:sz w:val="24"/>
          <w:szCs w:val="24"/>
          <w:lang w:val="ru-RU" w:eastAsia="ru-RU" w:bidi="ar-SA"/>
        </w:rPr>
        <w:fldChar w:fldCharType="end"/>
      </w:r>
      <w:r>
        <w:rPr>
          <w:rFonts w:ascii="Times New Roman" w:hAnsi="Times New Roman" w:eastAsia="Times New Roman" w:cs="Times New Roman"/>
          <w:sz w:val="24"/>
          <w:szCs w:val="24"/>
          <w:lang w:val="ru-RU" w:eastAsia="ru-RU" w:bidi="ar-SA"/>
        </w:rPr>
        <w:t xml:space="preserve"> </w:t>
      </w:r>
      <w:r>
        <w:fldChar w:fldCharType="begin"/>
      </w:r>
      <w:r>
        <w:instrText xml:space="preserve"> HYPERLINK "https://www.labirint.ru/books/269423/" \o "Инна Подрезова - Школа умелого Карандаша. Демонстрационные таблицы" </w:instrText>
      </w:r>
      <w:r>
        <w:fldChar w:fldCharType="separate"/>
      </w:r>
      <w:r>
        <w:rPr>
          <w:rFonts w:ascii="Times New Roman" w:hAnsi="Times New Roman" w:eastAsia="Times New Roman" w:cs="Times New Roman"/>
          <w:sz w:val="24"/>
          <w:szCs w:val="24"/>
          <w:lang w:val="ru-RU" w:eastAsia="ru-RU" w:bidi="ar-SA"/>
        </w:rPr>
        <w:t>Школа умелого Карандаша. Перспективное планирование и конспекты занятий по развитию графических навыков у детей 5-7 лет с речевыми нарушениями.</w:t>
      </w:r>
      <w:r>
        <w:rPr>
          <w:rFonts w:ascii="Times New Roman" w:hAnsi="Times New Roman" w:eastAsia="Times New Roman" w:cs="Times New Roman"/>
          <w:sz w:val="24"/>
          <w:szCs w:val="24"/>
          <w:lang w:val="ru-RU" w:eastAsia="ru-RU" w:bidi="ar-SA"/>
        </w:rPr>
        <w:fldChar w:fldCharType="end"/>
      </w:r>
      <w:r>
        <w:rPr>
          <w:rFonts w:ascii="Times New Roman" w:hAnsi="Times New Roman" w:eastAsia="Times New Roman" w:cs="Times New Roman"/>
          <w:sz w:val="24"/>
          <w:szCs w:val="24"/>
          <w:lang w:val="ru-RU" w:eastAsia="ru-RU" w:bidi="ar-SA"/>
        </w:rPr>
        <w:t xml:space="preserve"> – М.: ГНОМ, 2013.</w:t>
      </w:r>
    </w:p>
    <w:p w14:paraId="482057FF">
      <w:pPr>
        <w:widowControl w:val="0"/>
        <w:numPr>
          <w:ilvl w:val="0"/>
          <w:numId w:val="27"/>
        </w:numPr>
        <w:shd w:val="clear" w:color="auto" w:fill="FFFFFF"/>
        <w:autoSpaceDE w:val="0"/>
        <w:autoSpaceDN w:val="0"/>
        <w:adjustRightInd w:val="0"/>
        <w:contextualSpacing/>
        <w:jc w:val="both"/>
        <w:rPr>
          <w:rFonts w:ascii="Times New Roman" w:hAnsi="Times New Roman" w:eastAsia="Times New Roman" w:cs="Times New Roman"/>
          <w:sz w:val="24"/>
          <w:szCs w:val="24"/>
          <w:lang w:val="ru-RU" w:eastAsia="ru-RU" w:bidi="ar-SA"/>
        </w:rPr>
      </w:pPr>
      <w:r>
        <w:fldChar w:fldCharType="begin"/>
      </w:r>
      <w:r>
        <w:instrText xml:space="preserve"> HYPERLINK "https://www.labirint.ru/authors/68277/" \o "Подрезова Инна Алексеевна" </w:instrText>
      </w:r>
      <w:r>
        <w:fldChar w:fldCharType="separate"/>
      </w:r>
      <w:r>
        <w:rPr>
          <w:rFonts w:ascii="Times New Roman" w:hAnsi="Times New Roman" w:eastAsia="Times New Roman" w:cs="Times New Roman"/>
          <w:sz w:val="24"/>
          <w:szCs w:val="24"/>
          <w:lang w:val="ru-RU" w:eastAsia="ru-RU" w:bidi="ar-SA"/>
        </w:rPr>
        <w:t>Подрезова И. А.</w:t>
      </w:r>
      <w:r>
        <w:rPr>
          <w:rFonts w:ascii="Times New Roman" w:hAnsi="Times New Roman" w:eastAsia="Times New Roman" w:cs="Times New Roman"/>
          <w:sz w:val="24"/>
          <w:szCs w:val="24"/>
          <w:lang w:val="ru-RU" w:eastAsia="ru-RU" w:bidi="ar-SA"/>
        </w:rPr>
        <w:fldChar w:fldCharType="end"/>
      </w:r>
      <w:r>
        <w:rPr>
          <w:rFonts w:ascii="Times New Roman" w:hAnsi="Times New Roman" w:eastAsia="Times New Roman" w:cs="Times New Roman"/>
          <w:sz w:val="24"/>
          <w:szCs w:val="24"/>
          <w:lang w:val="ru-RU" w:eastAsia="ru-RU" w:bidi="ar-SA"/>
        </w:rPr>
        <w:t xml:space="preserve"> </w:t>
      </w:r>
      <w:r>
        <w:fldChar w:fldCharType="begin"/>
      </w:r>
      <w:r>
        <w:instrText xml:space="preserve"> HYPERLINK "https://www.labirint.ru/books/269423/" \o "Инна Подрезова - Школа умелого Карандаша. Демонстрационные таблицы" </w:instrText>
      </w:r>
      <w:r>
        <w:fldChar w:fldCharType="separate"/>
      </w:r>
      <w:r>
        <w:rPr>
          <w:rFonts w:ascii="Times New Roman" w:hAnsi="Times New Roman" w:eastAsia="Times New Roman" w:cs="Times New Roman"/>
          <w:sz w:val="24"/>
          <w:szCs w:val="24"/>
          <w:lang w:val="ru-RU" w:eastAsia="ru-RU" w:bidi="ar-SA"/>
        </w:rPr>
        <w:t xml:space="preserve">Школа умелого Карандаша. Альбом упражнений по развитию графических навыков у детей 5-7 лет с речевыми нарушениями. </w:t>
      </w:r>
      <w:r>
        <w:rPr>
          <w:rFonts w:ascii="Times New Roman" w:hAnsi="Times New Roman" w:eastAsia="Times New Roman" w:cs="Times New Roman"/>
          <w:sz w:val="24"/>
          <w:szCs w:val="24"/>
          <w:lang w:val="ru-RU" w:eastAsia="ru-RU" w:bidi="ar-SA"/>
        </w:rPr>
        <w:fldChar w:fldCharType="end"/>
      </w:r>
      <w:r>
        <w:rPr>
          <w:rFonts w:ascii="Times New Roman" w:hAnsi="Times New Roman" w:eastAsia="Times New Roman" w:cs="Times New Roman"/>
          <w:sz w:val="24"/>
          <w:szCs w:val="24"/>
          <w:lang w:val="ru-RU" w:eastAsia="ru-RU" w:bidi="ar-SA"/>
        </w:rPr>
        <w:t>– М.: ГНОМ, 2016.</w:t>
      </w:r>
    </w:p>
    <w:p w14:paraId="1BDCB1C6">
      <w:pPr>
        <w:widowControl w:val="0"/>
        <w:numPr>
          <w:ilvl w:val="0"/>
          <w:numId w:val="27"/>
        </w:numPr>
        <w:shd w:val="clear" w:color="auto" w:fill="FFFFFF"/>
        <w:autoSpaceDE w:val="0"/>
        <w:autoSpaceDN w:val="0"/>
        <w:adjustRightInd w:val="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 xml:space="preserve">Ткаченко Т.А. Физкультминутки для развития пальцевой моторики у дошкольников с нарушениями речи. Сборник упражнений. – М.: Издательство  ГНОМиД,  2004. </w:t>
      </w:r>
    </w:p>
    <w:p w14:paraId="7C9CAE20">
      <w:pPr>
        <w:widowControl w:val="0"/>
        <w:numPr>
          <w:ilvl w:val="0"/>
          <w:numId w:val="27"/>
        </w:numPr>
        <w:shd w:val="clear" w:color="auto" w:fill="FFFFFF"/>
        <w:tabs>
          <w:tab w:val="left" w:pos="0"/>
        </w:tabs>
        <w:autoSpaceDE w:val="0"/>
        <w:autoSpaceDN w:val="0"/>
        <w:adjustRightInd w:val="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С.Ю. Мещерякова, Л.Н. Галигузова «Физическое развитие детей» Методические материалы к комплексной образовательной программе для детей раннего возраста «Первые шаги», Москва «Русское слово»</w:t>
      </w:r>
    </w:p>
    <w:p w14:paraId="21D1007B">
      <w:pPr>
        <w:widowControl w:val="0"/>
        <w:numPr>
          <w:ilvl w:val="0"/>
          <w:numId w:val="27"/>
        </w:numPr>
        <w:shd w:val="clear" w:color="auto" w:fill="FFFFFF"/>
        <w:tabs>
          <w:tab w:val="left" w:pos="0"/>
        </w:tabs>
        <w:autoSpaceDE w:val="0"/>
        <w:autoSpaceDN w:val="0"/>
        <w:adjustRightInd w:val="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Пензулаева Л.И. Физкультурные занятия с детьми. 3 - 4 года- М.: Просвещение;</w:t>
      </w:r>
    </w:p>
    <w:p w14:paraId="6A0C3617">
      <w:pPr>
        <w:widowControl w:val="0"/>
        <w:numPr>
          <w:ilvl w:val="0"/>
          <w:numId w:val="27"/>
        </w:numPr>
        <w:shd w:val="clear" w:color="auto" w:fill="FFFFFF"/>
        <w:tabs>
          <w:tab w:val="left" w:pos="0"/>
        </w:tabs>
        <w:autoSpaceDE w:val="0"/>
        <w:autoSpaceDN w:val="0"/>
        <w:adjustRightInd w:val="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Пензулаева Л.И. Физкультурные занятия с детьми. 4 - 5 лет- М.: Просвещение;</w:t>
      </w:r>
    </w:p>
    <w:p w14:paraId="7183EE2A">
      <w:pPr>
        <w:widowControl w:val="0"/>
        <w:numPr>
          <w:ilvl w:val="0"/>
          <w:numId w:val="27"/>
        </w:numPr>
        <w:shd w:val="clear" w:color="auto" w:fill="FFFFFF"/>
        <w:tabs>
          <w:tab w:val="left" w:pos="0"/>
        </w:tabs>
        <w:autoSpaceDE w:val="0"/>
        <w:autoSpaceDN w:val="0"/>
        <w:adjustRightInd w:val="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Пензулаева Л.И. Физкультурные занятия с детьми. 5 - 6 лет- М.: Просвещение;</w:t>
      </w:r>
    </w:p>
    <w:p w14:paraId="6D54AAFB">
      <w:pPr>
        <w:widowControl w:val="0"/>
        <w:numPr>
          <w:ilvl w:val="0"/>
          <w:numId w:val="27"/>
        </w:numPr>
        <w:shd w:val="clear" w:color="auto" w:fill="FFFFFF"/>
        <w:tabs>
          <w:tab w:val="left" w:pos="0"/>
        </w:tabs>
        <w:autoSpaceDE w:val="0"/>
        <w:autoSpaceDN w:val="0"/>
        <w:adjustRightInd w:val="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Пензулаева Л.И. Физкультурные занятия с детьми. 6 -7лет- М.: Просвещение;</w:t>
      </w:r>
    </w:p>
    <w:p w14:paraId="64304469">
      <w:pPr>
        <w:widowControl w:val="0"/>
        <w:numPr>
          <w:ilvl w:val="0"/>
          <w:numId w:val="27"/>
        </w:numPr>
        <w:tabs>
          <w:tab w:val="left" w:pos="0"/>
        </w:tabs>
        <w:autoSpaceDE w:val="0"/>
        <w:autoSpaceDN w:val="0"/>
        <w:adjustRightInd w:val="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Бабенкова Е.А. Подвижные игры на прогулке. -  М.: СФЕРА;</w:t>
      </w:r>
    </w:p>
    <w:p w14:paraId="2ABD5945">
      <w:pPr>
        <w:widowControl w:val="0"/>
        <w:numPr>
          <w:ilvl w:val="0"/>
          <w:numId w:val="27"/>
        </w:numPr>
        <w:tabs>
          <w:tab w:val="left" w:pos="0"/>
        </w:tabs>
        <w:autoSpaceDE w:val="0"/>
        <w:autoSpaceDN w:val="0"/>
        <w:adjustRightInd w:val="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Буцинская П.П. Общеразвивающие упражнения в детском саду. – М.: Просвещение;</w:t>
      </w:r>
    </w:p>
    <w:p w14:paraId="3D167FD6">
      <w:pPr>
        <w:widowControl w:val="0"/>
        <w:numPr>
          <w:ilvl w:val="0"/>
          <w:numId w:val="27"/>
        </w:numPr>
        <w:tabs>
          <w:tab w:val="left" w:pos="0"/>
          <w:tab w:val="left" w:pos="288"/>
        </w:tabs>
        <w:autoSpaceDE w:val="0"/>
        <w:autoSpaceDN w:val="0"/>
        <w:adjustRightInd w:val="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Галеев Э.Х. Татарские народные игры и праздники - Казань: Татарское книжное</w:t>
      </w:r>
    </w:p>
    <w:p w14:paraId="2333116E">
      <w:pPr>
        <w:widowControl w:val="0"/>
        <w:numPr>
          <w:ilvl w:val="0"/>
          <w:numId w:val="27"/>
        </w:numPr>
        <w:tabs>
          <w:tab w:val="left" w:pos="0"/>
          <w:tab w:val="left" w:pos="288"/>
        </w:tabs>
        <w:autoSpaceDE w:val="0"/>
        <w:autoSpaceDN w:val="0"/>
        <w:adjustRightInd w:val="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Закирова К.В.  Уйный - уйный үсәбез. – Казан: Татарстан китап нәшрияты;</w:t>
      </w:r>
    </w:p>
    <w:p w14:paraId="793076E2">
      <w:pPr>
        <w:widowControl w:val="0"/>
        <w:numPr>
          <w:ilvl w:val="0"/>
          <w:numId w:val="27"/>
        </w:numPr>
        <w:tabs>
          <w:tab w:val="left" w:pos="0"/>
        </w:tabs>
        <w:autoSpaceDE w:val="0"/>
        <w:autoSpaceDN w:val="0"/>
        <w:adjustRightInd w:val="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Иова Е.П. Утренняя гимнастика под музыку .-М.: Просвещение;</w:t>
      </w:r>
    </w:p>
    <w:p w14:paraId="534DB8B5">
      <w:pPr>
        <w:widowControl w:val="0"/>
        <w:numPr>
          <w:ilvl w:val="0"/>
          <w:numId w:val="27"/>
        </w:numPr>
        <w:tabs>
          <w:tab w:val="left" w:pos="0"/>
          <w:tab w:val="left" w:pos="8222"/>
        </w:tabs>
        <w:autoSpaceDE w:val="0"/>
        <w:autoSpaceDN w:val="0"/>
        <w:adjustRightInd w:val="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Картушина М.Ю.  Праздники здоровья для детей 4-5- лет. - М.: Сфера;</w:t>
      </w:r>
    </w:p>
    <w:p w14:paraId="67B3D44A">
      <w:pPr>
        <w:widowControl w:val="0"/>
        <w:numPr>
          <w:ilvl w:val="0"/>
          <w:numId w:val="27"/>
        </w:numPr>
        <w:tabs>
          <w:tab w:val="left" w:pos="0"/>
          <w:tab w:val="left" w:pos="288"/>
        </w:tabs>
        <w:autoSpaceDE w:val="0"/>
        <w:autoSpaceDN w:val="0"/>
        <w:adjustRightInd w:val="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Лескова Г.П. Общеразвивающие упражнения в детском саду. - М.: Просвещение;</w:t>
      </w:r>
    </w:p>
    <w:p w14:paraId="78E4013B">
      <w:pPr>
        <w:widowControl w:val="0"/>
        <w:numPr>
          <w:ilvl w:val="0"/>
          <w:numId w:val="27"/>
        </w:numPr>
        <w:tabs>
          <w:tab w:val="left" w:pos="0"/>
          <w:tab w:val="left" w:pos="8222"/>
        </w:tabs>
        <w:autoSpaceDE w:val="0"/>
        <w:autoSpaceDN w:val="0"/>
        <w:adjustRightInd w:val="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Прохорова Г.А.  Утренняя гимнастика для детей 2-7 лет. – М.:  Айрис Пресс;</w:t>
      </w:r>
    </w:p>
    <w:p w14:paraId="5E103948">
      <w:pPr>
        <w:widowControl w:val="0"/>
        <w:numPr>
          <w:ilvl w:val="0"/>
          <w:numId w:val="27"/>
        </w:numPr>
        <w:tabs>
          <w:tab w:val="left" w:pos="0"/>
          <w:tab w:val="left" w:pos="288"/>
        </w:tabs>
        <w:autoSpaceDE w:val="0"/>
        <w:autoSpaceDN w:val="0"/>
        <w:adjustRightInd w:val="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Сочеванова Е.А. Игры-эстафеты с использованием традиционного физкультурного инвентаря -СПб.Детство-Пресс;</w:t>
      </w:r>
    </w:p>
    <w:p w14:paraId="2F725AF2">
      <w:pPr>
        <w:widowControl w:val="0"/>
        <w:numPr>
          <w:ilvl w:val="0"/>
          <w:numId w:val="27"/>
        </w:numPr>
        <w:tabs>
          <w:tab w:val="left" w:pos="0"/>
          <w:tab w:val="left" w:pos="288"/>
        </w:tabs>
        <w:autoSpaceDE w:val="0"/>
        <w:autoSpaceDN w:val="0"/>
        <w:adjustRightInd w:val="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Утробина К.К. Занимательная физкультура в детском саду. - М.ГНОМ и Д;</w:t>
      </w:r>
    </w:p>
    <w:p w14:paraId="5117BCF2">
      <w:pPr>
        <w:widowControl w:val="0"/>
        <w:numPr>
          <w:ilvl w:val="0"/>
          <w:numId w:val="27"/>
        </w:numPr>
        <w:shd w:val="clear" w:color="auto" w:fill="FFFFFF"/>
        <w:autoSpaceDE w:val="0"/>
        <w:autoSpaceDN w:val="0"/>
        <w:adjustRightInd w:val="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Фирилева Ж.Е. Фитнес-Данс - СПб.: Детство-Пресс;</w:t>
      </w:r>
    </w:p>
    <w:p w14:paraId="7F5095F5">
      <w:pPr>
        <w:pStyle w:val="18"/>
        <w:shd w:val="clear" w:color="auto" w:fill="FFFFFF"/>
        <w:spacing w:before="0" w:beforeAutospacing="0" w:after="0" w:afterAutospacing="0"/>
        <w:jc w:val="both"/>
        <w:rPr>
          <w:b/>
          <w:bCs/>
          <w:color w:val="000000"/>
        </w:rPr>
      </w:pPr>
    </w:p>
    <w:p w14:paraId="0846B623">
      <w:pPr>
        <w:jc w:val="both"/>
        <w:rPr>
          <w:rFonts w:ascii="Times New Roman" w:hAnsi="Times New Roman" w:cs="Times New Roman"/>
          <w:lang w:val="ru-RU"/>
        </w:rPr>
      </w:pPr>
      <w:r>
        <w:rPr>
          <w:rFonts w:ascii="Times New Roman" w:hAnsi="Times New Roman" w:cs="Times New Roman"/>
          <w:b/>
          <w:sz w:val="24"/>
          <w:szCs w:val="24"/>
          <w:lang w:val="ru-RU"/>
        </w:rPr>
        <w:t>2.9 Рабочая программа воспитания</w:t>
      </w:r>
      <w:r>
        <w:rPr>
          <w:rFonts w:ascii="Times New Roman" w:hAnsi="Times New Roman" w:cs="Times New Roman"/>
          <w:color w:val="FF0000"/>
          <w:lang w:val="ru-RU"/>
        </w:rPr>
        <w:t xml:space="preserve"> </w:t>
      </w:r>
      <w:r>
        <w:fldChar w:fldCharType="begin"/>
      </w:r>
      <w:r>
        <w:instrText xml:space="preserve"> HYPERLINK "https://goo.su/MsXCk0" </w:instrText>
      </w:r>
      <w:r>
        <w:fldChar w:fldCharType="separate"/>
      </w:r>
      <w:r>
        <w:rPr>
          <w:rStyle w:val="8"/>
          <w:rFonts w:ascii="Times New Roman" w:hAnsi="Times New Roman" w:cs="Times New Roman"/>
          <w:color w:val="FF0000"/>
          <w:lang w:val="ru-RU"/>
        </w:rPr>
        <w:t>https://goo.su/MsXCk0</w:t>
      </w:r>
      <w:r>
        <w:rPr>
          <w:rStyle w:val="8"/>
          <w:rFonts w:ascii="Times New Roman" w:hAnsi="Times New Roman" w:cs="Times New Roman"/>
          <w:color w:val="FF0000"/>
          <w:lang w:val="ru-RU"/>
        </w:rPr>
        <w:fldChar w:fldCharType="end"/>
      </w:r>
    </w:p>
    <w:p w14:paraId="6E65340E">
      <w:pPr>
        <w:shd w:val="clear" w:color="auto" w:fill="FFFFFF"/>
        <w:tabs>
          <w:tab w:val="left" w:pos="0"/>
        </w:tabs>
        <w:contextualSpacing/>
        <w:jc w:val="both"/>
        <w:rPr>
          <w:rFonts w:ascii="Times New Roman" w:hAnsi="Times New Roman" w:eastAsia="Times New Roman" w:cs="Times New Roman"/>
          <w:b/>
          <w:sz w:val="24"/>
          <w:szCs w:val="24"/>
          <w:lang w:val="ru-RU" w:bidi="ar-SA"/>
        </w:rPr>
      </w:pPr>
    </w:p>
    <w:p w14:paraId="148FD8B3">
      <w:pPr>
        <w:pStyle w:val="18"/>
        <w:shd w:val="clear" w:color="auto" w:fill="FFFFFF"/>
        <w:spacing w:before="0" w:beforeAutospacing="0" w:after="0" w:afterAutospacing="0"/>
        <w:jc w:val="both"/>
        <w:rPr>
          <w:b/>
          <w:color w:val="FF0000"/>
        </w:rPr>
      </w:pPr>
      <w:r>
        <w:rPr>
          <w:b/>
        </w:rPr>
        <w:t xml:space="preserve">III. ОРГАНИЗАЦИОННЫЙ РАЗДЕЛ </w:t>
      </w:r>
    </w:p>
    <w:p w14:paraId="51F7320B">
      <w:pPr>
        <w:pStyle w:val="18"/>
        <w:shd w:val="clear" w:color="auto" w:fill="FFFFFF"/>
        <w:spacing w:before="0" w:beforeAutospacing="0" w:after="0" w:afterAutospacing="0"/>
        <w:jc w:val="both"/>
        <w:rPr>
          <w:b/>
          <w:bCs/>
          <w:color w:val="000000"/>
        </w:rPr>
      </w:pPr>
      <w:r>
        <w:rPr>
          <w:b/>
          <w:bCs/>
          <w:color w:val="000000"/>
        </w:rPr>
        <w:t>3.1 Психолого-педагогические условия реализации Программы</w:t>
      </w:r>
    </w:p>
    <w:p w14:paraId="1347A258">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Успешная реализация Программы обеспечивается следующими психолого-педагогическими условиями:</w:t>
      </w:r>
    </w:p>
    <w:p w14:paraId="3E2BD559">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32A486D5">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6CD56880">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5216EF82">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54EF358D">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14:paraId="77E64E91">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5961038A">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79D1B080">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7C6D29DD">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9) совершенствование образовательной работы на основе результатов выявления запросов родительского и профессионального сообщества;</w:t>
      </w:r>
    </w:p>
    <w:p w14:paraId="02EBFDCC">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32742DFD">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2E150334">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7728A686">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6D894B34">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4716F2B7">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566A34D0">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16EADCD9">
      <w:pPr>
        <w:pStyle w:val="18"/>
        <w:shd w:val="clear" w:color="auto" w:fill="FFFFFF"/>
        <w:spacing w:before="0" w:beforeAutospacing="0" w:after="0" w:afterAutospacing="0"/>
        <w:jc w:val="both"/>
        <w:rPr>
          <w:b/>
          <w:bCs/>
          <w:color w:val="000000"/>
        </w:rPr>
      </w:pPr>
      <w:r>
        <w:rPr>
          <w:color w:val="000000"/>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r>
        <w:rPr>
          <w:b/>
          <w:bCs/>
          <w:color w:val="000000"/>
        </w:rPr>
        <w:t xml:space="preserve"> </w:t>
      </w:r>
    </w:p>
    <w:p w14:paraId="7F5A913B">
      <w:pPr>
        <w:pStyle w:val="18"/>
        <w:shd w:val="clear" w:color="auto" w:fill="FFFFFF"/>
        <w:spacing w:before="0" w:beforeAutospacing="0" w:after="0" w:afterAutospacing="0"/>
        <w:jc w:val="both"/>
        <w:rPr>
          <w:b/>
          <w:bCs/>
          <w:color w:val="000000"/>
        </w:rPr>
      </w:pPr>
      <w:r>
        <w:rPr>
          <w:b/>
          <w:bCs/>
          <w:color w:val="000000"/>
        </w:rPr>
        <w:t>3.2 Особенности организации развивающей предметно-пространственной среды</w:t>
      </w:r>
    </w:p>
    <w:p w14:paraId="508275F3">
      <w:pPr>
        <w:widowControl w:val="0"/>
        <w:autoSpaceDE w:val="0"/>
        <w:autoSpaceDN w:val="0"/>
        <w:ind w:firstLine="708"/>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Развивающая предметно-пространственная среда – часть образовательной среды и фактор,</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мощно обогащающий развитие детей. РППС выступает основой для разнообразной,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разносторонне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развивающей,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содержательной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привлекательной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для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каждого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ребенка</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деятельности.</w:t>
      </w:r>
    </w:p>
    <w:p w14:paraId="37F3CC4F">
      <w:pPr>
        <w:widowControl w:val="0"/>
        <w:autoSpaceDE w:val="0"/>
        <w:autoSpaceDN w:val="0"/>
        <w:ind w:firstLine="708"/>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Развивающая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предметно-пространственная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среда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(далее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РППС)</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представляет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собой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единство</w:t>
      </w:r>
      <w:r>
        <w:rPr>
          <w:rFonts w:ascii="Times New Roman" w:hAnsi="Times New Roman" w:eastAsia="Times New Roman" w:cs="Times New Roman"/>
          <w:spacing w:val="12"/>
          <w:sz w:val="24"/>
          <w:szCs w:val="24"/>
          <w:lang w:val="ru-RU" w:bidi="ar-SA"/>
        </w:rPr>
        <w:t xml:space="preserve"> </w:t>
      </w:r>
      <w:r>
        <w:rPr>
          <w:rFonts w:ascii="Times New Roman" w:hAnsi="Times New Roman" w:eastAsia="Times New Roman" w:cs="Times New Roman"/>
          <w:sz w:val="24"/>
          <w:szCs w:val="24"/>
          <w:lang w:val="ru-RU" w:bidi="ar-SA"/>
        </w:rPr>
        <w:t>специально</w:t>
      </w:r>
      <w:r>
        <w:rPr>
          <w:rFonts w:ascii="Times New Roman" w:hAnsi="Times New Roman" w:eastAsia="Times New Roman" w:cs="Times New Roman"/>
          <w:spacing w:val="12"/>
          <w:sz w:val="24"/>
          <w:szCs w:val="24"/>
          <w:lang w:val="ru-RU" w:bidi="ar-SA"/>
        </w:rPr>
        <w:t xml:space="preserve"> </w:t>
      </w:r>
      <w:r>
        <w:rPr>
          <w:rFonts w:ascii="Times New Roman" w:hAnsi="Times New Roman" w:eastAsia="Times New Roman" w:cs="Times New Roman"/>
          <w:sz w:val="24"/>
          <w:szCs w:val="24"/>
          <w:lang w:val="ru-RU" w:bidi="ar-SA"/>
        </w:rPr>
        <w:t>организованного</w:t>
      </w:r>
      <w:r>
        <w:rPr>
          <w:rFonts w:ascii="Times New Roman" w:hAnsi="Times New Roman" w:eastAsia="Times New Roman" w:cs="Times New Roman"/>
          <w:spacing w:val="10"/>
          <w:sz w:val="24"/>
          <w:szCs w:val="24"/>
          <w:lang w:val="ru-RU" w:bidi="ar-SA"/>
        </w:rPr>
        <w:t xml:space="preserve"> </w:t>
      </w:r>
      <w:r>
        <w:rPr>
          <w:rFonts w:ascii="Times New Roman" w:hAnsi="Times New Roman" w:eastAsia="Times New Roman" w:cs="Times New Roman"/>
          <w:sz w:val="24"/>
          <w:szCs w:val="24"/>
          <w:lang w:val="ru-RU" w:bidi="ar-SA"/>
        </w:rPr>
        <w:t>пространства</w:t>
      </w:r>
      <w:r>
        <w:rPr>
          <w:rFonts w:ascii="Times New Roman" w:hAnsi="Times New Roman" w:eastAsia="Times New Roman" w:cs="Times New Roman"/>
          <w:spacing w:val="12"/>
          <w:sz w:val="24"/>
          <w:szCs w:val="24"/>
          <w:lang w:val="ru-RU" w:bidi="ar-SA"/>
        </w:rPr>
        <w:t xml:space="preserve"> </w:t>
      </w:r>
      <w:r>
        <w:rPr>
          <w:rFonts w:ascii="Times New Roman" w:hAnsi="Times New Roman" w:eastAsia="Times New Roman" w:cs="Times New Roman"/>
          <w:sz w:val="24"/>
          <w:szCs w:val="24"/>
          <w:lang w:val="ru-RU" w:bidi="ar-SA"/>
        </w:rPr>
        <w:t>как</w:t>
      </w:r>
      <w:r>
        <w:rPr>
          <w:rFonts w:ascii="Times New Roman" w:hAnsi="Times New Roman" w:eastAsia="Times New Roman" w:cs="Times New Roman"/>
          <w:spacing w:val="13"/>
          <w:sz w:val="24"/>
          <w:szCs w:val="24"/>
          <w:lang w:val="ru-RU" w:bidi="ar-SA"/>
        </w:rPr>
        <w:t xml:space="preserve"> </w:t>
      </w:r>
      <w:r>
        <w:rPr>
          <w:rFonts w:ascii="Times New Roman" w:hAnsi="Times New Roman" w:eastAsia="Times New Roman" w:cs="Times New Roman"/>
          <w:sz w:val="24"/>
          <w:szCs w:val="24"/>
          <w:lang w:val="ru-RU" w:bidi="ar-SA"/>
        </w:rPr>
        <w:t>внешнего</w:t>
      </w:r>
      <w:r>
        <w:rPr>
          <w:rFonts w:ascii="Times New Roman" w:hAnsi="Times New Roman" w:eastAsia="Times New Roman" w:cs="Times New Roman"/>
          <w:spacing w:val="12"/>
          <w:sz w:val="24"/>
          <w:szCs w:val="24"/>
          <w:lang w:val="ru-RU" w:bidi="ar-SA"/>
        </w:rPr>
        <w:t xml:space="preserve"> </w:t>
      </w:r>
      <w:r>
        <w:rPr>
          <w:rFonts w:ascii="Times New Roman" w:hAnsi="Times New Roman" w:eastAsia="Times New Roman" w:cs="Times New Roman"/>
          <w:sz w:val="24"/>
          <w:szCs w:val="24"/>
          <w:lang w:val="ru-RU" w:bidi="ar-SA"/>
        </w:rPr>
        <w:t>(территория),</w:t>
      </w:r>
      <w:r>
        <w:rPr>
          <w:rFonts w:ascii="Times New Roman" w:hAnsi="Times New Roman" w:eastAsia="Times New Roman" w:cs="Times New Roman"/>
          <w:spacing w:val="11"/>
          <w:sz w:val="24"/>
          <w:szCs w:val="24"/>
          <w:lang w:val="ru-RU" w:bidi="ar-SA"/>
        </w:rPr>
        <w:t xml:space="preserve"> </w:t>
      </w:r>
      <w:r>
        <w:rPr>
          <w:rFonts w:ascii="Times New Roman" w:hAnsi="Times New Roman" w:eastAsia="Times New Roman" w:cs="Times New Roman"/>
          <w:sz w:val="24"/>
          <w:szCs w:val="24"/>
          <w:lang w:val="ru-RU" w:bidi="ar-SA"/>
        </w:rPr>
        <w:t>так</w:t>
      </w:r>
      <w:r>
        <w:rPr>
          <w:rFonts w:ascii="Times New Roman" w:hAnsi="Times New Roman" w:eastAsia="Times New Roman" w:cs="Times New Roman"/>
          <w:spacing w:val="-58"/>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внутреннего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(групповые,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специализированные,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технологические,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административные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иные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пространства),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материалов,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оборудования,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электронных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образовательных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ресурсов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средств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обучения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воспитания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детей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дошкольного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возраста,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охраны</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укрепления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их</w:t>
      </w:r>
      <w:r>
        <w:rPr>
          <w:rFonts w:ascii="Times New Roman" w:hAnsi="Times New Roman" w:eastAsia="Times New Roman" w:cs="Times New Roman"/>
          <w:spacing w:val="60"/>
          <w:sz w:val="24"/>
          <w:szCs w:val="24"/>
          <w:lang w:val="ru-RU" w:bidi="ar-SA"/>
        </w:rPr>
        <w:t xml:space="preserve"> </w:t>
      </w:r>
      <w:r>
        <w:rPr>
          <w:rFonts w:ascii="Times New Roman" w:hAnsi="Times New Roman" w:eastAsia="Times New Roman" w:cs="Times New Roman"/>
          <w:sz w:val="24"/>
          <w:szCs w:val="24"/>
          <w:lang w:val="ru-RU" w:bidi="ar-SA"/>
        </w:rPr>
        <w:t>здоровья,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материалов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для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организации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самостоятельной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творческой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деятельности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детей.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РППС</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создает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возможности для учета особенностей, возможностей и интересов детей, коррекции недостатков их</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развития.</w:t>
      </w:r>
    </w:p>
    <w:p w14:paraId="1EF1D528">
      <w:pPr>
        <w:widowControl w:val="0"/>
        <w:autoSpaceDE w:val="0"/>
        <w:autoSpaceDN w:val="0"/>
        <w:ind w:firstLine="708"/>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РППС организована как единое пространство, все компоненты которого, согласованы между собой по содержанию, масштабу, художественному</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решению.</w:t>
      </w:r>
    </w:p>
    <w:p w14:paraId="3E8B2CEF">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При</w:t>
      </w:r>
      <w:r>
        <w:rPr>
          <w:rFonts w:ascii="Times New Roman" w:hAnsi="Times New Roman" w:eastAsia="Times New Roman" w:cs="Times New Roman"/>
          <w:spacing w:val="-5"/>
          <w:sz w:val="24"/>
          <w:szCs w:val="24"/>
          <w:lang w:val="ru-RU" w:bidi="ar-SA"/>
        </w:rPr>
        <w:t xml:space="preserve"> </w:t>
      </w:r>
      <w:r>
        <w:rPr>
          <w:rFonts w:ascii="Times New Roman" w:hAnsi="Times New Roman" w:eastAsia="Times New Roman" w:cs="Times New Roman"/>
          <w:sz w:val="24"/>
          <w:szCs w:val="24"/>
          <w:lang w:val="ru-RU" w:bidi="ar-SA"/>
        </w:rPr>
        <w:t>проектировании</w:t>
      </w:r>
      <w:r>
        <w:rPr>
          <w:rFonts w:ascii="Times New Roman" w:hAnsi="Times New Roman" w:eastAsia="Times New Roman" w:cs="Times New Roman"/>
          <w:spacing w:val="-5"/>
          <w:sz w:val="24"/>
          <w:szCs w:val="24"/>
          <w:lang w:val="ru-RU" w:bidi="ar-SA"/>
        </w:rPr>
        <w:t xml:space="preserve"> </w:t>
      </w:r>
      <w:r>
        <w:rPr>
          <w:rFonts w:ascii="Times New Roman" w:hAnsi="Times New Roman" w:eastAsia="Times New Roman" w:cs="Times New Roman"/>
          <w:sz w:val="24"/>
          <w:szCs w:val="24"/>
          <w:lang w:val="ru-RU" w:bidi="ar-SA"/>
        </w:rPr>
        <w:t>РППС</w:t>
      </w:r>
      <w:r>
        <w:rPr>
          <w:rFonts w:ascii="Times New Roman" w:hAnsi="Times New Roman" w:eastAsia="Times New Roman" w:cs="Times New Roman"/>
          <w:spacing w:val="-5"/>
          <w:sz w:val="24"/>
          <w:szCs w:val="24"/>
          <w:lang w:val="ru-RU" w:bidi="ar-SA"/>
        </w:rPr>
        <w:t xml:space="preserve"> </w:t>
      </w:r>
      <w:r>
        <w:rPr>
          <w:rFonts w:ascii="Times New Roman" w:hAnsi="Times New Roman" w:eastAsia="Times New Roman" w:cs="Times New Roman"/>
          <w:sz w:val="24"/>
          <w:szCs w:val="24"/>
          <w:lang w:val="ru-RU" w:bidi="ar-SA"/>
        </w:rPr>
        <w:t>учтены:</w:t>
      </w:r>
    </w:p>
    <w:p w14:paraId="7C4798A6">
      <w:pPr>
        <w:widowControl w:val="0"/>
        <w:numPr>
          <w:ilvl w:val="0"/>
          <w:numId w:val="28"/>
        </w:numPr>
        <w:tabs>
          <w:tab w:val="left" w:pos="1114"/>
        </w:tabs>
        <w:autoSpaceDE w:val="0"/>
        <w:autoSpaceDN w:val="0"/>
        <w:ind w:left="0" w:firstLine="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этнопсихологические, социокультурные, культурно-исторические и природно-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климатические условия;</w:t>
      </w:r>
    </w:p>
    <w:p w14:paraId="61B8119D">
      <w:pPr>
        <w:widowControl w:val="0"/>
        <w:numPr>
          <w:ilvl w:val="0"/>
          <w:numId w:val="28"/>
        </w:numPr>
        <w:tabs>
          <w:tab w:val="left" w:pos="1118"/>
        </w:tabs>
        <w:autoSpaceDE w:val="0"/>
        <w:autoSpaceDN w:val="0"/>
        <w:ind w:left="0" w:firstLine="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возраст, опыт,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уровень развития детей и особенностей их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деятельности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 содержание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воспитания</w:t>
      </w:r>
      <w:r>
        <w:rPr>
          <w:rFonts w:ascii="Times New Roman" w:hAnsi="Times New Roman" w:eastAsia="Times New Roman" w:cs="Times New Roman"/>
          <w:spacing w:val="-4"/>
          <w:sz w:val="24"/>
          <w:szCs w:val="24"/>
          <w:lang w:val="ru-RU" w:bidi="ar-SA"/>
        </w:rPr>
        <w:t xml:space="preserve"> </w:t>
      </w:r>
      <w:r>
        <w:rPr>
          <w:rFonts w:ascii="Times New Roman" w:hAnsi="Times New Roman" w:eastAsia="Times New Roman" w:cs="Times New Roman"/>
          <w:sz w:val="24"/>
          <w:szCs w:val="24"/>
          <w:lang w:val="ru-RU" w:bidi="ar-SA"/>
        </w:rPr>
        <w:t>и образования;</w:t>
      </w:r>
    </w:p>
    <w:p w14:paraId="6D8890DE">
      <w:pPr>
        <w:widowControl w:val="0"/>
        <w:numPr>
          <w:ilvl w:val="0"/>
          <w:numId w:val="28"/>
        </w:numPr>
        <w:tabs>
          <w:tab w:val="left" w:pos="1061"/>
        </w:tabs>
        <w:autoSpaceDE w:val="0"/>
        <w:autoSpaceDN w:val="0"/>
        <w:ind w:left="0" w:firstLine="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задачи</w:t>
      </w:r>
      <w:r>
        <w:rPr>
          <w:rFonts w:ascii="Times New Roman" w:hAnsi="Times New Roman" w:eastAsia="Times New Roman" w:cs="Times New Roman"/>
          <w:spacing w:val="-4"/>
          <w:sz w:val="24"/>
          <w:szCs w:val="24"/>
          <w:lang w:val="ru-RU" w:bidi="ar-SA"/>
        </w:rPr>
        <w:t xml:space="preserve"> </w:t>
      </w:r>
      <w:r>
        <w:rPr>
          <w:rFonts w:ascii="Times New Roman" w:hAnsi="Times New Roman" w:eastAsia="Times New Roman" w:cs="Times New Roman"/>
          <w:sz w:val="24"/>
          <w:szCs w:val="24"/>
          <w:lang w:val="ru-RU" w:bidi="ar-SA"/>
        </w:rPr>
        <w:t>образовательной</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программы</w:t>
      </w:r>
      <w:r>
        <w:rPr>
          <w:rFonts w:ascii="Times New Roman" w:hAnsi="Times New Roman" w:eastAsia="Times New Roman" w:cs="Times New Roman"/>
          <w:spacing w:val="-4"/>
          <w:sz w:val="24"/>
          <w:szCs w:val="24"/>
          <w:lang w:val="ru-RU" w:bidi="ar-SA"/>
        </w:rPr>
        <w:t xml:space="preserve"> </w:t>
      </w:r>
      <w:r>
        <w:rPr>
          <w:rFonts w:ascii="Times New Roman" w:hAnsi="Times New Roman" w:eastAsia="Times New Roman" w:cs="Times New Roman"/>
          <w:sz w:val="24"/>
          <w:szCs w:val="24"/>
          <w:lang w:val="ru-RU" w:bidi="ar-SA"/>
        </w:rPr>
        <w:t>для</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разных</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возрастных</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групп;</w:t>
      </w:r>
    </w:p>
    <w:p w14:paraId="2B2A96E0">
      <w:pPr>
        <w:widowControl w:val="0"/>
        <w:numPr>
          <w:ilvl w:val="0"/>
          <w:numId w:val="28"/>
        </w:numPr>
        <w:tabs>
          <w:tab w:val="left" w:pos="1071"/>
        </w:tabs>
        <w:autoSpaceDE w:val="0"/>
        <w:autoSpaceDN w:val="0"/>
        <w:ind w:left="0" w:firstLine="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возможности и потребности участников образовательной деятельности (детей и их семей,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педагогов</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других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сотрудников,</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участников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сетевого</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взаимодействия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пр.).</w:t>
      </w:r>
    </w:p>
    <w:p w14:paraId="1BEADD87">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РППС соответствует:</w:t>
      </w:r>
    </w:p>
    <w:p w14:paraId="1C4148D4">
      <w:pPr>
        <w:widowControl w:val="0"/>
        <w:numPr>
          <w:ilvl w:val="0"/>
          <w:numId w:val="29"/>
        </w:numPr>
        <w:autoSpaceDE w:val="0"/>
        <w:autoSpaceDN w:val="0"/>
        <w:ind w:left="0" w:firstLine="0"/>
        <w:contextualSpacing/>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требованиям</w:t>
      </w:r>
      <w:r>
        <w:rPr>
          <w:rFonts w:ascii="Times New Roman" w:hAnsi="Times New Roman" w:eastAsia="Times New Roman" w:cs="Times New Roman"/>
          <w:spacing w:val="-4"/>
          <w:sz w:val="24"/>
          <w:szCs w:val="24"/>
          <w:lang w:val="ru-RU" w:bidi="ar-SA"/>
        </w:rPr>
        <w:t xml:space="preserve"> </w:t>
      </w:r>
      <w:r>
        <w:rPr>
          <w:rFonts w:ascii="Times New Roman" w:hAnsi="Times New Roman" w:eastAsia="Times New Roman" w:cs="Times New Roman"/>
          <w:sz w:val="24"/>
          <w:szCs w:val="24"/>
          <w:lang w:val="ru-RU" w:bidi="ar-SA"/>
        </w:rPr>
        <w:t>ФГОС</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ДО и ФОП;</w:t>
      </w:r>
    </w:p>
    <w:p w14:paraId="0F93BD1E">
      <w:pPr>
        <w:widowControl w:val="0"/>
        <w:numPr>
          <w:ilvl w:val="0"/>
          <w:numId w:val="29"/>
        </w:numPr>
        <w:autoSpaceDE w:val="0"/>
        <w:autoSpaceDN w:val="0"/>
        <w:ind w:left="0" w:firstLine="0"/>
        <w:contextualSpacing/>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Программе;</w:t>
      </w:r>
    </w:p>
    <w:p w14:paraId="31CAE20B">
      <w:pPr>
        <w:widowControl w:val="0"/>
        <w:numPr>
          <w:ilvl w:val="0"/>
          <w:numId w:val="29"/>
        </w:numPr>
        <w:autoSpaceDE w:val="0"/>
        <w:autoSpaceDN w:val="0"/>
        <w:ind w:left="0" w:firstLine="0"/>
        <w:contextualSpacing/>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материально-техническим и медико-социальным условиям пребывания детей в ДОО;</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возрастным</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особенностям детей;</w:t>
      </w:r>
    </w:p>
    <w:p w14:paraId="4F4E9809">
      <w:pPr>
        <w:widowControl w:val="0"/>
        <w:numPr>
          <w:ilvl w:val="0"/>
          <w:numId w:val="29"/>
        </w:numPr>
        <w:autoSpaceDE w:val="0"/>
        <w:autoSpaceDN w:val="0"/>
        <w:ind w:left="0" w:firstLine="0"/>
        <w:contextualSpacing/>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воспитывающему характеру образования детей;</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требованиям</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безопасности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 надежности.</w:t>
      </w:r>
    </w:p>
    <w:p w14:paraId="152B7B85">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РППС обеспечивает:</w:t>
      </w:r>
    </w:p>
    <w:p w14:paraId="402E6686">
      <w:pPr>
        <w:widowControl w:val="0"/>
        <w:numPr>
          <w:ilvl w:val="0"/>
          <w:numId w:val="30"/>
        </w:numPr>
        <w:autoSpaceDE w:val="0"/>
        <w:autoSpaceDN w:val="0"/>
        <w:ind w:left="0" w:firstLine="0"/>
        <w:contextualSpacing/>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целостность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образовательного</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процесса и включает всё необходимое для реализации содержания каждого из направлений развития и</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образования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детей (согласно</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ФГОС</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ДО.)</w:t>
      </w:r>
    </w:p>
    <w:p w14:paraId="4F1FE7EA">
      <w:pPr>
        <w:widowControl w:val="0"/>
        <w:numPr>
          <w:ilvl w:val="0"/>
          <w:numId w:val="30"/>
        </w:numPr>
        <w:autoSpaceDE w:val="0"/>
        <w:autoSpaceDN w:val="0"/>
        <w:ind w:left="0" w:firstLine="0"/>
        <w:contextualSpacing/>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возможность</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реализации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разных</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видов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индивидуальной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коллективной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деятельности: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игровой,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коммуникативной,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познавательно-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исследовательской, двигательной, продуктивной и пр. в соответствии с потребностями каждого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возрастного этапа детей, охраны и укрепления их здоровья, возможностями учета особенностей 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коррекции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недостатков</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их</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развития.</w:t>
      </w:r>
    </w:p>
    <w:p w14:paraId="1610CF8E">
      <w:pPr>
        <w:widowControl w:val="0"/>
        <w:autoSpaceDE w:val="0"/>
        <w:autoSpaceDN w:val="0"/>
        <w:jc w:val="both"/>
        <w:rPr>
          <w:rFonts w:ascii="Times New Roman" w:hAnsi="Times New Roman" w:eastAsia="Times New Roman" w:cs="Times New Roman"/>
          <w:spacing w:val="1"/>
          <w:sz w:val="24"/>
          <w:szCs w:val="24"/>
          <w:lang w:val="ru-RU" w:bidi="ar-SA"/>
        </w:rPr>
      </w:pPr>
      <w:r>
        <w:rPr>
          <w:rFonts w:ascii="Times New Roman" w:hAnsi="Times New Roman" w:eastAsia="Times New Roman" w:cs="Times New Roman"/>
          <w:sz w:val="24"/>
          <w:szCs w:val="24"/>
          <w:lang w:val="ru-RU" w:bidi="ar-SA"/>
        </w:rPr>
        <w:t>В</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соответствии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ФГОС</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ДО и ФОП,</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РППС</w:t>
      </w:r>
      <w:r>
        <w:rPr>
          <w:rFonts w:ascii="Times New Roman" w:hAnsi="Times New Roman" w:eastAsia="Times New Roman" w:cs="Times New Roman"/>
          <w:spacing w:val="1"/>
          <w:sz w:val="24"/>
          <w:szCs w:val="24"/>
          <w:lang w:val="ru-RU" w:bidi="ar-SA"/>
        </w:rPr>
        <w:t>:</w:t>
      </w:r>
    </w:p>
    <w:p w14:paraId="1DF7425F">
      <w:pPr>
        <w:widowControl w:val="0"/>
        <w:autoSpaceDE w:val="0"/>
        <w:autoSpaceDN w:val="0"/>
        <w:jc w:val="both"/>
        <w:rPr>
          <w:rFonts w:ascii="Times New Roman" w:hAnsi="Times New Roman" w:eastAsia="Times New Roman" w:cs="Times New Roman"/>
          <w:spacing w:val="1"/>
          <w:sz w:val="24"/>
          <w:szCs w:val="24"/>
          <w:lang w:val="ru-RU" w:bidi="ar-SA"/>
        </w:rPr>
      </w:pPr>
      <w:r>
        <w:rPr>
          <w:rFonts w:ascii="Times New Roman" w:hAnsi="Times New Roman" w:eastAsia="Times New Roman" w:cs="Times New Roman"/>
          <w:sz w:val="24"/>
          <w:szCs w:val="24"/>
          <w:lang w:val="ru-RU" w:bidi="ar-SA"/>
        </w:rPr>
        <w:t>1)</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содержательно-насыщенная;</w:t>
      </w:r>
      <w:r>
        <w:rPr>
          <w:rFonts w:ascii="Times New Roman" w:hAnsi="Times New Roman" w:eastAsia="Times New Roman" w:cs="Times New Roman"/>
          <w:spacing w:val="1"/>
          <w:sz w:val="24"/>
          <w:szCs w:val="24"/>
          <w:lang w:val="ru-RU" w:bidi="ar-SA"/>
        </w:rPr>
        <w:t xml:space="preserve"> </w:t>
      </w:r>
    </w:p>
    <w:p w14:paraId="31B9EA70">
      <w:pPr>
        <w:widowControl w:val="0"/>
        <w:autoSpaceDE w:val="0"/>
        <w:autoSpaceDN w:val="0"/>
        <w:jc w:val="both"/>
        <w:rPr>
          <w:rFonts w:ascii="Times New Roman" w:hAnsi="Times New Roman" w:eastAsia="Times New Roman" w:cs="Times New Roman"/>
          <w:spacing w:val="-1"/>
          <w:sz w:val="24"/>
          <w:szCs w:val="24"/>
          <w:lang w:val="ru-RU" w:bidi="ar-SA"/>
        </w:rPr>
      </w:pPr>
      <w:r>
        <w:rPr>
          <w:rFonts w:ascii="Times New Roman" w:hAnsi="Times New Roman" w:eastAsia="Times New Roman" w:cs="Times New Roman"/>
          <w:sz w:val="24"/>
          <w:szCs w:val="24"/>
          <w:lang w:val="ru-RU" w:bidi="ar-SA"/>
        </w:rPr>
        <w:t>2)</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трансформируемая;</w:t>
      </w:r>
      <w:r>
        <w:rPr>
          <w:rFonts w:ascii="Times New Roman" w:hAnsi="Times New Roman" w:eastAsia="Times New Roman" w:cs="Times New Roman"/>
          <w:spacing w:val="-1"/>
          <w:sz w:val="24"/>
          <w:szCs w:val="24"/>
          <w:lang w:val="ru-RU" w:bidi="ar-SA"/>
        </w:rPr>
        <w:t xml:space="preserve"> </w:t>
      </w:r>
    </w:p>
    <w:p w14:paraId="44639FCE">
      <w:pPr>
        <w:widowControl w:val="0"/>
        <w:autoSpaceDE w:val="0"/>
        <w:autoSpaceDN w:val="0"/>
        <w:jc w:val="both"/>
        <w:rPr>
          <w:rFonts w:ascii="Times New Roman" w:hAnsi="Times New Roman" w:eastAsia="Times New Roman" w:cs="Times New Roman"/>
          <w:spacing w:val="-3"/>
          <w:sz w:val="24"/>
          <w:szCs w:val="24"/>
          <w:lang w:val="ru-RU" w:bidi="ar-SA"/>
        </w:rPr>
      </w:pPr>
      <w:r>
        <w:rPr>
          <w:rFonts w:ascii="Times New Roman" w:hAnsi="Times New Roman" w:eastAsia="Times New Roman" w:cs="Times New Roman"/>
          <w:sz w:val="24"/>
          <w:szCs w:val="24"/>
          <w:lang w:val="ru-RU" w:bidi="ar-SA"/>
        </w:rPr>
        <w:t>3)</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полифункциональная;</w:t>
      </w:r>
      <w:r>
        <w:rPr>
          <w:rFonts w:ascii="Times New Roman" w:hAnsi="Times New Roman" w:eastAsia="Times New Roman" w:cs="Times New Roman"/>
          <w:spacing w:val="-3"/>
          <w:sz w:val="24"/>
          <w:szCs w:val="24"/>
          <w:lang w:val="ru-RU" w:bidi="ar-SA"/>
        </w:rPr>
        <w:t xml:space="preserve"> </w:t>
      </w:r>
    </w:p>
    <w:p w14:paraId="3CF688DD">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4) вариативная;</w:t>
      </w:r>
    </w:p>
    <w:p w14:paraId="58ED56C2">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5) доступная;</w:t>
      </w:r>
      <w:r>
        <w:rPr>
          <w:rFonts w:ascii="Times New Roman" w:hAnsi="Times New Roman" w:eastAsia="Times New Roman" w:cs="Times New Roman"/>
          <w:spacing w:val="-1"/>
          <w:sz w:val="24"/>
          <w:szCs w:val="24"/>
          <w:lang w:val="ru-RU" w:bidi="ar-SA"/>
        </w:rPr>
        <w:t xml:space="preserve"> </w:t>
      </w:r>
    </w:p>
    <w:p w14:paraId="24262D77">
      <w:pPr>
        <w:widowControl w:val="0"/>
        <w:autoSpaceDE w:val="0"/>
        <w:autoSpaceDN w:val="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6) безопасная.</w:t>
      </w:r>
    </w:p>
    <w:tbl>
      <w:tblPr>
        <w:tblStyle w:val="6"/>
        <w:tblW w:w="10221"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141"/>
        <w:gridCol w:w="3828"/>
        <w:gridCol w:w="4252"/>
      </w:tblGrid>
      <w:tr w14:paraId="215849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2141" w:type="dxa"/>
            <w:tcBorders>
              <w:top w:val="outset" w:color="auto" w:sz="6" w:space="0"/>
              <w:left w:val="outset" w:color="auto" w:sz="6" w:space="0"/>
              <w:bottom w:val="outset" w:color="auto" w:sz="6" w:space="0"/>
              <w:right w:val="outset" w:color="auto" w:sz="6" w:space="0"/>
            </w:tcBorders>
          </w:tcPr>
          <w:p w14:paraId="13AF44DD">
            <w:pPr>
              <w:jc w:val="center"/>
              <w:rPr>
                <w:rFonts w:ascii="Times New Roman" w:hAnsi="Times New Roman" w:cs="Times New Roman"/>
                <w:sz w:val="24"/>
                <w:szCs w:val="24"/>
              </w:rPr>
            </w:pPr>
            <w:r>
              <w:rPr>
                <w:rFonts w:ascii="Times New Roman" w:hAnsi="Times New Roman" w:cs="Times New Roman"/>
                <w:sz w:val="24"/>
                <w:szCs w:val="24"/>
              </w:rPr>
              <w:t>Помещение</w:t>
            </w:r>
          </w:p>
        </w:tc>
        <w:tc>
          <w:tcPr>
            <w:tcW w:w="3828" w:type="dxa"/>
            <w:tcBorders>
              <w:top w:val="outset" w:color="auto" w:sz="6" w:space="0"/>
              <w:left w:val="outset" w:color="auto" w:sz="6" w:space="0"/>
              <w:bottom w:val="outset" w:color="auto" w:sz="6" w:space="0"/>
              <w:right w:val="outset" w:color="auto" w:sz="6" w:space="0"/>
            </w:tcBorders>
          </w:tcPr>
          <w:p w14:paraId="45F19A5E">
            <w:pPr>
              <w:jc w:val="center"/>
              <w:rPr>
                <w:rFonts w:ascii="Times New Roman" w:hAnsi="Times New Roman" w:cs="Times New Roman"/>
                <w:sz w:val="24"/>
                <w:szCs w:val="24"/>
              </w:rPr>
            </w:pPr>
            <w:r>
              <w:rPr>
                <w:rFonts w:ascii="Times New Roman" w:hAnsi="Times New Roman" w:cs="Times New Roman"/>
                <w:sz w:val="24"/>
                <w:szCs w:val="24"/>
              </w:rPr>
              <w:t>Вид деятельности, процесс</w:t>
            </w:r>
          </w:p>
        </w:tc>
        <w:tc>
          <w:tcPr>
            <w:tcW w:w="4252" w:type="dxa"/>
            <w:tcBorders>
              <w:top w:val="outset" w:color="auto" w:sz="6" w:space="0"/>
              <w:left w:val="outset" w:color="auto" w:sz="6" w:space="0"/>
              <w:bottom w:val="outset" w:color="auto" w:sz="6" w:space="0"/>
              <w:right w:val="outset" w:color="auto" w:sz="6" w:space="0"/>
            </w:tcBorders>
          </w:tcPr>
          <w:p w14:paraId="60BBD7F2">
            <w:pPr>
              <w:jc w:val="center"/>
              <w:rPr>
                <w:rFonts w:ascii="Times New Roman" w:hAnsi="Times New Roman" w:cs="Times New Roman"/>
                <w:sz w:val="24"/>
                <w:szCs w:val="24"/>
              </w:rPr>
            </w:pPr>
            <w:r>
              <w:rPr>
                <w:rFonts w:ascii="Times New Roman" w:hAnsi="Times New Roman" w:cs="Times New Roman"/>
                <w:sz w:val="24"/>
                <w:szCs w:val="24"/>
              </w:rPr>
              <w:t>Оснащение</w:t>
            </w:r>
          </w:p>
        </w:tc>
      </w:tr>
      <w:tr w14:paraId="3F5919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2141" w:type="dxa"/>
            <w:tcBorders>
              <w:top w:val="outset" w:color="auto" w:sz="6" w:space="0"/>
              <w:left w:val="outset" w:color="auto" w:sz="6" w:space="0"/>
              <w:bottom w:val="outset" w:color="auto" w:sz="6" w:space="0"/>
              <w:right w:val="outset" w:color="auto" w:sz="6" w:space="0"/>
            </w:tcBorders>
          </w:tcPr>
          <w:p w14:paraId="5318582B">
            <w:pPr>
              <w:jc w:val="both"/>
              <w:rPr>
                <w:rFonts w:ascii="Times New Roman" w:hAnsi="Times New Roman" w:cs="Times New Roman"/>
                <w:sz w:val="24"/>
                <w:szCs w:val="24"/>
                <w:lang w:val="ru-RU"/>
              </w:rPr>
            </w:pPr>
            <w:r>
              <w:rPr>
                <w:rFonts w:ascii="Times New Roman" w:hAnsi="Times New Roman" w:cs="Times New Roman"/>
                <w:sz w:val="24"/>
                <w:szCs w:val="24"/>
                <w:lang w:val="ru-RU"/>
              </w:rPr>
              <w:t>Музыкальный зал    совмещен с физкультурным</w:t>
            </w:r>
          </w:p>
          <w:p w14:paraId="67FB525E">
            <w:pPr>
              <w:jc w:val="both"/>
              <w:rPr>
                <w:rFonts w:ascii="Times New Roman" w:hAnsi="Times New Roman" w:cs="Times New Roman"/>
                <w:sz w:val="24"/>
                <w:szCs w:val="24"/>
                <w:lang w:val="ru-RU"/>
              </w:rPr>
            </w:pPr>
            <w:r>
              <w:rPr>
                <w:rFonts w:ascii="Times New Roman" w:hAnsi="Times New Roman" w:cs="Times New Roman"/>
                <w:sz w:val="24"/>
                <w:szCs w:val="24"/>
              </w:rPr>
              <w:t> </w:t>
            </w:r>
          </w:p>
        </w:tc>
        <w:tc>
          <w:tcPr>
            <w:tcW w:w="3828" w:type="dxa"/>
            <w:tcBorders>
              <w:top w:val="outset" w:color="auto" w:sz="6" w:space="0"/>
              <w:left w:val="outset" w:color="auto" w:sz="6" w:space="0"/>
              <w:bottom w:val="outset" w:color="auto" w:sz="6" w:space="0"/>
              <w:right w:val="outset" w:color="auto" w:sz="6" w:space="0"/>
            </w:tcBorders>
          </w:tcPr>
          <w:p w14:paraId="56B0F2C3">
            <w:pPr>
              <w:numPr>
                <w:ilvl w:val="0"/>
                <w:numId w:val="31"/>
              </w:numPr>
              <w:tabs>
                <w:tab w:val="left" w:pos="393"/>
              </w:tabs>
              <w:ind w:left="411" w:right="152" w:hanging="160"/>
              <w:jc w:val="both"/>
              <w:rPr>
                <w:rFonts w:ascii="Times New Roman" w:hAnsi="Times New Roman" w:cs="Times New Roman"/>
                <w:sz w:val="24"/>
                <w:szCs w:val="24"/>
              </w:rPr>
            </w:pPr>
            <w:r>
              <w:rPr>
                <w:rFonts w:ascii="Times New Roman" w:hAnsi="Times New Roman" w:cs="Times New Roman"/>
                <w:sz w:val="24"/>
                <w:szCs w:val="24"/>
                <w:lang w:val="ru-RU"/>
              </w:rPr>
              <w:t>Физкультурные занятия</w:t>
            </w:r>
          </w:p>
          <w:p w14:paraId="7D624676">
            <w:pPr>
              <w:numPr>
                <w:ilvl w:val="0"/>
                <w:numId w:val="31"/>
              </w:numPr>
              <w:tabs>
                <w:tab w:val="left" w:pos="393"/>
              </w:tabs>
              <w:ind w:left="411" w:right="152" w:hanging="160"/>
              <w:jc w:val="both"/>
              <w:rPr>
                <w:rFonts w:ascii="Times New Roman" w:hAnsi="Times New Roman" w:cs="Times New Roman"/>
                <w:sz w:val="24"/>
                <w:szCs w:val="24"/>
              </w:rPr>
            </w:pPr>
            <w:r>
              <w:rPr>
                <w:rFonts w:ascii="Times New Roman" w:hAnsi="Times New Roman" w:cs="Times New Roman"/>
                <w:sz w:val="24"/>
                <w:szCs w:val="24"/>
              </w:rPr>
              <w:t>Индивидуальные занятия</w:t>
            </w:r>
          </w:p>
          <w:p w14:paraId="3E3613A1">
            <w:pPr>
              <w:numPr>
                <w:ilvl w:val="0"/>
                <w:numId w:val="31"/>
              </w:numPr>
              <w:tabs>
                <w:tab w:val="left" w:pos="393"/>
              </w:tabs>
              <w:ind w:left="411" w:right="152" w:hanging="160"/>
              <w:jc w:val="both"/>
              <w:rPr>
                <w:rFonts w:ascii="Times New Roman" w:hAnsi="Times New Roman" w:cs="Times New Roman"/>
                <w:sz w:val="24"/>
                <w:szCs w:val="24"/>
              </w:rPr>
            </w:pPr>
            <w:r>
              <w:rPr>
                <w:rFonts w:ascii="Times New Roman" w:hAnsi="Times New Roman" w:cs="Times New Roman"/>
                <w:sz w:val="24"/>
                <w:szCs w:val="24"/>
              </w:rPr>
              <w:t>Развлечения</w:t>
            </w:r>
          </w:p>
          <w:p w14:paraId="3B9BDD95">
            <w:pPr>
              <w:numPr>
                <w:ilvl w:val="0"/>
                <w:numId w:val="31"/>
              </w:numPr>
              <w:tabs>
                <w:tab w:val="left" w:pos="393"/>
              </w:tabs>
              <w:ind w:left="411" w:right="152" w:hanging="160"/>
              <w:jc w:val="both"/>
              <w:rPr>
                <w:rFonts w:ascii="Times New Roman" w:hAnsi="Times New Roman" w:cs="Times New Roman"/>
                <w:sz w:val="24"/>
                <w:szCs w:val="24"/>
              </w:rPr>
            </w:pPr>
            <w:r>
              <w:rPr>
                <w:rFonts w:ascii="Times New Roman" w:hAnsi="Times New Roman" w:cs="Times New Roman"/>
                <w:sz w:val="24"/>
                <w:szCs w:val="24"/>
              </w:rPr>
              <w:t>Театральные представления</w:t>
            </w:r>
          </w:p>
          <w:p w14:paraId="707ECD4B">
            <w:pPr>
              <w:numPr>
                <w:ilvl w:val="0"/>
                <w:numId w:val="31"/>
              </w:numPr>
              <w:tabs>
                <w:tab w:val="left" w:pos="393"/>
              </w:tabs>
              <w:ind w:left="411" w:right="152" w:hanging="160"/>
              <w:jc w:val="both"/>
              <w:rPr>
                <w:rFonts w:ascii="Times New Roman" w:hAnsi="Times New Roman" w:cs="Times New Roman"/>
                <w:sz w:val="24"/>
                <w:szCs w:val="24"/>
              </w:rPr>
            </w:pPr>
            <w:r>
              <w:rPr>
                <w:rFonts w:ascii="Times New Roman" w:hAnsi="Times New Roman" w:cs="Times New Roman"/>
                <w:sz w:val="24"/>
                <w:szCs w:val="24"/>
                <w:lang w:val="ru-RU"/>
              </w:rPr>
              <w:t>Спортивные п</w:t>
            </w:r>
            <w:r>
              <w:rPr>
                <w:rFonts w:ascii="Times New Roman" w:hAnsi="Times New Roman" w:cs="Times New Roman"/>
                <w:sz w:val="24"/>
                <w:szCs w:val="24"/>
              </w:rPr>
              <w:t xml:space="preserve">раздники </w:t>
            </w:r>
          </w:p>
          <w:p w14:paraId="4B96981A">
            <w:pPr>
              <w:numPr>
                <w:ilvl w:val="0"/>
                <w:numId w:val="31"/>
              </w:numPr>
              <w:tabs>
                <w:tab w:val="left" w:pos="393"/>
              </w:tabs>
              <w:ind w:left="411" w:right="152" w:hanging="160"/>
              <w:jc w:val="both"/>
              <w:rPr>
                <w:rFonts w:ascii="Times New Roman" w:hAnsi="Times New Roman" w:cs="Times New Roman"/>
                <w:sz w:val="24"/>
                <w:szCs w:val="24"/>
                <w:lang w:val="ru-RU"/>
              </w:rPr>
            </w:pPr>
            <w:r>
              <w:rPr>
                <w:rFonts w:ascii="Times New Roman" w:hAnsi="Times New Roman" w:cs="Times New Roman"/>
                <w:sz w:val="24"/>
                <w:szCs w:val="24"/>
                <w:lang w:val="ru-RU"/>
              </w:rPr>
              <w:t>Родительские собрания и прочие мероприятия для родителей</w:t>
            </w:r>
          </w:p>
          <w:p w14:paraId="6B55FFF9">
            <w:pPr>
              <w:tabs>
                <w:tab w:val="left" w:pos="393"/>
              </w:tabs>
              <w:ind w:left="720" w:right="152" w:hanging="160"/>
              <w:jc w:val="both"/>
              <w:rPr>
                <w:rFonts w:ascii="Times New Roman" w:hAnsi="Times New Roman" w:cs="Times New Roman"/>
                <w:sz w:val="24"/>
                <w:szCs w:val="24"/>
                <w:lang w:val="ru-RU"/>
              </w:rPr>
            </w:pPr>
          </w:p>
        </w:tc>
        <w:tc>
          <w:tcPr>
            <w:tcW w:w="4252" w:type="dxa"/>
            <w:tcBorders>
              <w:top w:val="outset" w:color="auto" w:sz="6" w:space="0"/>
              <w:left w:val="outset" w:color="auto" w:sz="6" w:space="0"/>
              <w:bottom w:val="outset" w:color="auto" w:sz="6" w:space="0"/>
              <w:right w:val="outset" w:color="auto" w:sz="6" w:space="0"/>
            </w:tcBorders>
          </w:tcPr>
          <w:p w14:paraId="1FDDE852">
            <w:pPr>
              <w:numPr>
                <w:ilvl w:val="0"/>
                <w:numId w:val="32"/>
              </w:numPr>
              <w:ind w:right="152"/>
              <w:contextualSpacing/>
              <w:jc w:val="both"/>
              <w:rPr>
                <w:rFonts w:ascii="Times New Roman" w:hAnsi="Times New Roman" w:cs="Times New Roman"/>
                <w:sz w:val="24"/>
                <w:szCs w:val="24"/>
              </w:rPr>
            </w:pPr>
            <w:r>
              <w:rPr>
                <w:rFonts w:ascii="Times New Roman" w:hAnsi="Times New Roman" w:cs="Times New Roman"/>
                <w:sz w:val="24"/>
                <w:szCs w:val="24"/>
              </w:rPr>
              <w:t>Название</w:t>
            </w:r>
            <w:r>
              <w:rPr>
                <w:rFonts w:ascii="Times New Roman" w:hAnsi="Times New Roman" w:cs="Times New Roman"/>
                <w:sz w:val="24"/>
                <w:szCs w:val="24"/>
              </w:rPr>
              <w:tab/>
            </w:r>
            <w:r>
              <w:rPr>
                <w:rFonts w:ascii="Times New Roman" w:hAnsi="Times New Roman" w:cs="Times New Roman"/>
                <w:sz w:val="24"/>
                <w:szCs w:val="24"/>
              </w:rPr>
              <w:t>Количество</w:t>
            </w:r>
          </w:p>
          <w:p w14:paraId="1F2663C3">
            <w:pPr>
              <w:numPr>
                <w:ilvl w:val="0"/>
                <w:numId w:val="32"/>
              </w:numPr>
              <w:ind w:right="152"/>
              <w:contextualSpacing/>
              <w:jc w:val="both"/>
              <w:rPr>
                <w:rFonts w:ascii="Times New Roman" w:hAnsi="Times New Roman" w:cs="Times New Roman"/>
                <w:sz w:val="24"/>
                <w:szCs w:val="24"/>
              </w:rPr>
            </w:pPr>
            <w:r>
              <w:rPr>
                <w:rFonts w:ascii="Times New Roman" w:hAnsi="Times New Roman" w:cs="Times New Roman"/>
                <w:sz w:val="24"/>
                <w:szCs w:val="24"/>
              </w:rPr>
              <w:t>Лабиринт</w:t>
            </w:r>
            <w:r>
              <w:rPr>
                <w:rFonts w:ascii="Times New Roman" w:hAnsi="Times New Roman" w:cs="Times New Roman"/>
                <w:sz w:val="24"/>
                <w:szCs w:val="24"/>
              </w:rPr>
              <w:tab/>
            </w:r>
            <w:r>
              <w:rPr>
                <w:rFonts w:ascii="Times New Roman" w:hAnsi="Times New Roman" w:cs="Times New Roman"/>
                <w:sz w:val="24"/>
                <w:szCs w:val="24"/>
              </w:rPr>
              <w:t>1</w:t>
            </w:r>
          </w:p>
          <w:p w14:paraId="5D693874">
            <w:pPr>
              <w:numPr>
                <w:ilvl w:val="0"/>
                <w:numId w:val="32"/>
              </w:numPr>
              <w:ind w:right="152"/>
              <w:contextualSpacing/>
              <w:jc w:val="both"/>
              <w:rPr>
                <w:rFonts w:ascii="Times New Roman" w:hAnsi="Times New Roman" w:cs="Times New Roman"/>
                <w:sz w:val="24"/>
                <w:szCs w:val="24"/>
              </w:rPr>
            </w:pPr>
            <w:r>
              <w:rPr>
                <w:rFonts w:ascii="Times New Roman" w:hAnsi="Times New Roman" w:cs="Times New Roman"/>
                <w:sz w:val="24"/>
                <w:szCs w:val="24"/>
              </w:rPr>
              <w:t>Метки</w:t>
            </w:r>
            <w:r>
              <w:rPr>
                <w:rFonts w:ascii="Times New Roman" w:hAnsi="Times New Roman" w:cs="Times New Roman"/>
                <w:sz w:val="24"/>
                <w:szCs w:val="24"/>
              </w:rPr>
              <w:tab/>
            </w:r>
            <w:r>
              <w:rPr>
                <w:rFonts w:ascii="Times New Roman" w:hAnsi="Times New Roman" w:cs="Times New Roman"/>
                <w:sz w:val="24"/>
                <w:szCs w:val="24"/>
              </w:rPr>
              <w:t>20</w:t>
            </w:r>
          </w:p>
          <w:p w14:paraId="28A79E65">
            <w:pPr>
              <w:numPr>
                <w:ilvl w:val="0"/>
                <w:numId w:val="32"/>
              </w:numPr>
              <w:ind w:right="152"/>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Конусы для игр на координацию (набор 10 шт)</w:t>
            </w:r>
          </w:p>
          <w:p w14:paraId="417463E1">
            <w:pPr>
              <w:numPr>
                <w:ilvl w:val="0"/>
                <w:numId w:val="32"/>
              </w:numPr>
              <w:ind w:right="152"/>
              <w:contextualSpacing/>
              <w:jc w:val="both"/>
              <w:rPr>
                <w:rFonts w:ascii="Times New Roman" w:hAnsi="Times New Roman" w:cs="Times New Roman"/>
                <w:sz w:val="24"/>
                <w:szCs w:val="24"/>
              </w:rPr>
            </w:pPr>
            <w:r>
              <w:rPr>
                <w:rFonts w:ascii="Times New Roman" w:hAnsi="Times New Roman" w:cs="Times New Roman"/>
                <w:sz w:val="24"/>
                <w:szCs w:val="24"/>
              </w:rPr>
              <w:t>Городки</w:t>
            </w:r>
            <w:r>
              <w:rPr>
                <w:rFonts w:ascii="Times New Roman" w:hAnsi="Times New Roman" w:cs="Times New Roman"/>
                <w:sz w:val="24"/>
                <w:szCs w:val="24"/>
              </w:rPr>
              <w:tab/>
            </w:r>
            <w:r>
              <w:rPr>
                <w:rFonts w:ascii="Times New Roman" w:hAnsi="Times New Roman" w:cs="Times New Roman"/>
                <w:sz w:val="24"/>
                <w:szCs w:val="24"/>
              </w:rPr>
              <w:t>1</w:t>
            </w:r>
          </w:p>
          <w:p w14:paraId="135FC3B1">
            <w:pPr>
              <w:numPr>
                <w:ilvl w:val="0"/>
                <w:numId w:val="32"/>
              </w:numPr>
              <w:ind w:right="152"/>
              <w:contextualSpacing/>
              <w:jc w:val="both"/>
              <w:rPr>
                <w:rFonts w:ascii="Times New Roman" w:hAnsi="Times New Roman" w:cs="Times New Roman"/>
                <w:sz w:val="24"/>
                <w:szCs w:val="24"/>
              </w:rPr>
            </w:pPr>
            <w:r>
              <w:rPr>
                <w:rFonts w:ascii="Times New Roman" w:hAnsi="Times New Roman" w:cs="Times New Roman"/>
                <w:sz w:val="24"/>
                <w:szCs w:val="24"/>
              </w:rPr>
              <w:t>Кольцеброс</w:t>
            </w:r>
            <w:r>
              <w:rPr>
                <w:rFonts w:ascii="Times New Roman" w:hAnsi="Times New Roman" w:cs="Times New Roman"/>
                <w:sz w:val="24"/>
                <w:szCs w:val="24"/>
              </w:rPr>
              <w:tab/>
            </w:r>
            <w:r>
              <w:rPr>
                <w:rFonts w:ascii="Times New Roman" w:hAnsi="Times New Roman" w:cs="Times New Roman"/>
                <w:sz w:val="24"/>
                <w:szCs w:val="24"/>
              </w:rPr>
              <w:t>2</w:t>
            </w:r>
          </w:p>
          <w:p w14:paraId="5BE30BE8">
            <w:pPr>
              <w:numPr>
                <w:ilvl w:val="0"/>
                <w:numId w:val="32"/>
              </w:numPr>
              <w:ind w:right="152"/>
              <w:contextualSpacing/>
              <w:jc w:val="both"/>
              <w:rPr>
                <w:rFonts w:ascii="Times New Roman" w:hAnsi="Times New Roman" w:cs="Times New Roman"/>
                <w:sz w:val="24"/>
                <w:szCs w:val="24"/>
              </w:rPr>
            </w:pPr>
            <w:r>
              <w:rPr>
                <w:rFonts w:ascii="Times New Roman" w:hAnsi="Times New Roman" w:cs="Times New Roman"/>
                <w:sz w:val="24"/>
                <w:szCs w:val="24"/>
              </w:rPr>
              <w:t>Лента на палочке</w:t>
            </w:r>
            <w:r>
              <w:rPr>
                <w:rFonts w:ascii="Times New Roman" w:hAnsi="Times New Roman" w:cs="Times New Roman"/>
                <w:sz w:val="24"/>
                <w:szCs w:val="24"/>
              </w:rPr>
              <w:tab/>
            </w:r>
            <w:r>
              <w:rPr>
                <w:rFonts w:ascii="Times New Roman" w:hAnsi="Times New Roman" w:cs="Times New Roman"/>
                <w:sz w:val="24"/>
                <w:szCs w:val="24"/>
              </w:rPr>
              <w:t>20</w:t>
            </w:r>
          </w:p>
          <w:p w14:paraId="304C9C5F">
            <w:pPr>
              <w:numPr>
                <w:ilvl w:val="0"/>
                <w:numId w:val="32"/>
              </w:numPr>
              <w:ind w:right="152"/>
              <w:contextualSpacing/>
              <w:jc w:val="both"/>
              <w:rPr>
                <w:rFonts w:ascii="Times New Roman" w:hAnsi="Times New Roman" w:cs="Times New Roman"/>
                <w:sz w:val="24"/>
                <w:szCs w:val="24"/>
              </w:rPr>
            </w:pPr>
            <w:r>
              <w:rPr>
                <w:rFonts w:ascii="Times New Roman" w:hAnsi="Times New Roman" w:cs="Times New Roman"/>
                <w:sz w:val="24"/>
                <w:szCs w:val="24"/>
              </w:rPr>
              <w:t>Мешочки</w:t>
            </w:r>
            <w:r>
              <w:rPr>
                <w:rFonts w:ascii="Times New Roman" w:hAnsi="Times New Roman" w:cs="Times New Roman"/>
                <w:sz w:val="24"/>
                <w:szCs w:val="24"/>
              </w:rPr>
              <w:tab/>
            </w:r>
            <w:r>
              <w:rPr>
                <w:rFonts w:ascii="Times New Roman" w:hAnsi="Times New Roman" w:cs="Times New Roman"/>
                <w:sz w:val="24"/>
                <w:szCs w:val="24"/>
              </w:rPr>
              <w:t>20</w:t>
            </w:r>
          </w:p>
          <w:p w14:paraId="0617C13B">
            <w:pPr>
              <w:numPr>
                <w:ilvl w:val="0"/>
                <w:numId w:val="32"/>
              </w:numPr>
              <w:ind w:right="152"/>
              <w:contextualSpacing/>
              <w:jc w:val="both"/>
              <w:rPr>
                <w:rFonts w:ascii="Times New Roman" w:hAnsi="Times New Roman" w:cs="Times New Roman"/>
                <w:sz w:val="24"/>
                <w:szCs w:val="24"/>
              </w:rPr>
            </w:pPr>
            <w:r>
              <w:rPr>
                <w:rFonts w:ascii="Times New Roman" w:hAnsi="Times New Roman" w:cs="Times New Roman"/>
                <w:sz w:val="24"/>
                <w:szCs w:val="24"/>
              </w:rPr>
              <w:t>Островки (набор 14 шт)</w:t>
            </w:r>
            <w:r>
              <w:rPr>
                <w:rFonts w:ascii="Times New Roman" w:hAnsi="Times New Roman" w:cs="Times New Roman"/>
                <w:sz w:val="24"/>
                <w:szCs w:val="24"/>
              </w:rPr>
              <w:tab/>
            </w:r>
            <w:r>
              <w:rPr>
                <w:rFonts w:ascii="Times New Roman" w:hAnsi="Times New Roman" w:cs="Times New Roman"/>
                <w:sz w:val="24"/>
                <w:szCs w:val="24"/>
              </w:rPr>
              <w:t>1</w:t>
            </w:r>
          </w:p>
          <w:p w14:paraId="75FE632D">
            <w:pPr>
              <w:numPr>
                <w:ilvl w:val="0"/>
                <w:numId w:val="32"/>
              </w:numPr>
              <w:ind w:right="152"/>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Корзина для метания мячей в цель.</w:t>
            </w:r>
          </w:p>
          <w:p w14:paraId="3B2FA451">
            <w:pPr>
              <w:numPr>
                <w:ilvl w:val="0"/>
                <w:numId w:val="32"/>
              </w:numPr>
              <w:ind w:right="152"/>
              <w:contextualSpacing/>
              <w:jc w:val="both"/>
              <w:rPr>
                <w:rFonts w:ascii="Times New Roman" w:hAnsi="Times New Roman" w:cs="Times New Roman"/>
                <w:sz w:val="24"/>
                <w:szCs w:val="24"/>
              </w:rPr>
            </w:pPr>
            <w:r>
              <w:rPr>
                <w:rFonts w:ascii="Times New Roman" w:hAnsi="Times New Roman" w:cs="Times New Roman"/>
                <w:sz w:val="24"/>
                <w:szCs w:val="24"/>
              </w:rPr>
              <w:t>Обручи</w:t>
            </w:r>
            <w:r>
              <w:rPr>
                <w:rFonts w:ascii="Times New Roman" w:hAnsi="Times New Roman" w:cs="Times New Roman"/>
                <w:sz w:val="24"/>
                <w:szCs w:val="24"/>
              </w:rPr>
              <w:tab/>
            </w:r>
            <w:r>
              <w:rPr>
                <w:rFonts w:ascii="Times New Roman" w:hAnsi="Times New Roman" w:cs="Times New Roman"/>
                <w:sz w:val="24"/>
                <w:szCs w:val="24"/>
              </w:rPr>
              <w:t>14</w:t>
            </w:r>
          </w:p>
          <w:p w14:paraId="30ECCC98">
            <w:pPr>
              <w:numPr>
                <w:ilvl w:val="0"/>
                <w:numId w:val="32"/>
              </w:numPr>
              <w:ind w:right="152"/>
              <w:contextualSpacing/>
              <w:jc w:val="both"/>
              <w:rPr>
                <w:rFonts w:ascii="Times New Roman" w:hAnsi="Times New Roman" w:cs="Times New Roman"/>
                <w:sz w:val="24"/>
                <w:szCs w:val="24"/>
              </w:rPr>
            </w:pPr>
            <w:r>
              <w:rPr>
                <w:rFonts w:ascii="Times New Roman" w:hAnsi="Times New Roman" w:cs="Times New Roman"/>
                <w:sz w:val="24"/>
                <w:szCs w:val="24"/>
              </w:rPr>
              <w:t>Кегли</w:t>
            </w:r>
            <w:r>
              <w:rPr>
                <w:rFonts w:ascii="Times New Roman" w:hAnsi="Times New Roman" w:cs="Times New Roman"/>
                <w:sz w:val="24"/>
                <w:szCs w:val="24"/>
                <w:lang w:val="ru-RU"/>
              </w:rPr>
              <w:t xml:space="preserve">  </w:t>
            </w:r>
            <w:r>
              <w:rPr>
                <w:rFonts w:ascii="Times New Roman" w:hAnsi="Times New Roman" w:cs="Times New Roman"/>
                <w:sz w:val="24"/>
                <w:szCs w:val="24"/>
              </w:rPr>
              <w:t xml:space="preserve">  20</w:t>
            </w:r>
          </w:p>
          <w:p w14:paraId="0771C1EF">
            <w:pPr>
              <w:numPr>
                <w:ilvl w:val="0"/>
                <w:numId w:val="32"/>
              </w:numPr>
              <w:ind w:right="152"/>
              <w:contextualSpacing/>
              <w:jc w:val="both"/>
              <w:rPr>
                <w:rFonts w:ascii="Times New Roman" w:hAnsi="Times New Roman" w:cs="Times New Roman"/>
                <w:sz w:val="24"/>
                <w:szCs w:val="24"/>
              </w:rPr>
            </w:pPr>
            <w:r>
              <w:rPr>
                <w:rFonts w:ascii="Times New Roman" w:hAnsi="Times New Roman" w:cs="Times New Roman"/>
                <w:sz w:val="24"/>
                <w:szCs w:val="24"/>
              </w:rPr>
              <w:t>Дуги 8</w:t>
            </w:r>
          </w:p>
          <w:p w14:paraId="322991B7">
            <w:pPr>
              <w:numPr>
                <w:ilvl w:val="0"/>
                <w:numId w:val="32"/>
              </w:numPr>
              <w:ind w:right="152"/>
              <w:contextualSpacing/>
              <w:jc w:val="both"/>
              <w:rPr>
                <w:rFonts w:ascii="Times New Roman" w:hAnsi="Times New Roman" w:cs="Times New Roman"/>
                <w:sz w:val="24"/>
                <w:szCs w:val="24"/>
              </w:rPr>
            </w:pPr>
            <w:r>
              <w:rPr>
                <w:rFonts w:ascii="Times New Roman" w:hAnsi="Times New Roman" w:cs="Times New Roman"/>
                <w:sz w:val="24"/>
                <w:szCs w:val="24"/>
              </w:rPr>
              <w:t>Мяч футбольный</w:t>
            </w:r>
            <w:r>
              <w:rPr>
                <w:rFonts w:ascii="Times New Roman" w:hAnsi="Times New Roman" w:cs="Times New Roman"/>
                <w:sz w:val="24"/>
                <w:szCs w:val="24"/>
              </w:rPr>
              <w:tab/>
            </w:r>
            <w:r>
              <w:rPr>
                <w:rFonts w:ascii="Times New Roman" w:hAnsi="Times New Roman" w:cs="Times New Roman"/>
                <w:sz w:val="24"/>
                <w:szCs w:val="24"/>
              </w:rPr>
              <w:t>13</w:t>
            </w:r>
          </w:p>
          <w:p w14:paraId="7FC7F38A">
            <w:pPr>
              <w:numPr>
                <w:ilvl w:val="0"/>
                <w:numId w:val="32"/>
              </w:numPr>
              <w:ind w:right="152"/>
              <w:contextualSpacing/>
              <w:jc w:val="both"/>
              <w:rPr>
                <w:rFonts w:ascii="Times New Roman" w:hAnsi="Times New Roman" w:cs="Times New Roman"/>
                <w:sz w:val="24"/>
                <w:szCs w:val="24"/>
              </w:rPr>
            </w:pPr>
            <w:r>
              <w:rPr>
                <w:rFonts w:ascii="Times New Roman" w:hAnsi="Times New Roman" w:cs="Times New Roman"/>
                <w:sz w:val="24"/>
                <w:szCs w:val="24"/>
              </w:rPr>
              <w:t>Мяч волейбольный</w:t>
            </w:r>
            <w:r>
              <w:rPr>
                <w:rFonts w:ascii="Times New Roman" w:hAnsi="Times New Roman" w:cs="Times New Roman"/>
                <w:sz w:val="24"/>
                <w:szCs w:val="24"/>
              </w:rPr>
              <w:tab/>
            </w:r>
            <w:r>
              <w:rPr>
                <w:rFonts w:ascii="Times New Roman" w:hAnsi="Times New Roman" w:cs="Times New Roman"/>
                <w:sz w:val="24"/>
                <w:szCs w:val="24"/>
              </w:rPr>
              <w:t>1</w:t>
            </w:r>
          </w:p>
          <w:p w14:paraId="34D70213">
            <w:pPr>
              <w:numPr>
                <w:ilvl w:val="0"/>
                <w:numId w:val="32"/>
              </w:numPr>
              <w:ind w:right="152"/>
              <w:contextualSpacing/>
              <w:jc w:val="both"/>
              <w:rPr>
                <w:rFonts w:ascii="Times New Roman" w:hAnsi="Times New Roman" w:cs="Times New Roman"/>
                <w:sz w:val="24"/>
                <w:szCs w:val="24"/>
              </w:rPr>
            </w:pPr>
            <w:r>
              <w:rPr>
                <w:rFonts w:ascii="Times New Roman" w:hAnsi="Times New Roman" w:cs="Times New Roman"/>
                <w:sz w:val="24"/>
                <w:szCs w:val="24"/>
              </w:rPr>
              <w:t>Мяч баскетбольный</w:t>
            </w:r>
            <w:r>
              <w:rPr>
                <w:rFonts w:ascii="Times New Roman" w:hAnsi="Times New Roman" w:cs="Times New Roman"/>
                <w:sz w:val="24"/>
                <w:szCs w:val="24"/>
              </w:rPr>
              <w:tab/>
            </w:r>
            <w:r>
              <w:rPr>
                <w:rFonts w:ascii="Times New Roman" w:hAnsi="Times New Roman" w:cs="Times New Roman"/>
                <w:sz w:val="24"/>
                <w:szCs w:val="24"/>
              </w:rPr>
              <w:t>2</w:t>
            </w:r>
          </w:p>
          <w:p w14:paraId="2AE0E2A4">
            <w:pPr>
              <w:numPr>
                <w:ilvl w:val="0"/>
                <w:numId w:val="32"/>
              </w:numPr>
              <w:ind w:right="152"/>
              <w:contextualSpacing/>
              <w:jc w:val="both"/>
              <w:rPr>
                <w:rFonts w:ascii="Times New Roman" w:hAnsi="Times New Roman" w:cs="Times New Roman"/>
                <w:sz w:val="24"/>
                <w:szCs w:val="24"/>
              </w:rPr>
            </w:pPr>
            <w:r>
              <w:rPr>
                <w:rFonts w:ascii="Times New Roman" w:hAnsi="Times New Roman" w:cs="Times New Roman"/>
                <w:sz w:val="24"/>
                <w:szCs w:val="24"/>
              </w:rPr>
              <w:t>Мяч</w:t>
            </w:r>
            <w:r>
              <w:rPr>
                <w:rFonts w:ascii="Times New Roman" w:hAnsi="Times New Roman" w:cs="Times New Roman"/>
                <w:sz w:val="24"/>
                <w:szCs w:val="24"/>
              </w:rPr>
              <w:tab/>
            </w:r>
            <w:r>
              <w:rPr>
                <w:rFonts w:ascii="Times New Roman" w:hAnsi="Times New Roman" w:cs="Times New Roman"/>
                <w:sz w:val="24"/>
                <w:szCs w:val="24"/>
                <w:lang w:val="ru-RU"/>
              </w:rPr>
              <w:t>1</w:t>
            </w:r>
            <w:r>
              <w:rPr>
                <w:rFonts w:ascii="Times New Roman" w:hAnsi="Times New Roman" w:cs="Times New Roman"/>
                <w:sz w:val="24"/>
                <w:szCs w:val="24"/>
              </w:rPr>
              <w:t>5</w:t>
            </w:r>
            <w:r>
              <w:rPr>
                <w:rFonts w:ascii="Times New Roman" w:hAnsi="Times New Roman" w:cs="Times New Roman"/>
                <w:sz w:val="24"/>
                <w:szCs w:val="24"/>
                <w:lang w:val="ru-RU"/>
              </w:rPr>
              <w:t>см -13</w:t>
            </w:r>
          </w:p>
          <w:p w14:paraId="106388EB">
            <w:pPr>
              <w:numPr>
                <w:ilvl w:val="0"/>
                <w:numId w:val="32"/>
              </w:numPr>
              <w:ind w:right="152"/>
              <w:contextualSpacing/>
              <w:jc w:val="both"/>
              <w:rPr>
                <w:rFonts w:ascii="Times New Roman" w:hAnsi="Times New Roman" w:cs="Times New Roman"/>
                <w:sz w:val="24"/>
                <w:szCs w:val="24"/>
              </w:rPr>
            </w:pPr>
            <w:r>
              <w:rPr>
                <w:rFonts w:ascii="Times New Roman" w:hAnsi="Times New Roman" w:cs="Times New Roman"/>
                <w:sz w:val="24"/>
                <w:szCs w:val="24"/>
              </w:rPr>
              <w:t>Мяч прыгун Ералаш</w:t>
            </w:r>
            <w:r>
              <w:rPr>
                <w:rFonts w:ascii="Times New Roman" w:hAnsi="Times New Roman" w:cs="Times New Roman"/>
                <w:sz w:val="24"/>
                <w:szCs w:val="24"/>
              </w:rPr>
              <w:tab/>
            </w:r>
            <w:r>
              <w:rPr>
                <w:rFonts w:ascii="Times New Roman" w:hAnsi="Times New Roman" w:cs="Times New Roman"/>
                <w:sz w:val="24"/>
                <w:szCs w:val="24"/>
              </w:rPr>
              <w:t>2</w:t>
            </w:r>
          </w:p>
          <w:p w14:paraId="6C4924B2">
            <w:pPr>
              <w:numPr>
                <w:ilvl w:val="0"/>
                <w:numId w:val="32"/>
              </w:numPr>
              <w:ind w:right="152"/>
              <w:contextualSpacing/>
              <w:jc w:val="both"/>
              <w:rPr>
                <w:rFonts w:ascii="Times New Roman" w:hAnsi="Times New Roman" w:cs="Times New Roman"/>
                <w:sz w:val="24"/>
                <w:szCs w:val="24"/>
              </w:rPr>
            </w:pPr>
            <w:r>
              <w:rPr>
                <w:rFonts w:ascii="Times New Roman" w:hAnsi="Times New Roman" w:cs="Times New Roman"/>
                <w:sz w:val="24"/>
                <w:szCs w:val="24"/>
              </w:rPr>
              <w:t>Мяч   7 см --13</w:t>
            </w:r>
          </w:p>
          <w:p w14:paraId="4D11BCBF">
            <w:pPr>
              <w:numPr>
                <w:ilvl w:val="0"/>
                <w:numId w:val="32"/>
              </w:numPr>
              <w:ind w:right="152"/>
              <w:contextualSpacing/>
              <w:jc w:val="both"/>
              <w:rPr>
                <w:rFonts w:ascii="Times New Roman" w:hAnsi="Times New Roman" w:cs="Times New Roman"/>
                <w:sz w:val="24"/>
                <w:szCs w:val="24"/>
              </w:rPr>
            </w:pPr>
            <w:r>
              <w:rPr>
                <w:rFonts w:ascii="Times New Roman" w:hAnsi="Times New Roman" w:cs="Times New Roman"/>
                <w:sz w:val="24"/>
                <w:szCs w:val="24"/>
              </w:rPr>
              <w:t>Скакалки</w:t>
            </w:r>
            <w:r>
              <w:rPr>
                <w:rFonts w:ascii="Times New Roman" w:hAnsi="Times New Roman" w:cs="Times New Roman"/>
                <w:sz w:val="24"/>
                <w:szCs w:val="24"/>
              </w:rPr>
              <w:tab/>
            </w:r>
            <w:r>
              <w:rPr>
                <w:rFonts w:ascii="Times New Roman" w:hAnsi="Times New Roman" w:cs="Times New Roman"/>
                <w:sz w:val="24"/>
                <w:szCs w:val="24"/>
              </w:rPr>
              <w:t>17</w:t>
            </w:r>
          </w:p>
          <w:p w14:paraId="3C82BD6F">
            <w:pPr>
              <w:numPr>
                <w:ilvl w:val="0"/>
                <w:numId w:val="32"/>
              </w:numPr>
              <w:ind w:right="152"/>
              <w:contextualSpacing/>
              <w:jc w:val="both"/>
              <w:rPr>
                <w:rFonts w:ascii="Times New Roman" w:hAnsi="Times New Roman" w:cs="Times New Roman"/>
                <w:sz w:val="24"/>
                <w:szCs w:val="24"/>
              </w:rPr>
            </w:pPr>
            <w:r>
              <w:rPr>
                <w:rFonts w:ascii="Times New Roman" w:hAnsi="Times New Roman" w:cs="Times New Roman"/>
                <w:sz w:val="24"/>
                <w:szCs w:val="24"/>
              </w:rPr>
              <w:t>Скамейка гимнастическая</w:t>
            </w:r>
            <w:r>
              <w:rPr>
                <w:rFonts w:ascii="Times New Roman" w:hAnsi="Times New Roman" w:cs="Times New Roman"/>
                <w:sz w:val="24"/>
                <w:szCs w:val="24"/>
              </w:rPr>
              <w:tab/>
            </w:r>
            <w:r>
              <w:rPr>
                <w:rFonts w:ascii="Times New Roman" w:hAnsi="Times New Roman" w:cs="Times New Roman"/>
                <w:sz w:val="24"/>
                <w:szCs w:val="24"/>
              </w:rPr>
              <w:t>3</w:t>
            </w:r>
          </w:p>
          <w:p w14:paraId="376A5F52">
            <w:pPr>
              <w:numPr>
                <w:ilvl w:val="0"/>
                <w:numId w:val="32"/>
              </w:numPr>
              <w:ind w:right="152"/>
              <w:contextualSpacing/>
              <w:jc w:val="both"/>
              <w:rPr>
                <w:rFonts w:ascii="Times New Roman" w:hAnsi="Times New Roman" w:cs="Times New Roman"/>
                <w:sz w:val="24"/>
                <w:szCs w:val="24"/>
              </w:rPr>
            </w:pPr>
            <w:r>
              <w:rPr>
                <w:rFonts w:ascii="Times New Roman" w:hAnsi="Times New Roman" w:cs="Times New Roman"/>
                <w:sz w:val="24"/>
                <w:szCs w:val="24"/>
              </w:rPr>
              <w:t>Стенка для лазания гимнастическая</w:t>
            </w:r>
          </w:p>
          <w:p w14:paraId="5B53F7DF">
            <w:pPr>
              <w:numPr>
                <w:ilvl w:val="0"/>
                <w:numId w:val="32"/>
              </w:numPr>
              <w:ind w:right="152"/>
              <w:contextualSpacing/>
              <w:jc w:val="both"/>
              <w:rPr>
                <w:rFonts w:ascii="Times New Roman" w:hAnsi="Times New Roman" w:cs="Times New Roman"/>
                <w:sz w:val="24"/>
                <w:szCs w:val="24"/>
              </w:rPr>
            </w:pPr>
            <w:r>
              <w:rPr>
                <w:rFonts w:ascii="Times New Roman" w:hAnsi="Times New Roman" w:cs="Times New Roman"/>
                <w:sz w:val="24"/>
                <w:szCs w:val="24"/>
              </w:rPr>
              <w:t>Ракетки для тенниса</w:t>
            </w:r>
            <w:r>
              <w:rPr>
                <w:rFonts w:ascii="Times New Roman" w:hAnsi="Times New Roman" w:cs="Times New Roman"/>
                <w:sz w:val="24"/>
                <w:szCs w:val="24"/>
              </w:rPr>
              <w:tab/>
            </w:r>
            <w:r>
              <w:rPr>
                <w:rFonts w:ascii="Times New Roman" w:hAnsi="Times New Roman" w:cs="Times New Roman"/>
                <w:sz w:val="24"/>
                <w:szCs w:val="24"/>
              </w:rPr>
              <w:t>1</w:t>
            </w:r>
          </w:p>
        </w:tc>
      </w:tr>
      <w:tr w14:paraId="388EAA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2141" w:type="dxa"/>
            <w:tcBorders>
              <w:top w:val="outset" w:color="auto" w:sz="6" w:space="0"/>
              <w:left w:val="outset" w:color="auto" w:sz="6" w:space="0"/>
              <w:bottom w:val="outset" w:color="auto" w:sz="6" w:space="0"/>
              <w:right w:val="outset" w:color="auto" w:sz="6" w:space="0"/>
            </w:tcBorders>
          </w:tcPr>
          <w:p w14:paraId="5827B427">
            <w:pPr>
              <w:jc w:val="both"/>
              <w:rPr>
                <w:rFonts w:ascii="Times New Roman" w:hAnsi="Times New Roman" w:cs="Times New Roman"/>
                <w:sz w:val="24"/>
                <w:szCs w:val="24"/>
              </w:rPr>
            </w:pPr>
            <w:r>
              <w:rPr>
                <w:rFonts w:ascii="Times New Roman" w:hAnsi="Times New Roman" w:cs="Times New Roman"/>
                <w:sz w:val="24"/>
                <w:szCs w:val="24"/>
              </w:rPr>
              <w:t>Групповые комнаты</w:t>
            </w:r>
          </w:p>
        </w:tc>
        <w:tc>
          <w:tcPr>
            <w:tcW w:w="3828" w:type="dxa"/>
            <w:tcBorders>
              <w:top w:val="outset" w:color="auto" w:sz="6" w:space="0"/>
              <w:left w:val="outset" w:color="auto" w:sz="6" w:space="0"/>
              <w:bottom w:val="outset" w:color="auto" w:sz="6" w:space="0"/>
              <w:right w:val="outset" w:color="auto" w:sz="6" w:space="0"/>
            </w:tcBorders>
          </w:tcPr>
          <w:p w14:paraId="06373016">
            <w:pPr>
              <w:numPr>
                <w:ilvl w:val="0"/>
                <w:numId w:val="33"/>
              </w:numPr>
              <w:tabs>
                <w:tab w:val="left" w:pos="393"/>
              </w:tabs>
              <w:ind w:left="553" w:right="152" w:hanging="160"/>
              <w:jc w:val="both"/>
              <w:rPr>
                <w:rFonts w:ascii="Times New Roman" w:hAnsi="Times New Roman" w:cs="Times New Roman"/>
                <w:sz w:val="24"/>
                <w:szCs w:val="24"/>
              </w:rPr>
            </w:pPr>
            <w:r>
              <w:rPr>
                <w:rFonts w:ascii="Times New Roman" w:hAnsi="Times New Roman" w:cs="Times New Roman"/>
                <w:sz w:val="24"/>
                <w:szCs w:val="24"/>
              </w:rPr>
              <w:t>Самостоятельная двигательная деятельность</w:t>
            </w:r>
          </w:p>
          <w:p w14:paraId="35D54034">
            <w:pPr>
              <w:numPr>
                <w:ilvl w:val="0"/>
                <w:numId w:val="33"/>
              </w:numPr>
              <w:tabs>
                <w:tab w:val="left" w:pos="393"/>
              </w:tabs>
              <w:ind w:left="553" w:right="152" w:hanging="160"/>
              <w:contextualSpacing/>
              <w:jc w:val="both"/>
              <w:rPr>
                <w:rFonts w:ascii="Times New Roman" w:hAnsi="Times New Roman" w:cs="Times New Roman"/>
                <w:sz w:val="24"/>
                <w:szCs w:val="24"/>
              </w:rPr>
            </w:pPr>
            <w:r>
              <w:rPr>
                <w:rFonts w:ascii="Times New Roman" w:hAnsi="Times New Roman" w:cs="Times New Roman"/>
                <w:sz w:val="24"/>
                <w:szCs w:val="24"/>
              </w:rPr>
              <w:t>Индивидуальные занятия</w:t>
            </w:r>
          </w:p>
        </w:tc>
        <w:tc>
          <w:tcPr>
            <w:tcW w:w="4252" w:type="dxa"/>
            <w:tcBorders>
              <w:top w:val="outset" w:color="auto" w:sz="6" w:space="0"/>
              <w:left w:val="outset" w:color="auto" w:sz="6" w:space="0"/>
              <w:bottom w:val="outset" w:color="auto" w:sz="6" w:space="0"/>
              <w:right w:val="outset" w:color="auto" w:sz="6" w:space="0"/>
            </w:tcBorders>
          </w:tcPr>
          <w:p w14:paraId="74E3C04B">
            <w:pPr>
              <w:numPr>
                <w:ilvl w:val="0"/>
                <w:numId w:val="34"/>
              </w:numPr>
              <w:tabs>
                <w:tab w:val="left" w:pos="410"/>
              </w:tabs>
              <w:ind w:left="389" w:right="152" w:hanging="29"/>
              <w:contextualSpacing/>
              <w:jc w:val="both"/>
              <w:rPr>
                <w:rFonts w:ascii="Times New Roman" w:hAnsi="Times New Roman" w:cs="Times New Roman"/>
                <w:sz w:val="24"/>
                <w:szCs w:val="24"/>
              </w:rPr>
            </w:pPr>
            <w:r>
              <w:rPr>
                <w:rFonts w:ascii="Times New Roman" w:hAnsi="Times New Roman" w:cs="Times New Roman"/>
                <w:sz w:val="24"/>
                <w:szCs w:val="24"/>
              </w:rPr>
              <w:t>Различные виды оборудования</w:t>
            </w:r>
          </w:p>
          <w:p w14:paraId="60550431">
            <w:pPr>
              <w:numPr>
                <w:ilvl w:val="0"/>
                <w:numId w:val="34"/>
              </w:numPr>
              <w:tabs>
                <w:tab w:val="left" w:pos="410"/>
              </w:tabs>
              <w:ind w:left="389" w:right="152" w:hanging="29"/>
              <w:contextualSpacing/>
              <w:jc w:val="both"/>
              <w:rPr>
                <w:rFonts w:ascii="Times New Roman" w:hAnsi="Times New Roman" w:cs="Times New Roman"/>
                <w:sz w:val="24"/>
                <w:szCs w:val="24"/>
              </w:rPr>
            </w:pPr>
            <w:r>
              <w:rPr>
                <w:rFonts w:ascii="Times New Roman" w:hAnsi="Times New Roman" w:cs="Times New Roman"/>
                <w:sz w:val="24"/>
                <w:szCs w:val="24"/>
              </w:rPr>
              <w:t>Физкультурные уголки</w:t>
            </w:r>
          </w:p>
        </w:tc>
      </w:tr>
      <w:tr w14:paraId="0083C9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2141" w:type="dxa"/>
            <w:tcBorders>
              <w:top w:val="outset" w:color="auto" w:sz="6" w:space="0"/>
              <w:left w:val="outset" w:color="auto" w:sz="6" w:space="0"/>
              <w:bottom w:val="outset" w:color="auto" w:sz="6" w:space="0"/>
              <w:right w:val="outset" w:color="auto" w:sz="6" w:space="0"/>
            </w:tcBorders>
          </w:tcPr>
          <w:p w14:paraId="543E8D32">
            <w:pPr>
              <w:jc w:val="both"/>
              <w:rPr>
                <w:rFonts w:ascii="Times New Roman" w:hAnsi="Times New Roman" w:cs="Times New Roman"/>
                <w:sz w:val="24"/>
                <w:szCs w:val="24"/>
              </w:rPr>
            </w:pPr>
            <w:r>
              <w:rPr>
                <w:rFonts w:ascii="Times New Roman" w:hAnsi="Times New Roman" w:cs="Times New Roman"/>
                <w:sz w:val="24"/>
                <w:szCs w:val="24"/>
              </w:rPr>
              <w:t>Раздевальные комнаты</w:t>
            </w:r>
          </w:p>
        </w:tc>
        <w:tc>
          <w:tcPr>
            <w:tcW w:w="3828" w:type="dxa"/>
            <w:tcBorders>
              <w:top w:val="outset" w:color="auto" w:sz="6" w:space="0"/>
              <w:left w:val="outset" w:color="auto" w:sz="6" w:space="0"/>
              <w:bottom w:val="outset" w:color="auto" w:sz="6" w:space="0"/>
              <w:right w:val="outset" w:color="auto" w:sz="6" w:space="0"/>
            </w:tcBorders>
          </w:tcPr>
          <w:p w14:paraId="7EBBA2FB">
            <w:pPr>
              <w:numPr>
                <w:ilvl w:val="0"/>
                <w:numId w:val="35"/>
              </w:numPr>
              <w:tabs>
                <w:tab w:val="left" w:pos="393"/>
              </w:tabs>
              <w:ind w:left="553" w:right="152" w:hanging="160"/>
              <w:jc w:val="both"/>
              <w:rPr>
                <w:rFonts w:ascii="Times New Roman" w:hAnsi="Times New Roman" w:cs="Times New Roman"/>
                <w:sz w:val="24"/>
                <w:szCs w:val="24"/>
              </w:rPr>
            </w:pPr>
            <w:r>
              <w:rPr>
                <w:rFonts w:ascii="Times New Roman" w:hAnsi="Times New Roman" w:cs="Times New Roman"/>
                <w:sz w:val="24"/>
                <w:szCs w:val="24"/>
              </w:rPr>
              <w:t>Информационно-просветительская работа с родителями</w:t>
            </w:r>
          </w:p>
          <w:p w14:paraId="7F6885FE">
            <w:pPr>
              <w:numPr>
                <w:ilvl w:val="0"/>
                <w:numId w:val="36"/>
              </w:numPr>
              <w:tabs>
                <w:tab w:val="left" w:pos="393"/>
                <w:tab w:val="left" w:pos="560"/>
              </w:tabs>
              <w:ind w:right="152" w:hanging="335"/>
              <w:jc w:val="both"/>
              <w:rPr>
                <w:rFonts w:ascii="Times New Roman" w:hAnsi="Times New Roman" w:cs="Times New Roman"/>
                <w:sz w:val="24"/>
                <w:szCs w:val="24"/>
              </w:rPr>
            </w:pPr>
            <w:r>
              <w:rPr>
                <w:rFonts w:ascii="Times New Roman" w:hAnsi="Times New Roman" w:cs="Times New Roman"/>
                <w:sz w:val="24"/>
                <w:szCs w:val="24"/>
              </w:rPr>
              <w:t>Информационный уголок</w:t>
            </w:r>
          </w:p>
        </w:tc>
        <w:tc>
          <w:tcPr>
            <w:tcW w:w="4252" w:type="dxa"/>
            <w:tcBorders>
              <w:top w:val="outset" w:color="auto" w:sz="6" w:space="0"/>
              <w:left w:val="outset" w:color="auto" w:sz="6" w:space="0"/>
              <w:bottom w:val="outset" w:color="auto" w:sz="6" w:space="0"/>
              <w:right w:val="outset" w:color="auto" w:sz="6" w:space="0"/>
            </w:tcBorders>
          </w:tcPr>
          <w:p w14:paraId="67E96991">
            <w:pPr>
              <w:numPr>
                <w:ilvl w:val="0"/>
                <w:numId w:val="37"/>
              </w:numPr>
              <w:tabs>
                <w:tab w:val="left" w:pos="360"/>
              </w:tabs>
              <w:ind w:left="389" w:right="152" w:hanging="29"/>
              <w:contextualSpacing/>
              <w:jc w:val="both"/>
              <w:rPr>
                <w:rFonts w:ascii="Times New Roman" w:hAnsi="Times New Roman" w:cs="Times New Roman"/>
                <w:sz w:val="24"/>
                <w:szCs w:val="24"/>
              </w:rPr>
            </w:pPr>
            <w:r>
              <w:rPr>
                <w:rFonts w:ascii="Times New Roman" w:hAnsi="Times New Roman" w:cs="Times New Roman"/>
                <w:sz w:val="24"/>
                <w:szCs w:val="24"/>
              </w:rPr>
              <w:t>Наглядно-информационный материал</w:t>
            </w:r>
          </w:p>
        </w:tc>
      </w:tr>
    </w:tbl>
    <w:p w14:paraId="5AC6B3B9">
      <w:pPr>
        <w:widowControl w:val="0"/>
        <w:autoSpaceDE w:val="0"/>
        <w:autoSpaceDN w:val="0"/>
        <w:jc w:val="both"/>
        <w:rPr>
          <w:rFonts w:ascii="Times New Roman" w:hAnsi="Times New Roman" w:eastAsia="Times New Roman" w:cs="Times New Roman"/>
          <w:sz w:val="24"/>
          <w:szCs w:val="24"/>
          <w:lang w:val="ru-RU" w:bidi="ar-SA"/>
        </w:rPr>
      </w:pPr>
    </w:p>
    <w:p w14:paraId="13E9B2C7">
      <w:pPr>
        <w:widowControl w:val="0"/>
        <w:tabs>
          <w:tab w:val="left" w:pos="993"/>
        </w:tabs>
        <w:autoSpaceDE w:val="0"/>
        <w:autoSpaceDN w:val="0"/>
        <w:adjustRightInd w:val="0"/>
        <w:contextualSpacing/>
        <w:jc w:val="both"/>
        <w:rPr>
          <w:rFonts w:ascii="Times New Roman" w:hAnsi="Times New Roman" w:eastAsia="Times New Roman" w:cs="Times New Roman"/>
          <w:kern w:val="1"/>
          <w:sz w:val="24"/>
          <w:szCs w:val="24"/>
          <w:lang w:val="ru-RU" w:bidi="ar-SA"/>
        </w:rPr>
      </w:pPr>
      <w:r>
        <w:rPr>
          <w:rFonts w:ascii="Times New Roman" w:hAnsi="Times New Roman" w:eastAsia="Times New Roman" w:cs="Times New Roman"/>
          <w:kern w:val="1"/>
          <w:sz w:val="24"/>
          <w:szCs w:val="24"/>
          <w:lang w:val="ru-RU" w:bidi="ar-SA"/>
        </w:rPr>
        <w:tab/>
      </w:r>
      <w:r>
        <w:rPr>
          <w:rFonts w:ascii="Times New Roman" w:hAnsi="Times New Roman" w:eastAsia="Times New Roman" w:cs="Times New Roman"/>
          <w:kern w:val="1"/>
          <w:sz w:val="24"/>
          <w:szCs w:val="24"/>
          <w:lang w:val="ru-RU" w:bidi="ar-SA"/>
        </w:rPr>
        <w:t>Предметно-пространственная среда обеспечивает условия для эмоционального благополучия детей и комфортной работы педагогических и учебно- вспомогательных сотрудников.</w:t>
      </w:r>
    </w:p>
    <w:p w14:paraId="077C30D2">
      <w:pPr>
        <w:widowControl w:val="0"/>
        <w:tabs>
          <w:tab w:val="left" w:pos="993"/>
        </w:tabs>
        <w:autoSpaceDE w:val="0"/>
        <w:autoSpaceDN w:val="0"/>
        <w:adjustRightInd w:val="0"/>
        <w:contextualSpacing/>
        <w:jc w:val="both"/>
        <w:rPr>
          <w:rFonts w:ascii="Times New Roman" w:hAnsi="Times New Roman" w:eastAsia="Times New Roman" w:cs="Times New Roman"/>
          <w:kern w:val="1"/>
          <w:sz w:val="24"/>
          <w:szCs w:val="24"/>
          <w:lang w:val="ru-RU" w:bidi="ar-SA"/>
        </w:rPr>
      </w:pPr>
      <w:r>
        <w:rPr>
          <w:rFonts w:ascii="Times New Roman" w:hAnsi="Times New Roman" w:eastAsia="Times New Roman" w:cs="Times New Roman"/>
          <w:kern w:val="1"/>
          <w:sz w:val="24"/>
          <w:szCs w:val="24"/>
          <w:lang w:val="ru-RU" w:bidi="ar-SA"/>
        </w:rPr>
        <w:tab/>
      </w:r>
      <w:r>
        <w:rPr>
          <w:rFonts w:ascii="Times New Roman" w:hAnsi="Times New Roman" w:eastAsia="Times New Roman" w:cs="Times New Roman"/>
          <w:kern w:val="1"/>
          <w:sz w:val="24"/>
          <w:szCs w:val="24"/>
          <w:lang w:val="ru-RU" w:bidi="ar-SA"/>
        </w:rPr>
        <w:t>В ДОО созданы условия для информатизации образовательного процесса. Для этого в музыкальном зале в наличии оборудование для использования информационно-коммуникационных технологий в образовательном процессе.</w:t>
      </w:r>
    </w:p>
    <w:p w14:paraId="437903B4">
      <w:pPr>
        <w:shd w:val="clear" w:color="auto" w:fill="FFFFFF"/>
        <w:ind w:firstLine="540"/>
        <w:jc w:val="both"/>
        <w:rPr>
          <w:rFonts w:ascii="Times New Roman" w:hAnsi="Times New Roman" w:eastAsia="Times New Roman" w:cs="Times New Roman"/>
          <w:color w:val="000000"/>
          <w:sz w:val="24"/>
          <w:szCs w:val="24"/>
          <w:lang w:val="ru-RU" w:eastAsia="ru-RU" w:bidi="ar-SA"/>
        </w:rPr>
      </w:pPr>
    </w:p>
    <w:p w14:paraId="3A018158">
      <w:pPr>
        <w:pStyle w:val="14"/>
        <w:ind w:left="0" w:firstLine="0"/>
        <w:jc w:val="left"/>
        <w:rPr>
          <w:rFonts w:eastAsia="Arial Unicode MS"/>
          <w:b/>
          <w:lang w:eastAsia="ru-RU"/>
        </w:rPr>
      </w:pPr>
      <w:bookmarkStart w:id="12" w:name="bookmark45"/>
      <w:r>
        <w:rPr>
          <w:rFonts w:eastAsia="Arial Unicode MS"/>
          <w:b/>
          <w:lang w:eastAsia="ru-RU"/>
        </w:rPr>
        <w:t>3.3.  Материально-техническое обеспечение Программы</w:t>
      </w:r>
    </w:p>
    <w:p w14:paraId="325E7EE4">
      <w:pPr>
        <w:pStyle w:val="14"/>
        <w:ind w:left="0" w:firstLine="0"/>
        <w:jc w:val="left"/>
        <w:rPr>
          <w:spacing w:val="1"/>
        </w:rPr>
      </w:pPr>
      <w:r>
        <w:t xml:space="preserve"> В ДОО созданы материально-технические условия, обеспечивающие:</w:t>
      </w:r>
      <w:r>
        <w:rPr>
          <w:spacing w:val="1"/>
        </w:rPr>
        <w:t xml:space="preserve"> </w:t>
      </w:r>
    </w:p>
    <w:p w14:paraId="6E36AE44">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1) возможность достижения обучающимися планируемых результатов освоения Федеральной программы;</w:t>
      </w:r>
    </w:p>
    <w:p w14:paraId="42C864CF">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2) выполнение требований санитарно-эпидемиологических правил и гигиенических нормативов, содержащихся в </w:t>
      </w:r>
      <w:r>
        <w:fldChar w:fldCharType="begin"/>
      </w:r>
      <w:r>
        <w:instrText xml:space="preserve"> HYPERLINK "http://www.consultant.ru/document/cons_doc_LAW_371594/a87d3709aa01857b67d2d04477b1d8458572e62e/" \l "dst100047" </w:instrText>
      </w:r>
      <w:r>
        <w:fldChar w:fldCharType="separate"/>
      </w:r>
      <w:r>
        <w:rPr>
          <w:rFonts w:ascii="Times New Roman" w:hAnsi="Times New Roman" w:eastAsia="Times New Roman" w:cs="Times New Roman"/>
          <w:color w:val="1A0DAB"/>
          <w:sz w:val="24"/>
          <w:szCs w:val="24"/>
          <w:u w:val="single"/>
          <w:lang w:val="ru-RU" w:eastAsia="ru-RU" w:bidi="ar-SA"/>
        </w:rPr>
        <w:t>СП 2.4.3648-20</w:t>
      </w:r>
      <w:r>
        <w:rPr>
          <w:rFonts w:ascii="Times New Roman" w:hAnsi="Times New Roman" w:eastAsia="Times New Roman" w:cs="Times New Roman"/>
          <w:color w:val="1A0DAB"/>
          <w:sz w:val="24"/>
          <w:szCs w:val="24"/>
          <w:u w:val="single"/>
          <w:lang w:val="ru-RU" w:eastAsia="ru-RU" w:bidi="ar-SA"/>
        </w:rPr>
        <w:fldChar w:fldCharType="end"/>
      </w:r>
      <w:r>
        <w:rPr>
          <w:rFonts w:ascii="Times New Roman" w:hAnsi="Times New Roman" w:eastAsia="Times New Roman" w:cs="Times New Roman"/>
          <w:color w:val="000000"/>
          <w:sz w:val="24"/>
          <w:szCs w:val="24"/>
          <w:lang w:val="ru-RU" w:eastAsia="ru-RU" w:bidi="ar-SA"/>
        </w:rPr>
        <w:t>, </w:t>
      </w:r>
      <w:r>
        <w:fldChar w:fldCharType="begin"/>
      </w:r>
      <w:r>
        <w:instrText xml:space="preserve"> HYPERLINK "http://www.consultant.ru/document/cons_doc_LAW_367564/47eed3976d21a946bdffdc2bd5b9535a2f8930c3/" \l "dst100037" </w:instrText>
      </w:r>
      <w:r>
        <w:fldChar w:fldCharType="separate"/>
      </w:r>
      <w:r>
        <w:rPr>
          <w:rFonts w:ascii="Times New Roman" w:hAnsi="Times New Roman" w:eastAsia="Times New Roman" w:cs="Times New Roman"/>
          <w:color w:val="1A0DAB"/>
          <w:sz w:val="24"/>
          <w:szCs w:val="24"/>
          <w:u w:val="single"/>
          <w:lang w:val="ru-RU" w:eastAsia="ru-RU" w:bidi="ar-SA"/>
        </w:rPr>
        <w:t>СанПиН 2.3/2.4.3590-20</w:t>
      </w:r>
      <w:r>
        <w:rPr>
          <w:rFonts w:ascii="Times New Roman" w:hAnsi="Times New Roman" w:eastAsia="Times New Roman" w:cs="Times New Roman"/>
          <w:color w:val="1A0DAB"/>
          <w:sz w:val="24"/>
          <w:szCs w:val="24"/>
          <w:u w:val="single"/>
          <w:lang w:val="ru-RU" w:eastAsia="ru-RU" w:bidi="ar-SA"/>
        </w:rPr>
        <w:fldChar w:fldCharType="end"/>
      </w:r>
      <w:r>
        <w:rPr>
          <w:rFonts w:ascii="Times New Roman" w:hAnsi="Times New Roman" w:eastAsia="Times New Roman" w:cs="Times New Roman"/>
          <w:color w:val="000000"/>
          <w:sz w:val="24"/>
          <w:szCs w:val="24"/>
          <w:lang w:val="ru-RU" w:eastAsia="ru-RU" w:bidi="ar-SA"/>
        </w:rPr>
        <w:t>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w:t>
      </w:r>
      <w:r>
        <w:fldChar w:fldCharType="begin"/>
      </w:r>
      <w:r>
        <w:instrText xml:space="preserve"> HYPERLINK "http://www.consultant.ru/document/cons_doc_LAW_375839/fa69e15a74de57cbe09d347462434c11fcfeeaca/" \l "dst100137" </w:instrText>
      </w:r>
      <w:r>
        <w:fldChar w:fldCharType="separate"/>
      </w:r>
      <w:r>
        <w:rPr>
          <w:rFonts w:ascii="Times New Roman" w:hAnsi="Times New Roman" w:eastAsia="Times New Roman" w:cs="Times New Roman"/>
          <w:color w:val="1A0DAB"/>
          <w:sz w:val="24"/>
          <w:szCs w:val="24"/>
          <w:u w:val="single"/>
          <w:lang w:val="ru-RU" w:eastAsia="ru-RU" w:bidi="ar-SA"/>
        </w:rPr>
        <w:t>СанПиН 1.2.3685-21</w:t>
      </w:r>
      <w:r>
        <w:rPr>
          <w:rFonts w:ascii="Times New Roman" w:hAnsi="Times New Roman" w:eastAsia="Times New Roman" w:cs="Times New Roman"/>
          <w:color w:val="1A0DAB"/>
          <w:sz w:val="24"/>
          <w:szCs w:val="24"/>
          <w:u w:val="single"/>
          <w:lang w:val="ru-RU" w:eastAsia="ru-RU" w:bidi="ar-SA"/>
        </w:rPr>
        <w:fldChar w:fldCharType="end"/>
      </w:r>
      <w:r>
        <w:rPr>
          <w:rFonts w:ascii="Times New Roman" w:hAnsi="Times New Roman" w:eastAsia="Times New Roman" w:cs="Times New Roman"/>
          <w:color w:val="000000"/>
          <w:sz w:val="24"/>
          <w:szCs w:val="24"/>
          <w:lang w:val="ru-RU" w:eastAsia="ru-RU" w:bidi="ar-SA"/>
        </w:rPr>
        <w:t>:</w:t>
      </w:r>
    </w:p>
    <w:p w14:paraId="1CD027A7">
      <w:pPr>
        <w:numPr>
          <w:ilvl w:val="0"/>
          <w:numId w:val="38"/>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к условиям размещения организаций, осуществляющих образовательную деятельность;</w:t>
      </w:r>
    </w:p>
    <w:p w14:paraId="788DEBF6">
      <w:pPr>
        <w:numPr>
          <w:ilvl w:val="0"/>
          <w:numId w:val="38"/>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оборудованию и содержанию территории;</w:t>
      </w:r>
    </w:p>
    <w:p w14:paraId="77A22257">
      <w:pPr>
        <w:numPr>
          <w:ilvl w:val="0"/>
          <w:numId w:val="38"/>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помещениям, их оборудованию и содержанию;</w:t>
      </w:r>
    </w:p>
    <w:p w14:paraId="220C6C0D">
      <w:pPr>
        <w:numPr>
          <w:ilvl w:val="0"/>
          <w:numId w:val="38"/>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естественному и искусственному освещению помещений;</w:t>
      </w:r>
    </w:p>
    <w:p w14:paraId="5199FFB8">
      <w:pPr>
        <w:numPr>
          <w:ilvl w:val="0"/>
          <w:numId w:val="38"/>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отоплению и вентиляции;</w:t>
      </w:r>
    </w:p>
    <w:p w14:paraId="1BF41D3F">
      <w:pPr>
        <w:numPr>
          <w:ilvl w:val="0"/>
          <w:numId w:val="38"/>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водоснабжению и канализации;</w:t>
      </w:r>
    </w:p>
    <w:p w14:paraId="7F12C6D6">
      <w:pPr>
        <w:numPr>
          <w:ilvl w:val="0"/>
          <w:numId w:val="38"/>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организации питания;</w:t>
      </w:r>
    </w:p>
    <w:p w14:paraId="0E62EE7D">
      <w:pPr>
        <w:numPr>
          <w:ilvl w:val="0"/>
          <w:numId w:val="38"/>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медицинскому обеспечению;</w:t>
      </w:r>
    </w:p>
    <w:p w14:paraId="0463F6DF">
      <w:pPr>
        <w:numPr>
          <w:ilvl w:val="0"/>
          <w:numId w:val="38"/>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приему детей в организации, осуществляющих образовательную деятельность;</w:t>
      </w:r>
    </w:p>
    <w:p w14:paraId="0A028B1A">
      <w:pPr>
        <w:numPr>
          <w:ilvl w:val="0"/>
          <w:numId w:val="38"/>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организации режима дня;</w:t>
      </w:r>
    </w:p>
    <w:p w14:paraId="1E9F1FDE">
      <w:pPr>
        <w:numPr>
          <w:ilvl w:val="0"/>
          <w:numId w:val="38"/>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организации физического воспитания;</w:t>
      </w:r>
    </w:p>
    <w:p w14:paraId="59963CB2">
      <w:pPr>
        <w:numPr>
          <w:ilvl w:val="0"/>
          <w:numId w:val="38"/>
        </w:numPr>
        <w:shd w:val="clear" w:color="auto" w:fill="FFFFFF"/>
        <w:ind w:left="0" w:firstLine="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личной гигиене персонала;</w:t>
      </w:r>
    </w:p>
    <w:p w14:paraId="73A36994">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3) выполнение ДОО требований пожарной безопасности и электробезопасности;</w:t>
      </w:r>
    </w:p>
    <w:p w14:paraId="5F1648B4">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4) выполнение ДОО требований по охране здоровья обучающихся и охране труда работников ДОО;</w:t>
      </w:r>
    </w:p>
    <w:p w14:paraId="74EFF7A1">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5) возможность для беспрепятственного доступа обучающихся с ОВЗ, в том числе детей-инвалидов к объектам инфраструктуры ДОО.</w:t>
      </w:r>
    </w:p>
    <w:p w14:paraId="607A9F4D">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При создании материально-технических условий для детей с ОВЗ ДОО учитываются особенности их физического и психического развития.</w:t>
      </w:r>
      <w:r>
        <w:rPr>
          <w:rFonts w:ascii="Times New Roman" w:hAnsi="Times New Roman" w:cs="Times New Roman"/>
          <w:lang w:val="ru-RU"/>
        </w:rPr>
        <w:t xml:space="preserve"> </w:t>
      </w:r>
      <w:r>
        <w:rPr>
          <w:rFonts w:ascii="Times New Roman" w:hAnsi="Times New Roman" w:eastAsia="Times New Roman" w:cs="Times New Roman"/>
          <w:color w:val="000000"/>
          <w:sz w:val="24"/>
          <w:szCs w:val="24"/>
          <w:lang w:val="ru-RU" w:eastAsia="ru-RU" w:bidi="ar-SA"/>
        </w:rPr>
        <w:t xml:space="preserve">В детском саду есть спортивный зал, включающий необходимое для работы с детьми, оборудование и материалы. </w:t>
      </w:r>
    </w:p>
    <w:p w14:paraId="34FBDE50">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 xml:space="preserve">Спортивный зал предназначен для проведения непосредственно образовательной деятельности, развлечений и праздников по физической культуре. Кабинет находится на втором этаже, его площадь </w:t>
      </w:r>
      <w:r>
        <w:rPr>
          <w:rFonts w:ascii="Times New Roman" w:hAnsi="Times New Roman" w:eastAsia="Times New Roman" w:cs="Times New Roman"/>
          <w:b/>
          <w:sz w:val="24"/>
          <w:szCs w:val="24"/>
          <w:lang w:val="ru-RU" w:eastAsia="ru-RU" w:bidi="ar-SA"/>
        </w:rPr>
        <w:t>87 кв.м.</w:t>
      </w:r>
    </w:p>
    <w:p w14:paraId="0C8CF387">
      <w:pPr>
        <w:shd w:val="clear" w:color="auto" w:fill="FFFFFF"/>
        <w:ind w:firstLine="540"/>
        <w:jc w:val="both"/>
        <w:rPr>
          <w:rFonts w:ascii="Times New Roman" w:hAnsi="Times New Roman" w:eastAsia="Times New Roman" w:cs="Times New Roman"/>
          <w:color w:val="000000"/>
          <w:sz w:val="24"/>
          <w:szCs w:val="24"/>
          <w:lang w:val="ru-RU" w:eastAsia="ru-RU" w:bidi="ar-SA"/>
        </w:rPr>
      </w:pPr>
    </w:p>
    <w:bookmarkEnd w:id="12"/>
    <w:p w14:paraId="61822A34">
      <w:pPr>
        <w:tabs>
          <w:tab w:val="left" w:pos="0"/>
        </w:tabs>
        <w:jc w:val="both"/>
        <w:rPr>
          <w:rFonts w:ascii="Times New Roman" w:hAnsi="Times New Roman" w:eastAsia="SimSun" w:cs="Times New Roman"/>
          <w:b/>
          <w:iCs/>
          <w:kern w:val="28"/>
          <w:sz w:val="24"/>
          <w:szCs w:val="24"/>
          <w:lang w:val="ru-RU" w:eastAsia="hi-IN" w:bidi="hi-IN"/>
        </w:rPr>
      </w:pPr>
      <w:r>
        <w:rPr>
          <w:rFonts w:ascii="Times New Roman" w:hAnsi="Times New Roman" w:eastAsia="Arial Unicode MS" w:cs="Times New Roman"/>
          <w:b/>
          <w:sz w:val="24"/>
          <w:szCs w:val="24"/>
          <w:lang w:val="ru-RU" w:eastAsia="ru-RU" w:bidi="ar-SA"/>
        </w:rPr>
        <w:t>3.4 Кадровые условия реализации Программы</w:t>
      </w:r>
    </w:p>
    <w:tbl>
      <w:tblPr>
        <w:tblStyle w:val="62"/>
        <w:tblW w:w="975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2"/>
        <w:gridCol w:w="6300"/>
      </w:tblGrid>
      <w:tr w14:paraId="2D5C4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2" w:type="dxa"/>
          </w:tcPr>
          <w:p w14:paraId="5999EEF8">
            <w:pPr>
              <w:tabs>
                <w:tab w:val="left" w:pos="0"/>
              </w:tabs>
              <w:jc w:val="both"/>
              <w:rPr>
                <w:rFonts w:ascii="Times New Roman" w:hAnsi="Times New Roman" w:eastAsia="SimSun" w:cs="Times New Roman"/>
                <w:iCs/>
                <w:kern w:val="28"/>
                <w:sz w:val="24"/>
                <w:szCs w:val="24"/>
                <w:lang w:val="ru-RU" w:eastAsia="hi-IN" w:bidi="hi-IN"/>
              </w:rPr>
            </w:pPr>
            <w:r>
              <w:rPr>
                <w:rFonts w:ascii="Times New Roman" w:hAnsi="Times New Roman" w:eastAsia="SimSun" w:cs="Times New Roman"/>
                <w:iCs/>
                <w:kern w:val="28"/>
                <w:sz w:val="24"/>
                <w:szCs w:val="24"/>
                <w:lang w:val="ru-RU" w:eastAsia="hi-IN" w:bidi="hi-IN"/>
              </w:rPr>
              <w:t>Инструктор</w:t>
            </w:r>
          </w:p>
          <w:p w14:paraId="01719762">
            <w:pPr>
              <w:tabs>
                <w:tab w:val="left" w:pos="0"/>
              </w:tabs>
              <w:jc w:val="both"/>
              <w:rPr>
                <w:rFonts w:ascii="Times New Roman" w:hAnsi="Times New Roman" w:eastAsia="SimSun" w:cs="Times New Roman"/>
                <w:iCs/>
                <w:kern w:val="28"/>
                <w:sz w:val="24"/>
                <w:szCs w:val="24"/>
                <w:lang w:val="ru-RU" w:eastAsia="hi-IN" w:bidi="hi-IN"/>
              </w:rPr>
            </w:pPr>
            <w:r>
              <w:rPr>
                <w:rFonts w:ascii="Times New Roman" w:hAnsi="Times New Roman" w:eastAsia="SimSun" w:cs="Times New Roman"/>
                <w:iCs/>
                <w:kern w:val="28"/>
                <w:sz w:val="24"/>
                <w:szCs w:val="24"/>
                <w:lang w:val="ru-RU" w:eastAsia="hi-IN" w:bidi="hi-IN"/>
              </w:rPr>
              <w:t>по физической культуре</w:t>
            </w:r>
          </w:p>
        </w:tc>
        <w:tc>
          <w:tcPr>
            <w:tcW w:w="6300" w:type="dxa"/>
          </w:tcPr>
          <w:p w14:paraId="7DC944AB">
            <w:pPr>
              <w:tabs>
                <w:tab w:val="left" w:pos="0"/>
              </w:tabs>
              <w:jc w:val="both"/>
              <w:rPr>
                <w:rFonts w:ascii="Times New Roman" w:hAnsi="Times New Roman" w:eastAsia="SimSun" w:cs="Times New Roman"/>
                <w:iCs/>
                <w:kern w:val="28"/>
                <w:sz w:val="24"/>
                <w:szCs w:val="24"/>
                <w:lang w:val="ru-RU" w:eastAsia="hi-IN" w:bidi="hi-IN"/>
              </w:rPr>
            </w:pPr>
            <w:r>
              <w:rPr>
                <w:rFonts w:ascii="Times New Roman" w:hAnsi="Times New Roman" w:eastAsia="SimSun" w:cs="Times New Roman"/>
                <w:iCs/>
                <w:kern w:val="28"/>
                <w:sz w:val="24"/>
                <w:szCs w:val="24"/>
                <w:lang w:val="ru-RU" w:eastAsia="hi-IN" w:bidi="hi-IN"/>
              </w:rPr>
              <w:t>Иванова Елена Викторовна</w:t>
            </w:r>
          </w:p>
        </w:tc>
      </w:tr>
      <w:tr w14:paraId="13BFC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2" w:type="dxa"/>
          </w:tcPr>
          <w:p w14:paraId="48CB807E">
            <w:pPr>
              <w:tabs>
                <w:tab w:val="left" w:pos="0"/>
              </w:tabs>
              <w:jc w:val="both"/>
              <w:rPr>
                <w:rFonts w:ascii="Times New Roman" w:hAnsi="Times New Roman" w:eastAsia="SimSun" w:cs="Times New Roman"/>
                <w:iCs/>
                <w:kern w:val="28"/>
                <w:sz w:val="24"/>
                <w:szCs w:val="24"/>
                <w:lang w:val="ru-RU" w:eastAsia="hi-IN" w:bidi="hi-IN"/>
              </w:rPr>
            </w:pPr>
            <w:r>
              <w:rPr>
                <w:rFonts w:ascii="Times New Roman" w:hAnsi="Times New Roman" w:eastAsia="SimSun" w:cs="Times New Roman"/>
                <w:iCs/>
                <w:kern w:val="28"/>
                <w:sz w:val="24"/>
                <w:szCs w:val="24"/>
                <w:lang w:val="ru-RU" w:eastAsia="hi-IN" w:bidi="hi-IN"/>
              </w:rPr>
              <w:t>Квалификационная категория</w:t>
            </w:r>
          </w:p>
        </w:tc>
        <w:tc>
          <w:tcPr>
            <w:tcW w:w="6300" w:type="dxa"/>
          </w:tcPr>
          <w:p w14:paraId="420D4FEB">
            <w:pPr>
              <w:tabs>
                <w:tab w:val="left" w:pos="0"/>
              </w:tabs>
              <w:jc w:val="both"/>
              <w:rPr>
                <w:rFonts w:ascii="Times New Roman" w:hAnsi="Times New Roman" w:eastAsia="SimSun" w:cs="Times New Roman"/>
                <w:iCs/>
                <w:kern w:val="28"/>
                <w:sz w:val="24"/>
                <w:szCs w:val="24"/>
                <w:lang w:val="ru-RU" w:eastAsia="hi-IN" w:bidi="hi-IN"/>
              </w:rPr>
            </w:pPr>
            <w:r>
              <w:rPr>
                <w:rFonts w:ascii="Times New Roman" w:hAnsi="Times New Roman" w:eastAsia="SimSun" w:cs="Times New Roman"/>
                <w:iCs/>
                <w:kern w:val="28"/>
                <w:sz w:val="24"/>
                <w:szCs w:val="24"/>
                <w:lang w:val="ru-RU" w:eastAsia="hi-IN" w:bidi="hi-IN"/>
              </w:rPr>
              <w:t>1</w:t>
            </w:r>
          </w:p>
        </w:tc>
      </w:tr>
      <w:tr w14:paraId="5E822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2" w:type="dxa"/>
          </w:tcPr>
          <w:p w14:paraId="3EE85C83">
            <w:pPr>
              <w:tabs>
                <w:tab w:val="left" w:pos="0"/>
              </w:tabs>
              <w:jc w:val="both"/>
              <w:rPr>
                <w:rFonts w:ascii="Times New Roman" w:hAnsi="Times New Roman" w:eastAsia="SimSun" w:cs="Times New Roman"/>
                <w:iCs/>
                <w:kern w:val="28"/>
                <w:sz w:val="24"/>
                <w:szCs w:val="24"/>
                <w:lang w:val="ru-RU" w:eastAsia="hi-IN" w:bidi="hi-IN"/>
              </w:rPr>
            </w:pPr>
            <w:r>
              <w:rPr>
                <w:rFonts w:ascii="Times New Roman" w:hAnsi="Times New Roman" w:eastAsia="SimSun" w:cs="Times New Roman"/>
                <w:iCs/>
                <w:kern w:val="28"/>
                <w:sz w:val="24"/>
                <w:szCs w:val="24"/>
                <w:lang w:val="ru-RU" w:eastAsia="hi-IN" w:bidi="hi-IN"/>
              </w:rPr>
              <w:t>Стаж работы</w:t>
            </w:r>
          </w:p>
        </w:tc>
        <w:tc>
          <w:tcPr>
            <w:tcW w:w="6300" w:type="dxa"/>
          </w:tcPr>
          <w:p w14:paraId="7331F49D">
            <w:pPr>
              <w:tabs>
                <w:tab w:val="left" w:pos="0"/>
              </w:tabs>
              <w:jc w:val="both"/>
              <w:rPr>
                <w:rFonts w:ascii="Times New Roman" w:hAnsi="Times New Roman" w:eastAsia="SimSun" w:cs="Times New Roman"/>
                <w:iCs/>
                <w:kern w:val="28"/>
                <w:sz w:val="24"/>
                <w:szCs w:val="24"/>
                <w:lang w:val="ru-RU" w:eastAsia="hi-IN" w:bidi="hi-IN"/>
              </w:rPr>
            </w:pPr>
            <w:r>
              <w:rPr>
                <w:rFonts w:ascii="Times New Roman" w:hAnsi="Times New Roman" w:eastAsia="SimSun" w:cs="Times New Roman"/>
                <w:iCs/>
                <w:kern w:val="28"/>
                <w:sz w:val="24"/>
                <w:szCs w:val="24"/>
                <w:lang w:val="ru-RU" w:eastAsia="hi-IN" w:bidi="hi-IN"/>
              </w:rPr>
              <w:t xml:space="preserve">38 лет </w:t>
            </w:r>
          </w:p>
        </w:tc>
      </w:tr>
      <w:tr w14:paraId="20106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2" w:type="dxa"/>
          </w:tcPr>
          <w:p w14:paraId="415A4526">
            <w:pPr>
              <w:tabs>
                <w:tab w:val="left" w:pos="0"/>
              </w:tabs>
              <w:jc w:val="both"/>
              <w:rPr>
                <w:rFonts w:ascii="Times New Roman" w:hAnsi="Times New Roman" w:eastAsia="SimSun" w:cs="Times New Roman"/>
                <w:iCs/>
                <w:kern w:val="28"/>
                <w:sz w:val="24"/>
                <w:szCs w:val="24"/>
                <w:lang w:val="ru-RU" w:eastAsia="hi-IN" w:bidi="hi-IN"/>
              </w:rPr>
            </w:pPr>
            <w:r>
              <w:rPr>
                <w:rFonts w:ascii="Times New Roman" w:hAnsi="Times New Roman" w:eastAsia="SimSun" w:cs="Times New Roman"/>
                <w:iCs/>
                <w:kern w:val="28"/>
                <w:sz w:val="24"/>
                <w:szCs w:val="24"/>
                <w:lang w:val="ru-RU" w:eastAsia="hi-IN" w:bidi="hi-IN"/>
              </w:rPr>
              <w:t>Педагогический стаж</w:t>
            </w:r>
          </w:p>
        </w:tc>
        <w:tc>
          <w:tcPr>
            <w:tcW w:w="6300" w:type="dxa"/>
          </w:tcPr>
          <w:p w14:paraId="3F1B942D">
            <w:pPr>
              <w:tabs>
                <w:tab w:val="left" w:pos="0"/>
              </w:tabs>
              <w:jc w:val="both"/>
              <w:rPr>
                <w:rFonts w:ascii="Times New Roman" w:hAnsi="Times New Roman" w:eastAsia="SimSun" w:cs="Times New Roman"/>
                <w:iCs/>
                <w:kern w:val="28"/>
                <w:sz w:val="24"/>
                <w:szCs w:val="24"/>
                <w:lang w:val="ru-RU" w:eastAsia="hi-IN" w:bidi="hi-IN"/>
              </w:rPr>
            </w:pPr>
            <w:r>
              <w:rPr>
                <w:rFonts w:ascii="Times New Roman" w:hAnsi="Times New Roman" w:eastAsia="SimSun" w:cs="Times New Roman"/>
                <w:iCs/>
                <w:kern w:val="28"/>
                <w:sz w:val="24"/>
                <w:szCs w:val="24"/>
                <w:lang w:val="ru-RU" w:eastAsia="hi-IN" w:bidi="hi-IN"/>
              </w:rPr>
              <w:t>15 лет</w:t>
            </w:r>
          </w:p>
        </w:tc>
      </w:tr>
      <w:tr w14:paraId="78F79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2" w:type="dxa"/>
          </w:tcPr>
          <w:p w14:paraId="302E9DC8">
            <w:pPr>
              <w:tabs>
                <w:tab w:val="left" w:pos="0"/>
              </w:tabs>
              <w:jc w:val="both"/>
              <w:rPr>
                <w:rFonts w:ascii="Times New Roman" w:hAnsi="Times New Roman" w:eastAsia="SimSun" w:cs="Times New Roman"/>
                <w:iCs/>
                <w:kern w:val="28"/>
                <w:sz w:val="24"/>
                <w:szCs w:val="24"/>
                <w:lang w:val="ru-RU" w:eastAsia="hi-IN" w:bidi="hi-IN"/>
              </w:rPr>
            </w:pPr>
            <w:r>
              <w:rPr>
                <w:rFonts w:ascii="Times New Roman" w:hAnsi="Times New Roman" w:eastAsia="SimSun" w:cs="Times New Roman"/>
                <w:iCs/>
                <w:kern w:val="28"/>
                <w:sz w:val="24"/>
                <w:szCs w:val="24"/>
                <w:lang w:val="ru-RU" w:eastAsia="hi-IN" w:bidi="hi-IN"/>
              </w:rPr>
              <w:t xml:space="preserve">Образование </w:t>
            </w:r>
          </w:p>
        </w:tc>
        <w:tc>
          <w:tcPr>
            <w:tcW w:w="6300" w:type="dxa"/>
          </w:tcPr>
          <w:p w14:paraId="5C61BC6A">
            <w:pPr>
              <w:tabs>
                <w:tab w:val="left" w:pos="0"/>
              </w:tabs>
              <w:jc w:val="both"/>
              <w:rPr>
                <w:rFonts w:ascii="Times New Roman" w:hAnsi="Times New Roman" w:eastAsia="Arial Unicode MS" w:cs="Times New Roman"/>
                <w:sz w:val="24"/>
                <w:szCs w:val="24"/>
                <w:lang w:val="ru-RU" w:eastAsia="ru-RU" w:bidi="ar-SA"/>
              </w:rPr>
            </w:pPr>
            <w:r>
              <w:rPr>
                <w:rFonts w:ascii="Times New Roman" w:hAnsi="Times New Roman" w:eastAsia="Arial Unicode MS" w:cs="Times New Roman"/>
                <w:sz w:val="24"/>
                <w:szCs w:val="24"/>
                <w:lang w:val="ru-RU" w:eastAsia="ru-RU" w:bidi="ar-SA"/>
              </w:rPr>
              <w:t xml:space="preserve"> Среднее специальное, Тетюшское Педагогическое   училище 1984 год, учитель физической культуры.</w:t>
            </w:r>
          </w:p>
          <w:p w14:paraId="340683B6">
            <w:pPr>
              <w:tabs>
                <w:tab w:val="left" w:pos="0"/>
              </w:tabs>
              <w:jc w:val="both"/>
              <w:rPr>
                <w:rFonts w:ascii="Times New Roman" w:hAnsi="Times New Roman" w:eastAsia="Arial Unicode MS" w:cs="Times New Roman"/>
                <w:sz w:val="24"/>
                <w:szCs w:val="24"/>
                <w:lang w:val="ru-RU" w:eastAsia="ru-RU" w:bidi="ar-SA"/>
              </w:rPr>
            </w:pPr>
          </w:p>
        </w:tc>
      </w:tr>
    </w:tbl>
    <w:p w14:paraId="49E3F85D">
      <w:pPr>
        <w:shd w:val="clear" w:color="auto" w:fill="FFFFFF"/>
        <w:jc w:val="both"/>
        <w:rPr>
          <w:rFonts w:ascii="Times New Roman" w:hAnsi="Times New Roman" w:eastAsia="Times New Roman" w:cs="Times New Roman"/>
          <w:b/>
          <w:bCs/>
          <w:color w:val="000000"/>
          <w:sz w:val="24"/>
          <w:szCs w:val="24"/>
          <w:lang w:val="ru-RU" w:eastAsia="ru-RU" w:bidi="ar-SA"/>
        </w:rPr>
      </w:pPr>
    </w:p>
    <w:p w14:paraId="49BBE4EC">
      <w:pPr>
        <w:shd w:val="clear" w:color="auto" w:fill="FFFFFF"/>
        <w:jc w:val="both"/>
        <w:rPr>
          <w:rFonts w:ascii="Times New Roman" w:hAnsi="Times New Roman" w:eastAsia="Times New Roman" w:cs="Times New Roman"/>
          <w:b/>
          <w:bCs/>
          <w:color w:val="000000"/>
          <w:sz w:val="24"/>
          <w:szCs w:val="24"/>
          <w:lang w:val="ru-RU" w:eastAsia="ru-RU" w:bidi="ar-SA"/>
        </w:rPr>
      </w:pPr>
    </w:p>
    <w:p w14:paraId="484A031B">
      <w:pPr>
        <w:shd w:val="clear" w:color="auto" w:fill="FFFFFF"/>
        <w:jc w:val="both"/>
        <w:rPr>
          <w:rFonts w:ascii="Times New Roman" w:hAnsi="Times New Roman" w:eastAsia="Times New Roman" w:cs="Times New Roman"/>
          <w:b/>
          <w:bCs/>
          <w:color w:val="000000"/>
          <w:sz w:val="24"/>
          <w:szCs w:val="24"/>
          <w:lang w:val="ru-RU" w:eastAsia="ru-RU" w:bidi="ar-SA"/>
        </w:rPr>
      </w:pPr>
    </w:p>
    <w:p w14:paraId="7A5FEEB7">
      <w:pPr>
        <w:shd w:val="clear" w:color="auto" w:fill="FFFFFF"/>
        <w:jc w:val="both"/>
        <w:rPr>
          <w:rFonts w:ascii="Times New Roman" w:hAnsi="Times New Roman" w:eastAsia="Times New Roman" w:cs="Times New Roman"/>
          <w:b/>
          <w:bCs/>
          <w:color w:val="000000"/>
          <w:sz w:val="24"/>
          <w:szCs w:val="24"/>
          <w:lang w:val="ru-RU" w:eastAsia="ru-RU" w:bidi="ar-SA"/>
        </w:rPr>
      </w:pPr>
      <w:r>
        <w:rPr>
          <w:rFonts w:ascii="Times New Roman" w:hAnsi="Times New Roman" w:eastAsia="Times New Roman" w:cs="Times New Roman"/>
          <w:b/>
          <w:bCs/>
          <w:color w:val="000000"/>
          <w:sz w:val="24"/>
          <w:szCs w:val="24"/>
          <w:lang w:val="ru-RU" w:eastAsia="ru-RU" w:bidi="ar-SA"/>
        </w:rPr>
        <w:t>3.5.  Режим и распорядок дня в группах</w:t>
      </w:r>
    </w:p>
    <w:p w14:paraId="4D55D44C">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14:paraId="70BE3E26">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Режим и распорядок дня устанавливаются с учетом требований </w:t>
      </w:r>
      <w:r>
        <w:fldChar w:fldCharType="begin"/>
      </w:r>
      <w:r>
        <w:instrText xml:space="preserve"> HYPERLINK "http://www.consultant.ru/document/cons_doc_LAW_375839/fa69e15a74de57cbe09d347462434c11fcfeeaca/" \l "dst100137" </w:instrText>
      </w:r>
      <w:r>
        <w:fldChar w:fldCharType="separate"/>
      </w:r>
      <w:r>
        <w:rPr>
          <w:rFonts w:ascii="Times New Roman" w:hAnsi="Times New Roman" w:eastAsia="Times New Roman" w:cs="Times New Roman"/>
          <w:color w:val="1A0DAB"/>
          <w:sz w:val="24"/>
          <w:szCs w:val="24"/>
          <w:u w:val="single"/>
          <w:lang w:val="ru-RU" w:eastAsia="ru-RU" w:bidi="ar-SA"/>
        </w:rPr>
        <w:t>СанПиН 1.2.3685-21</w:t>
      </w:r>
      <w:r>
        <w:rPr>
          <w:rFonts w:ascii="Times New Roman" w:hAnsi="Times New Roman" w:eastAsia="Times New Roman" w:cs="Times New Roman"/>
          <w:color w:val="1A0DAB"/>
          <w:sz w:val="24"/>
          <w:szCs w:val="24"/>
          <w:u w:val="single"/>
          <w:lang w:val="ru-RU" w:eastAsia="ru-RU" w:bidi="ar-SA"/>
        </w:rPr>
        <w:fldChar w:fldCharType="end"/>
      </w:r>
      <w:r>
        <w:rPr>
          <w:rFonts w:ascii="Times New Roman" w:hAnsi="Times New Roman" w:eastAsia="Times New Roman" w:cs="Times New Roman"/>
          <w:color w:val="000000"/>
          <w:sz w:val="24"/>
          <w:szCs w:val="24"/>
          <w:lang w:val="ru-RU" w:eastAsia="ru-RU" w:bidi="ar-SA"/>
        </w:rPr>
        <w:t>, условий реализации Программы ДОО, потребностей участников образовательных отношений.</w:t>
      </w:r>
    </w:p>
    <w:p w14:paraId="4D633024">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713AA420">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71B751AA">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20C4D248">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 xml:space="preserve"> 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39C3E0CF">
      <w:pPr>
        <w:shd w:val="clear" w:color="auto" w:fill="FFFFFF"/>
        <w:ind w:firstLine="540"/>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2A943812">
      <w:pPr>
        <w:widowControl w:val="0"/>
        <w:autoSpaceDE w:val="0"/>
        <w:autoSpaceDN w:val="0"/>
        <w:ind w:right="241" w:firstLine="540"/>
        <w:jc w:val="both"/>
        <w:rPr>
          <w:rFonts w:ascii="Times New Roman" w:hAnsi="Times New Roman" w:eastAsia="Times New Roman" w:cs="Times New Roman"/>
          <w:sz w:val="24"/>
          <w:szCs w:val="24"/>
          <w:lang w:val="ru-RU" w:bidi="ar-SA"/>
        </w:rPr>
      </w:pPr>
      <w:r>
        <w:rPr>
          <w:rFonts w:ascii="Times New Roman" w:hAnsi="Times New Roman" w:eastAsia="Times New Roman" w:cs="Times New Roman"/>
          <w:color w:val="000000"/>
          <w:sz w:val="24"/>
          <w:szCs w:val="24"/>
          <w:lang w:val="ru-RU" w:eastAsia="ru-RU" w:bidi="ar-SA"/>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w:t>
      </w:r>
      <w:r>
        <w:fldChar w:fldCharType="begin"/>
      </w:r>
      <w:r>
        <w:instrText xml:space="preserve"> HYPERLINK "http://www.consultant.ru/document/cons_doc_LAW_375839/fa69e15a74de57cbe09d347462434c11fcfeeaca/" \l "dst100137" </w:instrText>
      </w:r>
      <w:r>
        <w:fldChar w:fldCharType="separate"/>
      </w:r>
      <w:r>
        <w:rPr>
          <w:rFonts w:ascii="Times New Roman" w:hAnsi="Times New Roman" w:eastAsia="Times New Roman" w:cs="Times New Roman"/>
          <w:color w:val="1A0DAB"/>
          <w:sz w:val="24"/>
          <w:szCs w:val="24"/>
          <w:u w:val="single"/>
          <w:lang w:val="ru-RU" w:eastAsia="ru-RU" w:bidi="ar-SA"/>
        </w:rPr>
        <w:t>СанПиН 1.2.3685-21</w:t>
      </w:r>
      <w:r>
        <w:rPr>
          <w:rFonts w:ascii="Times New Roman" w:hAnsi="Times New Roman" w:eastAsia="Times New Roman" w:cs="Times New Roman"/>
          <w:color w:val="1A0DAB"/>
          <w:sz w:val="24"/>
          <w:szCs w:val="24"/>
          <w:u w:val="single"/>
          <w:lang w:val="ru-RU" w:eastAsia="ru-RU" w:bidi="ar-SA"/>
        </w:rPr>
        <w:fldChar w:fldCharType="end"/>
      </w:r>
      <w:r>
        <w:rPr>
          <w:rFonts w:ascii="Times New Roman" w:hAnsi="Times New Roman" w:eastAsia="Times New Roman" w:cs="Times New Roman"/>
          <w:color w:val="000000"/>
          <w:sz w:val="24"/>
          <w:szCs w:val="24"/>
          <w:lang w:val="ru-RU" w:eastAsia="ru-RU" w:bidi="ar-SA"/>
        </w:rPr>
        <w:t> </w:t>
      </w:r>
      <w:r>
        <w:rPr>
          <w:rFonts w:ascii="Times New Roman" w:hAnsi="Times New Roman" w:eastAsia="Times New Roman" w:cs="Times New Roman"/>
          <w:sz w:val="24"/>
          <w:szCs w:val="24"/>
          <w:lang w:val="ru-RU" w:bidi="ar-SA"/>
        </w:rPr>
        <w:t>«Гигиенические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нормативы и требования к обеспечению безопасности и (или) безвредности для человека факторов</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среды обитания», утвержденным постановлением Главного государственного санитарного врача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Российской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Федерации от</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28</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января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2021</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 № 2,</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действующим до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1</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марта</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2027</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(далее –</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Гигиенические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 xml:space="preserve">нормативы) </w:t>
      </w:r>
      <w:r>
        <w:rPr>
          <w:rFonts w:ascii="Times New Roman" w:hAnsi="Times New Roman" w:eastAsia="Times New Roman" w:cs="Times New Roman"/>
          <w:color w:val="000000"/>
          <w:sz w:val="24"/>
          <w:szCs w:val="24"/>
          <w:lang w:val="ru-RU" w:eastAsia="ru-RU" w:bidi="ar-SA"/>
        </w:rPr>
        <w:t>и </w:t>
      </w:r>
      <w:r>
        <w:fldChar w:fldCharType="begin"/>
      </w:r>
      <w:r>
        <w:instrText xml:space="preserve"> HYPERLINK "http://www.consultant.ru/document/cons_doc_LAW_371594/a87d3709aa01857b67d2d04477b1d8458572e62e/" \l "dst100047" </w:instrText>
      </w:r>
      <w:r>
        <w:fldChar w:fldCharType="separate"/>
      </w:r>
      <w:r>
        <w:rPr>
          <w:rFonts w:ascii="Times New Roman" w:hAnsi="Times New Roman" w:eastAsia="Times New Roman" w:cs="Times New Roman"/>
          <w:color w:val="1A0DAB"/>
          <w:sz w:val="24"/>
          <w:szCs w:val="24"/>
          <w:u w:val="single"/>
          <w:lang w:val="ru-RU" w:eastAsia="ru-RU" w:bidi="ar-SA"/>
        </w:rPr>
        <w:t>СП 2.4.3648-20</w:t>
      </w:r>
      <w:r>
        <w:rPr>
          <w:rFonts w:ascii="Times New Roman" w:hAnsi="Times New Roman" w:eastAsia="Times New Roman" w:cs="Times New Roman"/>
          <w:color w:val="1A0DAB"/>
          <w:sz w:val="24"/>
          <w:szCs w:val="24"/>
          <w:u w:val="single"/>
          <w:lang w:val="ru-RU" w:eastAsia="ru-RU" w:bidi="ar-SA"/>
        </w:rPr>
        <w:fldChar w:fldCharType="end"/>
      </w:r>
      <w:r>
        <w:rPr>
          <w:rFonts w:ascii="Times New Roman" w:hAnsi="Times New Roman" w:eastAsia="Times New Roman" w:cs="Times New Roman"/>
          <w:color w:val="000000"/>
          <w:sz w:val="24"/>
          <w:szCs w:val="24"/>
          <w:lang w:val="ru-RU" w:eastAsia="ru-RU" w:bidi="ar-SA"/>
        </w:rPr>
        <w:t xml:space="preserve"> </w:t>
      </w:r>
      <w:r>
        <w:rPr>
          <w:rFonts w:ascii="Times New Roman" w:hAnsi="Times New Roman" w:eastAsia="Times New Roman" w:cs="Times New Roman"/>
          <w:sz w:val="24"/>
          <w:szCs w:val="24"/>
          <w:lang w:val="ru-RU" w:bidi="ar-SA"/>
        </w:rPr>
        <w:t>«Санитарно-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эпидемиологические требования к организациям воспитания и обучения, отдыха и оздоровления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детей</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молодежи»,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утвержденным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Постановлением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Главного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государственного</w:t>
      </w:r>
      <w:r>
        <w:rPr>
          <w:rFonts w:ascii="Times New Roman" w:hAnsi="Times New Roman" w:eastAsia="Times New Roman" w:cs="Times New Roman"/>
          <w:spacing w:val="60"/>
          <w:sz w:val="24"/>
          <w:szCs w:val="24"/>
          <w:lang w:val="ru-RU" w:bidi="ar-SA"/>
        </w:rPr>
        <w:t xml:space="preserve"> </w:t>
      </w:r>
      <w:r>
        <w:rPr>
          <w:rFonts w:ascii="Times New Roman" w:hAnsi="Times New Roman" w:eastAsia="Times New Roman" w:cs="Times New Roman"/>
          <w:sz w:val="24"/>
          <w:szCs w:val="24"/>
          <w:lang w:val="ru-RU" w:bidi="ar-SA"/>
        </w:rPr>
        <w:t>санитарного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врача Российской Федерации от 28 сентября 2020 г. № 28 (далее – Санитарно-эпидемиологические</w:t>
      </w:r>
      <w:r>
        <w:rPr>
          <w:rFonts w:ascii="Times New Roman" w:hAnsi="Times New Roman" w:eastAsia="Times New Roman" w:cs="Times New Roman"/>
          <w:spacing w:val="-57"/>
          <w:sz w:val="24"/>
          <w:szCs w:val="24"/>
          <w:lang w:val="ru-RU" w:bidi="ar-SA"/>
        </w:rPr>
        <w:t xml:space="preserve"> </w:t>
      </w:r>
      <w:r>
        <w:rPr>
          <w:rFonts w:ascii="Times New Roman" w:hAnsi="Times New Roman" w:eastAsia="Times New Roman" w:cs="Times New Roman"/>
          <w:sz w:val="24"/>
          <w:szCs w:val="24"/>
          <w:lang w:val="ru-RU" w:bidi="ar-SA"/>
        </w:rPr>
        <w:t>требования).</w:t>
      </w:r>
    </w:p>
    <w:p w14:paraId="1337E056">
      <w:pPr>
        <w:shd w:val="clear" w:color="auto" w:fill="FFFFFF"/>
        <w:ind w:firstLine="708"/>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w:t>
      </w:r>
      <w:r>
        <w:rPr>
          <w:rFonts w:ascii="Times New Roman" w:hAnsi="Times New Roman" w:cs="Times New Roman"/>
          <w:sz w:val="24"/>
          <w:szCs w:val="24"/>
          <w:lang w:val="ru-RU"/>
        </w:rPr>
        <w:t>пункту 185 Гигиенических нормативов</w:t>
      </w:r>
      <w:r>
        <w:rPr>
          <w:rFonts w:ascii="Times New Roman" w:hAnsi="Times New Roman" w:eastAsia="Times New Roman" w:cs="Times New Roman"/>
          <w:color w:val="000000"/>
          <w:sz w:val="24"/>
          <w:szCs w:val="24"/>
          <w:lang w:val="ru-RU" w:eastAsia="ru-RU" w:bidi="ar-SA"/>
        </w:rPr>
        <w:t xml:space="preserve">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14:paraId="61A5F5E4">
      <w:pPr>
        <w:widowControl w:val="0"/>
        <w:autoSpaceDE w:val="0"/>
        <w:autoSpaceDN w:val="0"/>
        <w:ind w:right="247" w:firstLine="708"/>
        <w:jc w:val="both"/>
        <w:rPr>
          <w:rFonts w:ascii="Times New Roman" w:hAnsi="Times New Roman" w:eastAsia="Times New Roman" w:cs="Times New Roman"/>
          <w:sz w:val="24"/>
          <w:szCs w:val="24"/>
          <w:lang w:val="ru-RU" w:bidi="ar-SA"/>
        </w:rPr>
      </w:pPr>
      <w:r>
        <w:rPr>
          <w:rFonts w:ascii="Times New Roman" w:hAnsi="Times New Roman" w:eastAsia="Times New Roman" w:cs="Times New Roman"/>
          <w:color w:val="000000"/>
          <w:sz w:val="24"/>
          <w:szCs w:val="24"/>
          <w:lang w:val="ru-RU" w:eastAsia="ru-RU" w:bidi="ar-SA"/>
        </w:rPr>
        <w:t>Режим питания зависит от длительности пребывания детей в ДОО и регулируется </w:t>
      </w:r>
      <w:r>
        <w:fldChar w:fldCharType="begin"/>
      </w:r>
      <w:r>
        <w:instrText xml:space="preserve"> HYPERLINK "http://www.consultant.ru/document/cons_doc_LAW_367564/47eed3976d21a946bdffdc2bd5b9535a2f8930c3/" \l "dst100037" </w:instrText>
      </w:r>
      <w:r>
        <w:fldChar w:fldCharType="separate"/>
      </w:r>
      <w:r>
        <w:rPr>
          <w:rFonts w:ascii="Times New Roman" w:hAnsi="Times New Roman" w:eastAsia="Times New Roman" w:cs="Times New Roman"/>
          <w:color w:val="1A0DAB"/>
          <w:sz w:val="24"/>
          <w:szCs w:val="24"/>
          <w:u w:val="single"/>
          <w:lang w:val="ru-RU" w:eastAsia="ru-RU" w:bidi="ar-SA"/>
        </w:rPr>
        <w:t>СанПиН 2.3/2.4.3590-20</w:t>
      </w:r>
      <w:r>
        <w:rPr>
          <w:rFonts w:ascii="Times New Roman" w:hAnsi="Times New Roman" w:eastAsia="Times New Roman" w:cs="Times New Roman"/>
          <w:color w:val="1A0DAB"/>
          <w:sz w:val="24"/>
          <w:szCs w:val="24"/>
          <w:u w:val="single"/>
          <w:lang w:val="ru-RU" w:eastAsia="ru-RU" w:bidi="ar-SA"/>
        </w:rPr>
        <w:fldChar w:fldCharType="end"/>
      </w:r>
      <w:r>
        <w:rPr>
          <w:rFonts w:ascii="Times New Roman" w:hAnsi="Times New Roman" w:eastAsia="Times New Roman" w:cs="Times New Roman"/>
          <w:color w:val="000000"/>
          <w:sz w:val="24"/>
          <w:szCs w:val="24"/>
          <w:lang w:val="ru-RU" w:eastAsia="ru-RU" w:bidi="ar-SA"/>
        </w:rPr>
        <w:t xml:space="preserve"> </w:t>
      </w:r>
      <w:r>
        <w:rPr>
          <w:rFonts w:ascii="Times New Roman" w:hAnsi="Times New Roman" w:eastAsia="Times New Roman" w:cs="Times New Roman"/>
          <w:sz w:val="24"/>
          <w:szCs w:val="24"/>
          <w:lang w:val="ru-RU" w:bidi="ar-SA"/>
        </w:rPr>
        <w:t>«Санитарно-эпидемиологические</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требования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к</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организации</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общественного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питания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населения»,</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утвержденным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Постановлением</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Главного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государственного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санитарного</w:t>
      </w:r>
      <w:r>
        <w:rPr>
          <w:rFonts w:ascii="Times New Roman" w:hAnsi="Times New Roman" w:eastAsia="Times New Roman" w:cs="Times New Roman"/>
          <w:spacing w:val="1"/>
          <w:sz w:val="24"/>
          <w:szCs w:val="24"/>
          <w:lang w:val="ru-RU" w:bidi="ar-SA"/>
        </w:rPr>
        <w:t xml:space="preserve"> </w:t>
      </w:r>
      <w:r>
        <w:rPr>
          <w:rFonts w:ascii="Times New Roman" w:hAnsi="Times New Roman" w:eastAsia="Times New Roman" w:cs="Times New Roman"/>
          <w:sz w:val="24"/>
          <w:szCs w:val="24"/>
          <w:lang w:val="ru-RU" w:bidi="ar-SA"/>
        </w:rPr>
        <w:t>врача</w:t>
      </w:r>
      <w:r>
        <w:rPr>
          <w:rFonts w:ascii="Times New Roman" w:hAnsi="Times New Roman" w:eastAsia="Times New Roman" w:cs="Times New Roman"/>
          <w:spacing w:val="-4"/>
          <w:sz w:val="24"/>
          <w:szCs w:val="24"/>
          <w:lang w:val="ru-RU" w:bidi="ar-SA"/>
        </w:rPr>
        <w:t xml:space="preserve"> </w:t>
      </w:r>
      <w:r>
        <w:rPr>
          <w:rFonts w:ascii="Times New Roman" w:hAnsi="Times New Roman" w:eastAsia="Times New Roman" w:cs="Times New Roman"/>
          <w:sz w:val="24"/>
          <w:szCs w:val="24"/>
          <w:lang w:val="ru-RU" w:bidi="ar-SA"/>
        </w:rPr>
        <w:t>Российской</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Федерации</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от</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27</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октября</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2020</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года</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32</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(далее</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–СанПиН</w:t>
      </w:r>
      <w:r>
        <w:rPr>
          <w:rFonts w:ascii="Times New Roman" w:hAnsi="Times New Roman" w:eastAsia="Times New Roman" w:cs="Times New Roman"/>
          <w:spacing w:val="-3"/>
          <w:sz w:val="24"/>
          <w:szCs w:val="24"/>
          <w:lang w:val="ru-RU" w:bidi="ar-SA"/>
        </w:rPr>
        <w:t xml:space="preserve"> </w:t>
      </w:r>
      <w:r>
        <w:rPr>
          <w:rFonts w:ascii="Times New Roman" w:hAnsi="Times New Roman" w:eastAsia="Times New Roman" w:cs="Times New Roman"/>
          <w:sz w:val="24"/>
          <w:szCs w:val="24"/>
          <w:lang w:val="ru-RU" w:bidi="ar-SA"/>
        </w:rPr>
        <w:t>по</w:t>
      </w:r>
      <w:r>
        <w:rPr>
          <w:rFonts w:ascii="Times New Roman" w:hAnsi="Times New Roman" w:eastAsia="Times New Roman" w:cs="Times New Roman"/>
          <w:spacing w:val="-2"/>
          <w:sz w:val="24"/>
          <w:szCs w:val="24"/>
          <w:lang w:val="ru-RU" w:bidi="ar-SA"/>
        </w:rPr>
        <w:t xml:space="preserve"> </w:t>
      </w:r>
      <w:r>
        <w:rPr>
          <w:rFonts w:ascii="Times New Roman" w:hAnsi="Times New Roman" w:eastAsia="Times New Roman" w:cs="Times New Roman"/>
          <w:sz w:val="24"/>
          <w:szCs w:val="24"/>
          <w:lang w:val="ru-RU" w:bidi="ar-SA"/>
        </w:rPr>
        <w:t>питанию).</w:t>
      </w:r>
    </w:p>
    <w:p w14:paraId="36D723F0">
      <w:pPr>
        <w:shd w:val="clear" w:color="auto" w:fill="FFFFFF"/>
        <w:ind w:firstLine="708"/>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Согласно </w:t>
      </w:r>
      <w:r>
        <w:rPr>
          <w:rFonts w:ascii="Times New Roman" w:hAnsi="Times New Roman" w:cs="Times New Roman"/>
          <w:sz w:val="24"/>
          <w:szCs w:val="24"/>
          <w:lang w:val="ru-RU"/>
        </w:rPr>
        <w:t>Согласно</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пункту</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183</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Гигиенических</w:t>
      </w:r>
      <w:r>
        <w:rPr>
          <w:rFonts w:ascii="Times New Roman" w:hAnsi="Times New Roman" w:cs="Times New Roman"/>
          <w:spacing w:val="1"/>
          <w:sz w:val="24"/>
          <w:szCs w:val="24"/>
          <w:lang w:val="ru-RU"/>
        </w:rPr>
        <w:t xml:space="preserve"> </w:t>
      </w:r>
      <w:r>
        <w:rPr>
          <w:rFonts w:ascii="Times New Roman" w:hAnsi="Times New Roman" w:cs="Times New Roman"/>
          <w:sz w:val="24"/>
          <w:szCs w:val="24"/>
          <w:lang w:val="ru-RU"/>
        </w:rPr>
        <w:t>нормативов</w:t>
      </w:r>
      <w:r>
        <w:rPr>
          <w:rFonts w:ascii="Times New Roman" w:hAnsi="Times New Roman" w:eastAsia="Times New Roman" w:cs="Times New Roman"/>
          <w:color w:val="000000"/>
          <w:sz w:val="24"/>
          <w:szCs w:val="24"/>
          <w:lang w:val="ru-RU" w:eastAsia="ru-RU" w:bidi="ar-SA"/>
        </w:rPr>
        <w:t xml:space="preserve">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768A8E8B">
      <w:pPr>
        <w:ind w:left="709"/>
        <w:jc w:val="both"/>
        <w:rPr>
          <w:rFonts w:ascii="Times New Roman" w:hAnsi="Times New Roman" w:eastAsia="Calibri" w:cs="Times New Roman"/>
          <w:b/>
          <w:sz w:val="24"/>
          <w:szCs w:val="24"/>
          <w:lang w:val="ru-RU"/>
        </w:rPr>
      </w:pPr>
    </w:p>
    <w:p w14:paraId="3C8B5AF7">
      <w:pPr>
        <w:tabs>
          <w:tab w:val="left" w:pos="284"/>
        </w:tabs>
        <w:ind w:left="426" w:firstLine="283"/>
        <w:jc w:val="both"/>
        <w:rPr>
          <w:rFonts w:ascii="Times New Roman" w:hAnsi="Times New Roman" w:eastAsia="Calibri" w:cs="Times New Roman"/>
          <w:b/>
          <w:sz w:val="24"/>
          <w:szCs w:val="24"/>
          <w:lang w:val="ru-RU"/>
        </w:rPr>
      </w:pPr>
      <w:r>
        <w:rPr>
          <w:rFonts w:ascii="Times New Roman" w:hAnsi="Times New Roman" w:eastAsia="Calibri" w:cs="Times New Roman"/>
          <w:b/>
          <w:sz w:val="24"/>
          <w:szCs w:val="24"/>
          <w:lang w:val="ru-RU"/>
        </w:rPr>
        <w:t xml:space="preserve">РЕЖИМ ДНЯ </w:t>
      </w:r>
    </w:p>
    <w:p w14:paraId="492D81EF">
      <w:pPr>
        <w:ind w:left="709"/>
        <w:jc w:val="both"/>
        <w:rPr>
          <w:rFonts w:ascii="Times New Roman" w:hAnsi="Times New Roman" w:eastAsia="Calibri" w:cs="Times New Roman"/>
          <w:sz w:val="24"/>
          <w:szCs w:val="24"/>
          <w:lang w:val="ru-RU"/>
        </w:rPr>
      </w:pPr>
      <w:r>
        <w:rPr>
          <w:rFonts w:ascii="Times New Roman" w:hAnsi="Times New Roman" w:eastAsia="Calibri" w:cs="Times New Roman"/>
          <w:b/>
          <w:sz w:val="24"/>
          <w:szCs w:val="24"/>
          <w:lang w:val="ru-RU"/>
        </w:rPr>
        <w:t>Ясельная группа</w:t>
      </w:r>
      <w:r>
        <w:rPr>
          <w:rFonts w:ascii="Times New Roman" w:hAnsi="Times New Roman" w:eastAsia="Calibri" w:cs="Times New Roman"/>
          <w:sz w:val="24"/>
          <w:szCs w:val="24"/>
          <w:lang w:val="ru-RU"/>
        </w:rPr>
        <w:t xml:space="preserve"> (10,5-часовое пребывание детей)</w:t>
      </w:r>
    </w:p>
    <w:p w14:paraId="71DE7D3F">
      <w:pPr>
        <w:ind w:left="709"/>
        <w:jc w:val="both"/>
        <w:rPr>
          <w:rFonts w:ascii="Times New Roman" w:hAnsi="Times New Roman" w:eastAsia="Calibri" w:cs="Times New Roman"/>
          <w:i/>
          <w:sz w:val="24"/>
          <w:szCs w:val="24"/>
          <w:lang w:val="ru-RU"/>
        </w:rPr>
      </w:pPr>
      <w:r>
        <w:rPr>
          <w:rFonts w:ascii="Times New Roman" w:hAnsi="Times New Roman" w:eastAsia="Calibri" w:cs="Times New Roman"/>
          <w:i/>
          <w:sz w:val="24"/>
          <w:szCs w:val="24"/>
          <w:lang w:val="ru-RU"/>
        </w:rPr>
        <w:t>Холодный период года</w:t>
      </w:r>
    </w:p>
    <w:tbl>
      <w:tblPr>
        <w:tblStyle w:val="63"/>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5"/>
        <w:gridCol w:w="2572"/>
      </w:tblGrid>
      <w:tr w14:paraId="68340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7F77C867">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Режимные моменты</w:t>
            </w:r>
          </w:p>
        </w:tc>
        <w:tc>
          <w:tcPr>
            <w:tcW w:w="2572" w:type="dxa"/>
            <w:tcBorders>
              <w:top w:val="single" w:color="auto" w:sz="4" w:space="0"/>
              <w:left w:val="single" w:color="auto" w:sz="4" w:space="0"/>
              <w:bottom w:val="single" w:color="auto" w:sz="4" w:space="0"/>
              <w:right w:val="single" w:color="auto" w:sz="4" w:space="0"/>
            </w:tcBorders>
          </w:tcPr>
          <w:p w14:paraId="315014A0">
            <w:pPr>
              <w:ind w:left="426"/>
              <w:jc w:val="both"/>
              <w:rPr>
                <w:rFonts w:ascii="Times New Roman" w:hAnsi="Times New Roman" w:cs="Times New Roman" w:eastAsiaTheme="minorHAnsi"/>
                <w:i/>
                <w:sz w:val="24"/>
                <w:szCs w:val="24"/>
                <w:lang w:val="en-US" w:bidi="en-US"/>
              </w:rPr>
            </w:pPr>
            <w:r>
              <w:rPr>
                <w:rFonts w:ascii="Times New Roman" w:hAnsi="Times New Roman" w:cs="Times New Roman" w:eastAsiaTheme="minorHAnsi"/>
                <w:i/>
                <w:sz w:val="24"/>
                <w:szCs w:val="24"/>
                <w:lang w:val="en-US" w:bidi="en-US"/>
              </w:rPr>
              <w:t>Время проведения</w:t>
            </w:r>
          </w:p>
        </w:tc>
      </w:tr>
      <w:tr w14:paraId="41C33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2ECACFF6">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Прием детей, игры, самостоятельная деятельность, общение, утренняя гимнастика</w:t>
            </w:r>
          </w:p>
        </w:tc>
        <w:tc>
          <w:tcPr>
            <w:tcW w:w="2572" w:type="dxa"/>
            <w:tcBorders>
              <w:top w:val="single" w:color="auto" w:sz="4" w:space="0"/>
              <w:left w:val="single" w:color="auto" w:sz="4" w:space="0"/>
              <w:bottom w:val="single" w:color="auto" w:sz="4" w:space="0"/>
              <w:right w:val="single" w:color="auto" w:sz="4" w:space="0"/>
            </w:tcBorders>
            <w:vAlign w:val="center"/>
          </w:tcPr>
          <w:p w14:paraId="3598CB7D">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7.30-8.30</w:t>
            </w:r>
          </w:p>
        </w:tc>
      </w:tr>
      <w:tr w14:paraId="23EDE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7992FA50">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завтраку, завтрак</w:t>
            </w:r>
          </w:p>
        </w:tc>
        <w:tc>
          <w:tcPr>
            <w:tcW w:w="2572" w:type="dxa"/>
            <w:tcBorders>
              <w:top w:val="single" w:color="auto" w:sz="4" w:space="0"/>
              <w:left w:val="single" w:color="auto" w:sz="4" w:space="0"/>
              <w:bottom w:val="single" w:color="auto" w:sz="4" w:space="0"/>
              <w:right w:val="single" w:color="auto" w:sz="4" w:space="0"/>
            </w:tcBorders>
            <w:vAlign w:val="center"/>
          </w:tcPr>
          <w:p w14:paraId="1699C381">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8.30-8.50</w:t>
            </w:r>
          </w:p>
        </w:tc>
      </w:tr>
      <w:tr w14:paraId="56BF6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345" w:type="dxa"/>
            <w:tcBorders>
              <w:top w:val="single" w:color="auto" w:sz="4" w:space="0"/>
              <w:left w:val="single" w:color="auto" w:sz="4" w:space="0"/>
              <w:bottom w:val="single" w:color="auto" w:sz="4" w:space="0"/>
              <w:right w:val="single" w:color="auto" w:sz="4" w:space="0"/>
            </w:tcBorders>
          </w:tcPr>
          <w:p w14:paraId="79304C2B">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 xml:space="preserve">Занятие, игры, самостоятельная деятельность </w:t>
            </w:r>
          </w:p>
        </w:tc>
        <w:tc>
          <w:tcPr>
            <w:tcW w:w="2572" w:type="dxa"/>
            <w:tcBorders>
              <w:top w:val="single" w:color="auto" w:sz="4" w:space="0"/>
              <w:left w:val="single" w:color="auto" w:sz="4" w:space="0"/>
              <w:bottom w:val="single" w:color="auto" w:sz="4" w:space="0"/>
              <w:right w:val="single" w:color="auto" w:sz="4" w:space="0"/>
            </w:tcBorders>
            <w:vAlign w:val="center"/>
          </w:tcPr>
          <w:p w14:paraId="4CE70BE0">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8.50-10.30</w:t>
            </w:r>
          </w:p>
        </w:tc>
      </w:tr>
      <w:tr w14:paraId="225CE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345" w:type="dxa"/>
            <w:tcBorders>
              <w:top w:val="single" w:color="auto" w:sz="4" w:space="0"/>
              <w:left w:val="single" w:color="auto" w:sz="4" w:space="0"/>
              <w:bottom w:val="single" w:color="auto" w:sz="4" w:space="0"/>
              <w:right w:val="single" w:color="auto" w:sz="4" w:space="0"/>
            </w:tcBorders>
          </w:tcPr>
          <w:p w14:paraId="08BC4D42">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Подготовка ко второму завтраку, второй завтрак</w:t>
            </w:r>
          </w:p>
        </w:tc>
        <w:tc>
          <w:tcPr>
            <w:tcW w:w="2572" w:type="dxa"/>
            <w:tcBorders>
              <w:top w:val="single" w:color="auto" w:sz="4" w:space="0"/>
              <w:left w:val="single" w:color="auto" w:sz="4" w:space="0"/>
              <w:bottom w:val="single" w:color="auto" w:sz="4" w:space="0"/>
              <w:right w:val="single" w:color="auto" w:sz="4" w:space="0"/>
            </w:tcBorders>
            <w:vAlign w:val="center"/>
          </w:tcPr>
          <w:p w14:paraId="3AEC9D57">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10.30-10.40</w:t>
            </w:r>
          </w:p>
        </w:tc>
      </w:tr>
      <w:tr w14:paraId="06259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6212C125">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Подготовка к прогулке, прогулка, возвращение с прогулки</w:t>
            </w:r>
          </w:p>
        </w:tc>
        <w:tc>
          <w:tcPr>
            <w:tcW w:w="2572" w:type="dxa"/>
            <w:tcBorders>
              <w:top w:val="single" w:color="auto" w:sz="4" w:space="0"/>
              <w:left w:val="single" w:color="auto" w:sz="4" w:space="0"/>
              <w:bottom w:val="single" w:color="auto" w:sz="4" w:space="0"/>
              <w:right w:val="single" w:color="auto" w:sz="4" w:space="0"/>
            </w:tcBorders>
            <w:vAlign w:val="center"/>
          </w:tcPr>
          <w:p w14:paraId="048890BF">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10.40-12.00</w:t>
            </w:r>
          </w:p>
        </w:tc>
      </w:tr>
      <w:tr w14:paraId="6C740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6BFFD44D">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обеду, обед</w:t>
            </w:r>
          </w:p>
        </w:tc>
        <w:tc>
          <w:tcPr>
            <w:tcW w:w="2572" w:type="dxa"/>
            <w:tcBorders>
              <w:top w:val="single" w:color="auto" w:sz="4" w:space="0"/>
              <w:left w:val="single" w:color="auto" w:sz="4" w:space="0"/>
              <w:bottom w:val="single" w:color="auto" w:sz="4" w:space="0"/>
              <w:right w:val="single" w:color="auto" w:sz="4" w:space="0"/>
            </w:tcBorders>
            <w:vAlign w:val="center"/>
          </w:tcPr>
          <w:p w14:paraId="50807E24">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12.00-12.20</w:t>
            </w:r>
          </w:p>
        </w:tc>
      </w:tr>
      <w:tr w14:paraId="1F74C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3974C27A">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Гигиенические процедуры, дневной сон</w:t>
            </w:r>
          </w:p>
        </w:tc>
        <w:tc>
          <w:tcPr>
            <w:tcW w:w="2572" w:type="dxa"/>
            <w:tcBorders>
              <w:top w:val="single" w:color="auto" w:sz="4" w:space="0"/>
              <w:left w:val="single" w:color="auto" w:sz="4" w:space="0"/>
              <w:bottom w:val="single" w:color="auto" w:sz="4" w:space="0"/>
              <w:right w:val="single" w:color="auto" w:sz="4" w:space="0"/>
            </w:tcBorders>
            <w:vAlign w:val="center"/>
          </w:tcPr>
          <w:p w14:paraId="4F5588FA">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12.20-15.20</w:t>
            </w:r>
          </w:p>
        </w:tc>
      </w:tr>
      <w:tr w14:paraId="27D5E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5D838A0E">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Постепенный подъем, закаливающие процедуры</w:t>
            </w:r>
          </w:p>
        </w:tc>
        <w:tc>
          <w:tcPr>
            <w:tcW w:w="2572" w:type="dxa"/>
            <w:tcBorders>
              <w:top w:val="single" w:color="auto" w:sz="4" w:space="0"/>
              <w:left w:val="single" w:color="auto" w:sz="4" w:space="0"/>
              <w:bottom w:val="single" w:color="auto" w:sz="4" w:space="0"/>
              <w:right w:val="single" w:color="auto" w:sz="4" w:space="0"/>
            </w:tcBorders>
            <w:vAlign w:val="center"/>
          </w:tcPr>
          <w:p w14:paraId="1A541C7F">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15.20-15.30</w:t>
            </w:r>
          </w:p>
        </w:tc>
      </w:tr>
      <w:tr w14:paraId="5CF9B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54E6BAE9">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полднику, полдник</w:t>
            </w:r>
          </w:p>
        </w:tc>
        <w:tc>
          <w:tcPr>
            <w:tcW w:w="2572" w:type="dxa"/>
            <w:tcBorders>
              <w:top w:val="single" w:color="auto" w:sz="4" w:space="0"/>
              <w:left w:val="single" w:color="auto" w:sz="4" w:space="0"/>
              <w:bottom w:val="single" w:color="auto" w:sz="4" w:space="0"/>
              <w:right w:val="single" w:color="auto" w:sz="4" w:space="0"/>
            </w:tcBorders>
            <w:vAlign w:val="center"/>
          </w:tcPr>
          <w:p w14:paraId="329D70B6">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15.30-15.45</w:t>
            </w:r>
          </w:p>
        </w:tc>
      </w:tr>
      <w:tr w14:paraId="7DFA4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72FFC5F6">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Игры, индивидуальное занятие (по подгруппам), самостоятельная деятельность</w:t>
            </w:r>
          </w:p>
        </w:tc>
        <w:tc>
          <w:tcPr>
            <w:tcW w:w="2572" w:type="dxa"/>
            <w:tcBorders>
              <w:top w:val="single" w:color="auto" w:sz="4" w:space="0"/>
              <w:left w:val="single" w:color="auto" w:sz="4" w:space="0"/>
              <w:bottom w:val="single" w:color="auto" w:sz="4" w:space="0"/>
              <w:right w:val="single" w:color="auto" w:sz="4" w:space="0"/>
            </w:tcBorders>
            <w:vAlign w:val="center"/>
          </w:tcPr>
          <w:p w14:paraId="595A72FD">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15.45-16.15</w:t>
            </w:r>
          </w:p>
        </w:tc>
      </w:tr>
      <w:tr w14:paraId="4E95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04A54ECD">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Подготовка к прогулке, прогулка, игры, уход домой</w:t>
            </w:r>
          </w:p>
        </w:tc>
        <w:tc>
          <w:tcPr>
            <w:tcW w:w="2572" w:type="dxa"/>
            <w:tcBorders>
              <w:top w:val="single" w:color="auto" w:sz="4" w:space="0"/>
              <w:left w:val="single" w:color="auto" w:sz="4" w:space="0"/>
              <w:bottom w:val="single" w:color="auto" w:sz="4" w:space="0"/>
              <w:right w:val="single" w:color="auto" w:sz="4" w:space="0"/>
            </w:tcBorders>
            <w:vAlign w:val="center"/>
          </w:tcPr>
          <w:p w14:paraId="54CCC458">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16.15-18.00</w:t>
            </w:r>
          </w:p>
        </w:tc>
      </w:tr>
    </w:tbl>
    <w:p w14:paraId="51E3782B">
      <w:pPr>
        <w:ind w:left="709"/>
        <w:jc w:val="both"/>
        <w:rPr>
          <w:rFonts w:ascii="Times New Roman" w:hAnsi="Times New Roman" w:eastAsia="Calibri" w:cs="Times New Roman"/>
          <w:sz w:val="24"/>
          <w:szCs w:val="24"/>
          <w:lang w:val="ru-RU"/>
        </w:rPr>
      </w:pPr>
      <w:r>
        <w:rPr>
          <w:rFonts w:ascii="Times New Roman" w:hAnsi="Times New Roman" w:eastAsia="Calibri" w:cs="Times New Roman"/>
          <w:b/>
          <w:sz w:val="24"/>
          <w:szCs w:val="24"/>
          <w:lang w:val="ru-RU"/>
        </w:rPr>
        <w:t>Младшая группа</w:t>
      </w:r>
      <w:r>
        <w:rPr>
          <w:rFonts w:ascii="Times New Roman" w:hAnsi="Times New Roman" w:eastAsia="Calibri" w:cs="Times New Roman"/>
          <w:sz w:val="24"/>
          <w:szCs w:val="24"/>
          <w:lang w:val="ru-RU"/>
        </w:rPr>
        <w:t xml:space="preserve"> (10,5-часовое пребывание детей)</w:t>
      </w:r>
    </w:p>
    <w:p w14:paraId="1E85E3D6">
      <w:pPr>
        <w:ind w:left="709"/>
        <w:jc w:val="both"/>
        <w:rPr>
          <w:rFonts w:ascii="Times New Roman" w:hAnsi="Times New Roman" w:eastAsia="Calibri" w:cs="Times New Roman"/>
          <w:i/>
          <w:sz w:val="24"/>
          <w:szCs w:val="24"/>
          <w:lang w:val="ru-RU"/>
        </w:rPr>
      </w:pPr>
      <w:r>
        <w:rPr>
          <w:rFonts w:ascii="Times New Roman" w:hAnsi="Times New Roman" w:eastAsia="Calibri" w:cs="Times New Roman"/>
          <w:i/>
          <w:sz w:val="24"/>
          <w:szCs w:val="24"/>
          <w:lang w:val="ru-RU"/>
        </w:rPr>
        <w:t>Холодный период года</w:t>
      </w:r>
    </w:p>
    <w:tbl>
      <w:tblPr>
        <w:tblStyle w:val="63"/>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5"/>
        <w:gridCol w:w="2572"/>
      </w:tblGrid>
      <w:tr w14:paraId="1B3E6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118256E5">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Режимные моменты</w:t>
            </w:r>
          </w:p>
        </w:tc>
        <w:tc>
          <w:tcPr>
            <w:tcW w:w="2572" w:type="dxa"/>
            <w:tcBorders>
              <w:top w:val="single" w:color="auto" w:sz="4" w:space="0"/>
              <w:left w:val="single" w:color="auto" w:sz="4" w:space="0"/>
              <w:bottom w:val="single" w:color="auto" w:sz="4" w:space="0"/>
              <w:right w:val="single" w:color="auto" w:sz="4" w:space="0"/>
            </w:tcBorders>
          </w:tcPr>
          <w:p w14:paraId="504C53FA">
            <w:pPr>
              <w:ind w:left="426"/>
              <w:jc w:val="both"/>
              <w:rPr>
                <w:rFonts w:ascii="Times New Roman" w:hAnsi="Times New Roman" w:cs="Times New Roman" w:eastAsiaTheme="minorHAnsi"/>
                <w:i/>
                <w:sz w:val="24"/>
                <w:szCs w:val="24"/>
                <w:lang w:val="en-US" w:bidi="en-US"/>
              </w:rPr>
            </w:pPr>
            <w:r>
              <w:rPr>
                <w:rFonts w:ascii="Times New Roman" w:hAnsi="Times New Roman" w:cs="Times New Roman" w:eastAsiaTheme="minorHAnsi"/>
                <w:i/>
                <w:sz w:val="24"/>
                <w:szCs w:val="24"/>
                <w:lang w:val="en-US" w:bidi="en-US"/>
              </w:rPr>
              <w:t>Время проведения</w:t>
            </w:r>
          </w:p>
        </w:tc>
      </w:tr>
      <w:tr w14:paraId="0B6BD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450BB0E1">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Прием детей, игры, самостоятельная деятельность, общение, утренняя гимнастика</w:t>
            </w:r>
          </w:p>
        </w:tc>
        <w:tc>
          <w:tcPr>
            <w:tcW w:w="2572" w:type="dxa"/>
            <w:tcBorders>
              <w:top w:val="single" w:color="auto" w:sz="4" w:space="0"/>
              <w:left w:val="single" w:color="auto" w:sz="4" w:space="0"/>
              <w:bottom w:val="single" w:color="auto" w:sz="4" w:space="0"/>
              <w:right w:val="single" w:color="auto" w:sz="4" w:space="0"/>
            </w:tcBorders>
            <w:vAlign w:val="center"/>
          </w:tcPr>
          <w:p w14:paraId="6C8D7FC7">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7.30-8.30</w:t>
            </w:r>
          </w:p>
        </w:tc>
      </w:tr>
      <w:tr w14:paraId="48F6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446BA0DA">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завтраку, завтрак</w:t>
            </w:r>
          </w:p>
        </w:tc>
        <w:tc>
          <w:tcPr>
            <w:tcW w:w="2572" w:type="dxa"/>
            <w:tcBorders>
              <w:top w:val="single" w:color="auto" w:sz="4" w:space="0"/>
              <w:left w:val="single" w:color="auto" w:sz="4" w:space="0"/>
              <w:bottom w:val="single" w:color="auto" w:sz="4" w:space="0"/>
              <w:right w:val="single" w:color="auto" w:sz="4" w:space="0"/>
            </w:tcBorders>
            <w:vAlign w:val="center"/>
          </w:tcPr>
          <w:p w14:paraId="70069E5D">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8.30-8.50</w:t>
            </w:r>
          </w:p>
        </w:tc>
      </w:tr>
      <w:tr w14:paraId="60233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345" w:type="dxa"/>
            <w:tcBorders>
              <w:top w:val="single" w:color="auto" w:sz="4" w:space="0"/>
              <w:left w:val="single" w:color="auto" w:sz="4" w:space="0"/>
              <w:bottom w:val="single" w:color="auto" w:sz="4" w:space="0"/>
              <w:right w:val="single" w:color="auto" w:sz="4" w:space="0"/>
            </w:tcBorders>
          </w:tcPr>
          <w:p w14:paraId="2B1FF5BF">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Утренний сбор, работа в центрах активности по выбору детей, занятия</w:t>
            </w:r>
          </w:p>
        </w:tc>
        <w:tc>
          <w:tcPr>
            <w:tcW w:w="2572" w:type="dxa"/>
            <w:tcBorders>
              <w:top w:val="single" w:color="auto" w:sz="4" w:space="0"/>
              <w:left w:val="single" w:color="auto" w:sz="4" w:space="0"/>
              <w:bottom w:val="single" w:color="auto" w:sz="4" w:space="0"/>
              <w:right w:val="single" w:color="auto" w:sz="4" w:space="0"/>
            </w:tcBorders>
            <w:vAlign w:val="center"/>
          </w:tcPr>
          <w:p w14:paraId="04237A9B">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8.50-10.30</w:t>
            </w:r>
          </w:p>
        </w:tc>
      </w:tr>
      <w:tr w14:paraId="3CDC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7345" w:type="dxa"/>
            <w:tcBorders>
              <w:top w:val="single" w:color="auto" w:sz="4" w:space="0"/>
              <w:left w:val="single" w:color="auto" w:sz="4" w:space="0"/>
              <w:bottom w:val="single" w:color="auto" w:sz="4" w:space="0"/>
              <w:right w:val="single" w:color="auto" w:sz="4" w:space="0"/>
            </w:tcBorders>
          </w:tcPr>
          <w:p w14:paraId="419267DE">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Подготовка ко второму завтраку второй завтрак</w:t>
            </w:r>
          </w:p>
        </w:tc>
        <w:tc>
          <w:tcPr>
            <w:tcW w:w="2572" w:type="dxa"/>
            <w:tcBorders>
              <w:top w:val="single" w:color="auto" w:sz="4" w:space="0"/>
              <w:left w:val="single" w:color="auto" w:sz="4" w:space="0"/>
              <w:bottom w:val="single" w:color="auto" w:sz="4" w:space="0"/>
              <w:right w:val="single" w:color="auto" w:sz="4" w:space="0"/>
            </w:tcBorders>
            <w:vAlign w:val="center"/>
          </w:tcPr>
          <w:p w14:paraId="28A77FC0">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10.30-10.40</w:t>
            </w:r>
          </w:p>
        </w:tc>
      </w:tr>
      <w:tr w14:paraId="01DF7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7762033B">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Подготовка к прогулке, прогулка, возвращение с прогулки</w:t>
            </w:r>
          </w:p>
        </w:tc>
        <w:tc>
          <w:tcPr>
            <w:tcW w:w="2572" w:type="dxa"/>
            <w:tcBorders>
              <w:top w:val="single" w:color="auto" w:sz="4" w:space="0"/>
              <w:left w:val="single" w:color="auto" w:sz="4" w:space="0"/>
              <w:bottom w:val="single" w:color="auto" w:sz="4" w:space="0"/>
              <w:right w:val="single" w:color="auto" w:sz="4" w:space="0"/>
            </w:tcBorders>
            <w:vAlign w:val="center"/>
          </w:tcPr>
          <w:p w14:paraId="0622D8B0">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10.40-12.00</w:t>
            </w:r>
          </w:p>
        </w:tc>
      </w:tr>
      <w:tr w14:paraId="0F3EE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757BCFA1">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обеду, обед</w:t>
            </w:r>
          </w:p>
        </w:tc>
        <w:tc>
          <w:tcPr>
            <w:tcW w:w="2572" w:type="dxa"/>
            <w:tcBorders>
              <w:top w:val="single" w:color="auto" w:sz="4" w:space="0"/>
              <w:left w:val="single" w:color="auto" w:sz="4" w:space="0"/>
              <w:bottom w:val="single" w:color="auto" w:sz="4" w:space="0"/>
              <w:right w:val="single" w:color="auto" w:sz="4" w:space="0"/>
            </w:tcBorders>
            <w:vAlign w:val="center"/>
          </w:tcPr>
          <w:p w14:paraId="29D94529">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12.00-12.20</w:t>
            </w:r>
          </w:p>
        </w:tc>
      </w:tr>
      <w:tr w14:paraId="10AED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7C66295A">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Гигиенические процедуры, дневной сон</w:t>
            </w:r>
          </w:p>
        </w:tc>
        <w:tc>
          <w:tcPr>
            <w:tcW w:w="2572" w:type="dxa"/>
            <w:tcBorders>
              <w:top w:val="single" w:color="auto" w:sz="4" w:space="0"/>
              <w:left w:val="single" w:color="auto" w:sz="4" w:space="0"/>
              <w:bottom w:val="single" w:color="auto" w:sz="4" w:space="0"/>
              <w:right w:val="single" w:color="auto" w:sz="4" w:space="0"/>
            </w:tcBorders>
            <w:vAlign w:val="center"/>
          </w:tcPr>
          <w:p w14:paraId="764D5B27">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12.20-15.20</w:t>
            </w:r>
          </w:p>
        </w:tc>
      </w:tr>
      <w:tr w14:paraId="34ABC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1DB8DE40">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Постепенный подъем, закаливающие процедуры</w:t>
            </w:r>
          </w:p>
        </w:tc>
        <w:tc>
          <w:tcPr>
            <w:tcW w:w="2572" w:type="dxa"/>
            <w:tcBorders>
              <w:top w:val="single" w:color="auto" w:sz="4" w:space="0"/>
              <w:left w:val="single" w:color="auto" w:sz="4" w:space="0"/>
              <w:bottom w:val="single" w:color="auto" w:sz="4" w:space="0"/>
              <w:right w:val="single" w:color="auto" w:sz="4" w:space="0"/>
            </w:tcBorders>
            <w:vAlign w:val="center"/>
          </w:tcPr>
          <w:p w14:paraId="5832EC9B">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15.20-15.30</w:t>
            </w:r>
          </w:p>
        </w:tc>
      </w:tr>
      <w:tr w14:paraId="18776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3D3220ED">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полднику, полдник</w:t>
            </w:r>
          </w:p>
        </w:tc>
        <w:tc>
          <w:tcPr>
            <w:tcW w:w="2572" w:type="dxa"/>
            <w:tcBorders>
              <w:top w:val="single" w:color="auto" w:sz="4" w:space="0"/>
              <w:left w:val="single" w:color="auto" w:sz="4" w:space="0"/>
              <w:bottom w:val="single" w:color="auto" w:sz="4" w:space="0"/>
              <w:right w:val="single" w:color="auto" w:sz="4" w:space="0"/>
            </w:tcBorders>
            <w:vAlign w:val="center"/>
          </w:tcPr>
          <w:p w14:paraId="47260415">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15.30-15.45</w:t>
            </w:r>
          </w:p>
        </w:tc>
      </w:tr>
      <w:tr w14:paraId="55092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37C10959">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 xml:space="preserve">Вечерний сбор, игры, деятельность в центрах, студиях, самостоятельная деятельность </w:t>
            </w:r>
          </w:p>
        </w:tc>
        <w:tc>
          <w:tcPr>
            <w:tcW w:w="2572" w:type="dxa"/>
            <w:tcBorders>
              <w:top w:val="single" w:color="auto" w:sz="4" w:space="0"/>
              <w:left w:val="single" w:color="auto" w:sz="4" w:space="0"/>
              <w:bottom w:val="single" w:color="auto" w:sz="4" w:space="0"/>
              <w:right w:val="single" w:color="auto" w:sz="4" w:space="0"/>
            </w:tcBorders>
            <w:vAlign w:val="center"/>
          </w:tcPr>
          <w:p w14:paraId="039061EB">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15.45-16.15</w:t>
            </w:r>
          </w:p>
        </w:tc>
      </w:tr>
      <w:tr w14:paraId="5C707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5BE5BA85">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Подготовка к прогулке, прогулка, игры, уход домой</w:t>
            </w:r>
          </w:p>
        </w:tc>
        <w:tc>
          <w:tcPr>
            <w:tcW w:w="2572" w:type="dxa"/>
            <w:tcBorders>
              <w:top w:val="single" w:color="auto" w:sz="4" w:space="0"/>
              <w:left w:val="single" w:color="auto" w:sz="4" w:space="0"/>
              <w:bottom w:val="single" w:color="auto" w:sz="4" w:space="0"/>
              <w:right w:val="single" w:color="auto" w:sz="4" w:space="0"/>
            </w:tcBorders>
            <w:vAlign w:val="center"/>
          </w:tcPr>
          <w:p w14:paraId="1731615A">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16.15-18.00</w:t>
            </w:r>
          </w:p>
        </w:tc>
      </w:tr>
    </w:tbl>
    <w:p w14:paraId="616393C8">
      <w:pPr>
        <w:ind w:left="709"/>
        <w:jc w:val="both"/>
        <w:rPr>
          <w:rFonts w:ascii="Times New Roman" w:hAnsi="Times New Roman" w:eastAsia="Calibri" w:cs="Times New Roman"/>
          <w:sz w:val="24"/>
          <w:szCs w:val="24"/>
          <w:lang w:val="ru-RU"/>
        </w:rPr>
      </w:pPr>
      <w:r>
        <w:rPr>
          <w:rFonts w:ascii="Times New Roman" w:hAnsi="Times New Roman" w:eastAsia="Calibri" w:cs="Times New Roman"/>
          <w:b/>
          <w:sz w:val="24"/>
          <w:szCs w:val="24"/>
          <w:lang w:val="ru-RU"/>
        </w:rPr>
        <w:t>Средняя группа</w:t>
      </w:r>
      <w:r>
        <w:rPr>
          <w:rFonts w:ascii="Times New Roman" w:hAnsi="Times New Roman" w:eastAsia="Calibri" w:cs="Times New Roman"/>
          <w:sz w:val="24"/>
          <w:szCs w:val="24"/>
          <w:lang w:val="ru-RU"/>
        </w:rPr>
        <w:t xml:space="preserve"> (10,5-часовое пребывание детей)</w:t>
      </w:r>
    </w:p>
    <w:p w14:paraId="442951D9">
      <w:pPr>
        <w:ind w:left="709"/>
        <w:jc w:val="both"/>
        <w:rPr>
          <w:rFonts w:ascii="Times New Roman" w:hAnsi="Times New Roman" w:eastAsia="Calibri" w:cs="Times New Roman"/>
          <w:i/>
          <w:sz w:val="24"/>
          <w:szCs w:val="24"/>
          <w:lang w:val="ru-RU"/>
        </w:rPr>
      </w:pPr>
      <w:r>
        <w:rPr>
          <w:rFonts w:ascii="Times New Roman" w:hAnsi="Times New Roman" w:eastAsia="Calibri" w:cs="Times New Roman"/>
          <w:i/>
          <w:sz w:val="24"/>
          <w:szCs w:val="24"/>
          <w:lang w:val="ru-RU"/>
        </w:rPr>
        <w:t>Холодный период года</w:t>
      </w:r>
    </w:p>
    <w:tbl>
      <w:tblPr>
        <w:tblStyle w:val="63"/>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5"/>
        <w:gridCol w:w="2572"/>
      </w:tblGrid>
      <w:tr w14:paraId="67756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0035C4C8">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Режимные моменты</w:t>
            </w:r>
          </w:p>
        </w:tc>
        <w:tc>
          <w:tcPr>
            <w:tcW w:w="2572" w:type="dxa"/>
            <w:tcBorders>
              <w:top w:val="single" w:color="auto" w:sz="4" w:space="0"/>
              <w:left w:val="single" w:color="auto" w:sz="4" w:space="0"/>
              <w:bottom w:val="single" w:color="auto" w:sz="4" w:space="0"/>
              <w:right w:val="single" w:color="auto" w:sz="4" w:space="0"/>
            </w:tcBorders>
          </w:tcPr>
          <w:p w14:paraId="29CAE30E">
            <w:pPr>
              <w:ind w:left="426"/>
              <w:jc w:val="both"/>
              <w:rPr>
                <w:rFonts w:ascii="Times New Roman" w:hAnsi="Times New Roman" w:cs="Times New Roman" w:eastAsiaTheme="minorHAnsi"/>
                <w:i/>
                <w:sz w:val="24"/>
                <w:szCs w:val="24"/>
                <w:lang w:val="en-US" w:bidi="en-US"/>
              </w:rPr>
            </w:pPr>
            <w:r>
              <w:rPr>
                <w:rFonts w:ascii="Times New Roman" w:hAnsi="Times New Roman" w:cs="Times New Roman" w:eastAsiaTheme="minorHAnsi"/>
                <w:i/>
                <w:sz w:val="24"/>
                <w:szCs w:val="24"/>
                <w:lang w:val="en-US" w:bidi="en-US"/>
              </w:rPr>
              <w:t>Время проведения</w:t>
            </w:r>
          </w:p>
        </w:tc>
      </w:tr>
      <w:tr w14:paraId="5BB33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1DAFD1B2">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Прием детей, игры, самостоятельная деятельность, общение, утренняя гимнастика</w:t>
            </w:r>
          </w:p>
        </w:tc>
        <w:tc>
          <w:tcPr>
            <w:tcW w:w="2572" w:type="dxa"/>
            <w:tcBorders>
              <w:top w:val="single" w:color="auto" w:sz="4" w:space="0"/>
              <w:left w:val="single" w:color="auto" w:sz="4" w:space="0"/>
              <w:bottom w:val="single" w:color="auto" w:sz="4" w:space="0"/>
              <w:right w:val="single" w:color="auto" w:sz="4" w:space="0"/>
            </w:tcBorders>
            <w:vAlign w:val="center"/>
          </w:tcPr>
          <w:p w14:paraId="7D0C4B57">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7.30-8.30</w:t>
            </w:r>
          </w:p>
        </w:tc>
      </w:tr>
      <w:tr w14:paraId="7E616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04B2C4EB">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завтраку, завтрак</w:t>
            </w:r>
          </w:p>
        </w:tc>
        <w:tc>
          <w:tcPr>
            <w:tcW w:w="2572" w:type="dxa"/>
            <w:tcBorders>
              <w:top w:val="single" w:color="auto" w:sz="4" w:space="0"/>
              <w:left w:val="single" w:color="auto" w:sz="4" w:space="0"/>
              <w:bottom w:val="single" w:color="auto" w:sz="4" w:space="0"/>
              <w:right w:val="single" w:color="auto" w:sz="4" w:space="0"/>
            </w:tcBorders>
            <w:vAlign w:val="center"/>
          </w:tcPr>
          <w:p w14:paraId="5939182D">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8.30-8.50</w:t>
            </w:r>
          </w:p>
        </w:tc>
      </w:tr>
      <w:tr w14:paraId="4514E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345" w:type="dxa"/>
            <w:tcBorders>
              <w:top w:val="single" w:color="auto" w:sz="4" w:space="0"/>
              <w:left w:val="single" w:color="auto" w:sz="4" w:space="0"/>
              <w:bottom w:val="single" w:color="auto" w:sz="4" w:space="0"/>
              <w:right w:val="single" w:color="auto" w:sz="4" w:space="0"/>
            </w:tcBorders>
          </w:tcPr>
          <w:p w14:paraId="79E029FB">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Утренний сбор, работа в центрах активности по выбору детей, занятия</w:t>
            </w:r>
          </w:p>
        </w:tc>
        <w:tc>
          <w:tcPr>
            <w:tcW w:w="2572" w:type="dxa"/>
            <w:tcBorders>
              <w:top w:val="single" w:color="auto" w:sz="4" w:space="0"/>
              <w:left w:val="single" w:color="auto" w:sz="4" w:space="0"/>
              <w:bottom w:val="single" w:color="auto" w:sz="4" w:space="0"/>
              <w:right w:val="single" w:color="auto" w:sz="4" w:space="0"/>
            </w:tcBorders>
            <w:vAlign w:val="center"/>
          </w:tcPr>
          <w:p w14:paraId="27B77BCB">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8.50-10.30</w:t>
            </w:r>
          </w:p>
        </w:tc>
      </w:tr>
      <w:tr w14:paraId="647DD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7345" w:type="dxa"/>
            <w:tcBorders>
              <w:top w:val="single" w:color="auto" w:sz="4" w:space="0"/>
              <w:left w:val="single" w:color="auto" w:sz="4" w:space="0"/>
              <w:bottom w:val="single" w:color="auto" w:sz="4" w:space="0"/>
              <w:right w:val="single" w:color="auto" w:sz="4" w:space="0"/>
            </w:tcBorders>
          </w:tcPr>
          <w:p w14:paraId="4ED87D19">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Подготовка ко второму завтраку второй завтрак</w:t>
            </w:r>
          </w:p>
        </w:tc>
        <w:tc>
          <w:tcPr>
            <w:tcW w:w="2572" w:type="dxa"/>
            <w:tcBorders>
              <w:top w:val="single" w:color="auto" w:sz="4" w:space="0"/>
              <w:left w:val="single" w:color="auto" w:sz="4" w:space="0"/>
              <w:bottom w:val="single" w:color="auto" w:sz="4" w:space="0"/>
              <w:right w:val="single" w:color="auto" w:sz="4" w:space="0"/>
            </w:tcBorders>
          </w:tcPr>
          <w:p w14:paraId="6243F794">
            <w:pPr>
              <w:ind w:left="426"/>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10.30-10.40</w:t>
            </w:r>
          </w:p>
        </w:tc>
      </w:tr>
      <w:tr w14:paraId="776BB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4BC43642">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Подготовка к прогулке, прогулка, возвращение с прогулки</w:t>
            </w:r>
          </w:p>
        </w:tc>
        <w:tc>
          <w:tcPr>
            <w:tcW w:w="2572" w:type="dxa"/>
            <w:tcBorders>
              <w:top w:val="single" w:color="auto" w:sz="4" w:space="0"/>
              <w:left w:val="single" w:color="auto" w:sz="4" w:space="0"/>
              <w:bottom w:val="single" w:color="auto" w:sz="4" w:space="0"/>
              <w:right w:val="single" w:color="auto" w:sz="4" w:space="0"/>
            </w:tcBorders>
            <w:vAlign w:val="center"/>
          </w:tcPr>
          <w:p w14:paraId="4162693A">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10.40-12.00</w:t>
            </w:r>
          </w:p>
        </w:tc>
      </w:tr>
      <w:tr w14:paraId="31A8F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7B02FB66">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обеду, обед</w:t>
            </w:r>
          </w:p>
        </w:tc>
        <w:tc>
          <w:tcPr>
            <w:tcW w:w="2572" w:type="dxa"/>
            <w:tcBorders>
              <w:top w:val="single" w:color="auto" w:sz="4" w:space="0"/>
              <w:left w:val="single" w:color="auto" w:sz="4" w:space="0"/>
              <w:bottom w:val="single" w:color="auto" w:sz="4" w:space="0"/>
              <w:right w:val="single" w:color="auto" w:sz="4" w:space="0"/>
            </w:tcBorders>
            <w:vAlign w:val="center"/>
          </w:tcPr>
          <w:p w14:paraId="3C7362FA">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12.00-12.30</w:t>
            </w:r>
          </w:p>
        </w:tc>
      </w:tr>
      <w:tr w14:paraId="7219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396A199E">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Гигиенические процедуры, дневной сон</w:t>
            </w:r>
          </w:p>
        </w:tc>
        <w:tc>
          <w:tcPr>
            <w:tcW w:w="2572" w:type="dxa"/>
            <w:tcBorders>
              <w:top w:val="single" w:color="auto" w:sz="4" w:space="0"/>
              <w:left w:val="single" w:color="auto" w:sz="4" w:space="0"/>
              <w:bottom w:val="single" w:color="auto" w:sz="4" w:space="0"/>
              <w:right w:val="single" w:color="auto" w:sz="4" w:space="0"/>
            </w:tcBorders>
            <w:vAlign w:val="center"/>
          </w:tcPr>
          <w:p w14:paraId="36659532">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12.30-15.10</w:t>
            </w:r>
          </w:p>
        </w:tc>
      </w:tr>
      <w:tr w14:paraId="5A393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549D600C">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Постепенный подъем, закаливающие процедуры</w:t>
            </w:r>
          </w:p>
        </w:tc>
        <w:tc>
          <w:tcPr>
            <w:tcW w:w="2572" w:type="dxa"/>
            <w:tcBorders>
              <w:top w:val="single" w:color="auto" w:sz="4" w:space="0"/>
              <w:left w:val="single" w:color="auto" w:sz="4" w:space="0"/>
              <w:bottom w:val="single" w:color="auto" w:sz="4" w:space="0"/>
              <w:right w:val="single" w:color="auto" w:sz="4" w:space="0"/>
            </w:tcBorders>
            <w:vAlign w:val="center"/>
          </w:tcPr>
          <w:p w14:paraId="347A7DCF">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15.10-15.20</w:t>
            </w:r>
          </w:p>
        </w:tc>
      </w:tr>
      <w:tr w14:paraId="05DC2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5F5A3E29">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Вечерний сбор</w:t>
            </w:r>
          </w:p>
        </w:tc>
        <w:tc>
          <w:tcPr>
            <w:tcW w:w="2572" w:type="dxa"/>
            <w:tcBorders>
              <w:top w:val="single" w:color="auto" w:sz="4" w:space="0"/>
              <w:left w:val="single" w:color="auto" w:sz="4" w:space="0"/>
              <w:bottom w:val="single" w:color="auto" w:sz="4" w:space="0"/>
              <w:right w:val="single" w:color="auto" w:sz="4" w:space="0"/>
            </w:tcBorders>
            <w:vAlign w:val="center"/>
          </w:tcPr>
          <w:p w14:paraId="240F9BE3">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15.20-15.30</w:t>
            </w:r>
          </w:p>
        </w:tc>
      </w:tr>
      <w:tr w14:paraId="650B4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6A4460B2">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полднику, полдник</w:t>
            </w:r>
          </w:p>
        </w:tc>
        <w:tc>
          <w:tcPr>
            <w:tcW w:w="2572" w:type="dxa"/>
            <w:tcBorders>
              <w:top w:val="single" w:color="auto" w:sz="4" w:space="0"/>
              <w:left w:val="single" w:color="auto" w:sz="4" w:space="0"/>
              <w:bottom w:val="single" w:color="auto" w:sz="4" w:space="0"/>
              <w:right w:val="single" w:color="auto" w:sz="4" w:space="0"/>
            </w:tcBorders>
            <w:vAlign w:val="center"/>
          </w:tcPr>
          <w:p w14:paraId="5C3E81ED">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15.30-15.45</w:t>
            </w:r>
          </w:p>
        </w:tc>
      </w:tr>
      <w:tr w14:paraId="2D17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7C6AA923">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 xml:space="preserve">Игры, деятельность в центрах, студиях, самостоятельная деятельность </w:t>
            </w:r>
          </w:p>
        </w:tc>
        <w:tc>
          <w:tcPr>
            <w:tcW w:w="2572" w:type="dxa"/>
            <w:tcBorders>
              <w:top w:val="single" w:color="auto" w:sz="4" w:space="0"/>
              <w:left w:val="single" w:color="auto" w:sz="4" w:space="0"/>
              <w:bottom w:val="single" w:color="auto" w:sz="4" w:space="0"/>
              <w:right w:val="single" w:color="auto" w:sz="4" w:space="0"/>
            </w:tcBorders>
            <w:vAlign w:val="center"/>
          </w:tcPr>
          <w:p w14:paraId="22E7AE56">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15.45-16.15</w:t>
            </w:r>
          </w:p>
        </w:tc>
      </w:tr>
      <w:tr w14:paraId="6D32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054EFDEF">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Подготовка к прогулке, прогулка, игры, уход домой</w:t>
            </w:r>
          </w:p>
        </w:tc>
        <w:tc>
          <w:tcPr>
            <w:tcW w:w="2572" w:type="dxa"/>
            <w:tcBorders>
              <w:top w:val="single" w:color="auto" w:sz="4" w:space="0"/>
              <w:left w:val="single" w:color="auto" w:sz="4" w:space="0"/>
              <w:bottom w:val="single" w:color="auto" w:sz="4" w:space="0"/>
              <w:right w:val="single" w:color="auto" w:sz="4" w:space="0"/>
            </w:tcBorders>
            <w:vAlign w:val="center"/>
          </w:tcPr>
          <w:p w14:paraId="42706728">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16.15-18.00</w:t>
            </w:r>
          </w:p>
        </w:tc>
      </w:tr>
    </w:tbl>
    <w:p w14:paraId="3BB14C4C">
      <w:pPr>
        <w:ind w:left="709"/>
        <w:jc w:val="both"/>
        <w:rPr>
          <w:rFonts w:ascii="Times New Roman" w:hAnsi="Times New Roman" w:eastAsia="Calibri" w:cs="Times New Roman"/>
          <w:sz w:val="24"/>
          <w:szCs w:val="24"/>
          <w:lang w:val="ru-RU"/>
        </w:rPr>
      </w:pPr>
      <w:r>
        <w:rPr>
          <w:rFonts w:ascii="Times New Roman" w:hAnsi="Times New Roman" w:eastAsia="Calibri" w:cs="Times New Roman"/>
          <w:b/>
          <w:sz w:val="24"/>
          <w:szCs w:val="24"/>
          <w:lang w:val="ru-RU"/>
        </w:rPr>
        <w:t>Старшая группа</w:t>
      </w:r>
      <w:r>
        <w:rPr>
          <w:rFonts w:ascii="Times New Roman" w:hAnsi="Times New Roman" w:eastAsia="Calibri" w:cs="Times New Roman"/>
          <w:sz w:val="24"/>
          <w:szCs w:val="24"/>
          <w:lang w:val="ru-RU"/>
        </w:rPr>
        <w:t xml:space="preserve"> (10,5-часовое пребывание детей)</w:t>
      </w:r>
    </w:p>
    <w:p w14:paraId="1BC8D58E">
      <w:pPr>
        <w:ind w:left="709"/>
        <w:jc w:val="both"/>
        <w:rPr>
          <w:rFonts w:ascii="Times New Roman" w:hAnsi="Times New Roman" w:eastAsia="Calibri" w:cs="Times New Roman"/>
          <w:i/>
          <w:sz w:val="24"/>
          <w:szCs w:val="24"/>
          <w:lang w:val="ru-RU"/>
        </w:rPr>
      </w:pPr>
      <w:r>
        <w:rPr>
          <w:rFonts w:ascii="Times New Roman" w:hAnsi="Times New Roman" w:eastAsia="Calibri" w:cs="Times New Roman"/>
          <w:i/>
          <w:sz w:val="24"/>
          <w:szCs w:val="24"/>
          <w:lang w:val="ru-RU"/>
        </w:rPr>
        <w:t>Холодный период года</w:t>
      </w:r>
    </w:p>
    <w:tbl>
      <w:tblPr>
        <w:tblStyle w:val="63"/>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5"/>
        <w:gridCol w:w="2572"/>
      </w:tblGrid>
      <w:tr w14:paraId="3D440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02B5692E">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 xml:space="preserve">Режимные моменты </w:t>
            </w:r>
          </w:p>
        </w:tc>
        <w:tc>
          <w:tcPr>
            <w:tcW w:w="2572" w:type="dxa"/>
            <w:tcBorders>
              <w:top w:val="single" w:color="auto" w:sz="4" w:space="0"/>
              <w:left w:val="single" w:color="auto" w:sz="4" w:space="0"/>
              <w:bottom w:val="single" w:color="auto" w:sz="4" w:space="0"/>
              <w:right w:val="single" w:color="auto" w:sz="4" w:space="0"/>
            </w:tcBorders>
          </w:tcPr>
          <w:p w14:paraId="0490ACDB">
            <w:pPr>
              <w:ind w:left="426"/>
              <w:jc w:val="both"/>
              <w:rPr>
                <w:rFonts w:ascii="Times New Roman" w:hAnsi="Times New Roman" w:cs="Times New Roman" w:eastAsiaTheme="minorHAnsi"/>
                <w:i/>
                <w:sz w:val="24"/>
                <w:szCs w:val="24"/>
                <w:lang w:val="en-US" w:bidi="en-US"/>
              </w:rPr>
            </w:pPr>
            <w:r>
              <w:rPr>
                <w:rFonts w:ascii="Times New Roman" w:hAnsi="Times New Roman" w:cs="Times New Roman" w:eastAsiaTheme="minorHAnsi"/>
                <w:i/>
                <w:sz w:val="24"/>
                <w:szCs w:val="24"/>
                <w:lang w:val="en-US" w:bidi="en-US"/>
              </w:rPr>
              <w:t>Время проведения</w:t>
            </w:r>
          </w:p>
        </w:tc>
      </w:tr>
      <w:tr w14:paraId="604C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75FF7263">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Прием детей, игры, самостоятельная деятельность, общение, утренняя гимнастика</w:t>
            </w:r>
          </w:p>
        </w:tc>
        <w:tc>
          <w:tcPr>
            <w:tcW w:w="2572" w:type="dxa"/>
            <w:tcBorders>
              <w:top w:val="single" w:color="auto" w:sz="4" w:space="0"/>
              <w:left w:val="single" w:color="auto" w:sz="4" w:space="0"/>
              <w:bottom w:val="single" w:color="auto" w:sz="4" w:space="0"/>
              <w:right w:val="single" w:color="auto" w:sz="4" w:space="0"/>
            </w:tcBorders>
            <w:vAlign w:val="center"/>
          </w:tcPr>
          <w:p w14:paraId="63D43D9E">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7.30-8.30</w:t>
            </w:r>
          </w:p>
        </w:tc>
      </w:tr>
      <w:tr w14:paraId="4B3DB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7C987D38">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завтраку, завтрак</w:t>
            </w:r>
          </w:p>
        </w:tc>
        <w:tc>
          <w:tcPr>
            <w:tcW w:w="2572" w:type="dxa"/>
            <w:tcBorders>
              <w:top w:val="single" w:color="auto" w:sz="4" w:space="0"/>
              <w:left w:val="single" w:color="auto" w:sz="4" w:space="0"/>
              <w:bottom w:val="single" w:color="auto" w:sz="4" w:space="0"/>
              <w:right w:val="single" w:color="auto" w:sz="4" w:space="0"/>
            </w:tcBorders>
            <w:vAlign w:val="center"/>
          </w:tcPr>
          <w:p w14:paraId="0108D771">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8.30-8.50</w:t>
            </w:r>
          </w:p>
        </w:tc>
      </w:tr>
      <w:tr w14:paraId="0AAA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7345" w:type="dxa"/>
            <w:tcBorders>
              <w:top w:val="single" w:color="auto" w:sz="4" w:space="0"/>
              <w:left w:val="single" w:color="auto" w:sz="4" w:space="0"/>
              <w:bottom w:val="single" w:color="auto" w:sz="4" w:space="0"/>
              <w:right w:val="single" w:color="auto" w:sz="4" w:space="0"/>
            </w:tcBorders>
          </w:tcPr>
          <w:p w14:paraId="1943C53D">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Утренний сбор, работа в центрах активности по выбору детей, занятия</w:t>
            </w:r>
          </w:p>
        </w:tc>
        <w:tc>
          <w:tcPr>
            <w:tcW w:w="2572" w:type="dxa"/>
            <w:tcBorders>
              <w:top w:val="single" w:color="auto" w:sz="4" w:space="0"/>
              <w:left w:val="single" w:color="auto" w:sz="4" w:space="0"/>
              <w:bottom w:val="single" w:color="auto" w:sz="4" w:space="0"/>
              <w:right w:val="single" w:color="auto" w:sz="4" w:space="0"/>
            </w:tcBorders>
            <w:vAlign w:val="center"/>
          </w:tcPr>
          <w:p w14:paraId="57F26F74">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8.50-10.40</w:t>
            </w:r>
          </w:p>
        </w:tc>
      </w:tr>
      <w:tr w14:paraId="7E61D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7345" w:type="dxa"/>
            <w:tcBorders>
              <w:top w:val="single" w:color="auto" w:sz="4" w:space="0"/>
              <w:left w:val="single" w:color="auto" w:sz="4" w:space="0"/>
              <w:bottom w:val="single" w:color="auto" w:sz="4" w:space="0"/>
              <w:right w:val="single" w:color="auto" w:sz="4" w:space="0"/>
            </w:tcBorders>
          </w:tcPr>
          <w:p w14:paraId="4E0DAFE7">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Подготовка ко второму завтраку, второй завтрак</w:t>
            </w:r>
          </w:p>
        </w:tc>
        <w:tc>
          <w:tcPr>
            <w:tcW w:w="2572" w:type="dxa"/>
            <w:tcBorders>
              <w:top w:val="single" w:color="auto" w:sz="4" w:space="0"/>
              <w:left w:val="single" w:color="auto" w:sz="4" w:space="0"/>
              <w:bottom w:val="single" w:color="auto" w:sz="4" w:space="0"/>
              <w:right w:val="single" w:color="auto" w:sz="4" w:space="0"/>
            </w:tcBorders>
          </w:tcPr>
          <w:p w14:paraId="7E22213B">
            <w:pPr>
              <w:ind w:left="426"/>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10.40-10-50</w:t>
            </w:r>
          </w:p>
        </w:tc>
      </w:tr>
      <w:tr w14:paraId="56BF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0BC2508C">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Подготовка к прогулке, прогулка, возвращение с прогулки</w:t>
            </w:r>
          </w:p>
        </w:tc>
        <w:tc>
          <w:tcPr>
            <w:tcW w:w="2572" w:type="dxa"/>
            <w:tcBorders>
              <w:top w:val="single" w:color="auto" w:sz="4" w:space="0"/>
              <w:left w:val="single" w:color="auto" w:sz="4" w:space="0"/>
              <w:bottom w:val="single" w:color="auto" w:sz="4" w:space="0"/>
              <w:right w:val="single" w:color="auto" w:sz="4" w:space="0"/>
            </w:tcBorders>
            <w:vAlign w:val="center"/>
          </w:tcPr>
          <w:p w14:paraId="3898BE09">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10.50-12.10</w:t>
            </w:r>
          </w:p>
        </w:tc>
      </w:tr>
      <w:tr w14:paraId="34D8E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0157D4D7">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обеду, обед</w:t>
            </w:r>
          </w:p>
        </w:tc>
        <w:tc>
          <w:tcPr>
            <w:tcW w:w="2572" w:type="dxa"/>
            <w:tcBorders>
              <w:top w:val="single" w:color="auto" w:sz="4" w:space="0"/>
              <w:left w:val="single" w:color="auto" w:sz="4" w:space="0"/>
              <w:bottom w:val="single" w:color="auto" w:sz="4" w:space="0"/>
              <w:right w:val="single" w:color="auto" w:sz="4" w:space="0"/>
            </w:tcBorders>
            <w:vAlign w:val="center"/>
          </w:tcPr>
          <w:p w14:paraId="218CE279">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12.10-12.40</w:t>
            </w:r>
          </w:p>
        </w:tc>
      </w:tr>
      <w:tr w14:paraId="052E1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01665280">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Гигиенические процедуры, дневной сон</w:t>
            </w:r>
          </w:p>
        </w:tc>
        <w:tc>
          <w:tcPr>
            <w:tcW w:w="2572" w:type="dxa"/>
            <w:tcBorders>
              <w:top w:val="single" w:color="auto" w:sz="4" w:space="0"/>
              <w:left w:val="single" w:color="auto" w:sz="4" w:space="0"/>
              <w:bottom w:val="single" w:color="auto" w:sz="4" w:space="0"/>
              <w:right w:val="single" w:color="auto" w:sz="4" w:space="0"/>
            </w:tcBorders>
            <w:vAlign w:val="center"/>
          </w:tcPr>
          <w:p w14:paraId="4D77BA2D">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12.40-15.10</w:t>
            </w:r>
          </w:p>
        </w:tc>
      </w:tr>
      <w:tr w14:paraId="78C13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556793F2">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Постепенный подъем, закаливающие процедуры</w:t>
            </w:r>
          </w:p>
        </w:tc>
        <w:tc>
          <w:tcPr>
            <w:tcW w:w="2572" w:type="dxa"/>
            <w:tcBorders>
              <w:top w:val="single" w:color="auto" w:sz="4" w:space="0"/>
              <w:left w:val="single" w:color="auto" w:sz="4" w:space="0"/>
              <w:bottom w:val="single" w:color="auto" w:sz="4" w:space="0"/>
              <w:right w:val="single" w:color="auto" w:sz="4" w:space="0"/>
            </w:tcBorders>
            <w:vAlign w:val="center"/>
          </w:tcPr>
          <w:p w14:paraId="01A3820F">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15.10-15.20</w:t>
            </w:r>
          </w:p>
        </w:tc>
      </w:tr>
      <w:tr w14:paraId="64FC9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27526159">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Вечерний сбор</w:t>
            </w:r>
          </w:p>
        </w:tc>
        <w:tc>
          <w:tcPr>
            <w:tcW w:w="2572" w:type="dxa"/>
            <w:tcBorders>
              <w:top w:val="single" w:color="auto" w:sz="4" w:space="0"/>
              <w:left w:val="single" w:color="auto" w:sz="4" w:space="0"/>
              <w:bottom w:val="single" w:color="auto" w:sz="4" w:space="0"/>
              <w:right w:val="single" w:color="auto" w:sz="4" w:space="0"/>
            </w:tcBorders>
            <w:vAlign w:val="center"/>
          </w:tcPr>
          <w:p w14:paraId="1E6D5FB0">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15.20-15.30</w:t>
            </w:r>
          </w:p>
        </w:tc>
      </w:tr>
      <w:tr w14:paraId="30FFB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49AA4C1A">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полднику, полдник</w:t>
            </w:r>
          </w:p>
        </w:tc>
        <w:tc>
          <w:tcPr>
            <w:tcW w:w="2572" w:type="dxa"/>
            <w:tcBorders>
              <w:top w:val="single" w:color="auto" w:sz="4" w:space="0"/>
              <w:left w:val="single" w:color="auto" w:sz="4" w:space="0"/>
              <w:bottom w:val="single" w:color="auto" w:sz="4" w:space="0"/>
              <w:right w:val="single" w:color="auto" w:sz="4" w:space="0"/>
            </w:tcBorders>
            <w:vAlign w:val="center"/>
          </w:tcPr>
          <w:p w14:paraId="253658F7">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15.30-15.45</w:t>
            </w:r>
          </w:p>
        </w:tc>
      </w:tr>
      <w:tr w14:paraId="78951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5CD74B94">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Игры, занятия, деятельность в центрах, студиях, самостоятельная деятельность</w:t>
            </w:r>
          </w:p>
        </w:tc>
        <w:tc>
          <w:tcPr>
            <w:tcW w:w="2572" w:type="dxa"/>
            <w:tcBorders>
              <w:top w:val="single" w:color="auto" w:sz="4" w:space="0"/>
              <w:left w:val="single" w:color="auto" w:sz="4" w:space="0"/>
              <w:bottom w:val="single" w:color="auto" w:sz="4" w:space="0"/>
              <w:right w:val="single" w:color="auto" w:sz="4" w:space="0"/>
            </w:tcBorders>
            <w:vAlign w:val="center"/>
          </w:tcPr>
          <w:p w14:paraId="4A7B55BD">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15.45-16.20</w:t>
            </w:r>
          </w:p>
        </w:tc>
      </w:tr>
      <w:tr w14:paraId="6C2E2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0BF3F97E">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Подготовка к прогулке, прогулка, игры, уход домой</w:t>
            </w:r>
          </w:p>
        </w:tc>
        <w:tc>
          <w:tcPr>
            <w:tcW w:w="2572" w:type="dxa"/>
            <w:tcBorders>
              <w:top w:val="single" w:color="auto" w:sz="4" w:space="0"/>
              <w:left w:val="single" w:color="auto" w:sz="4" w:space="0"/>
              <w:bottom w:val="single" w:color="auto" w:sz="4" w:space="0"/>
              <w:right w:val="single" w:color="auto" w:sz="4" w:space="0"/>
            </w:tcBorders>
            <w:vAlign w:val="center"/>
          </w:tcPr>
          <w:p w14:paraId="29B6FDAA">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16.20-18.00</w:t>
            </w:r>
          </w:p>
        </w:tc>
      </w:tr>
    </w:tbl>
    <w:p w14:paraId="40A75B7E">
      <w:pPr>
        <w:ind w:left="709"/>
        <w:jc w:val="both"/>
        <w:rPr>
          <w:rFonts w:ascii="Times New Roman" w:hAnsi="Times New Roman" w:eastAsia="Calibri" w:cs="Times New Roman"/>
          <w:sz w:val="24"/>
          <w:szCs w:val="24"/>
          <w:lang w:val="ru-RU"/>
        </w:rPr>
      </w:pPr>
      <w:r>
        <w:rPr>
          <w:rFonts w:ascii="Times New Roman" w:hAnsi="Times New Roman" w:eastAsia="Calibri" w:cs="Times New Roman"/>
          <w:b/>
          <w:sz w:val="24"/>
          <w:szCs w:val="24"/>
          <w:lang w:val="ru-RU"/>
        </w:rPr>
        <w:t>Подготовительная группа</w:t>
      </w:r>
      <w:r>
        <w:rPr>
          <w:rFonts w:ascii="Times New Roman" w:hAnsi="Times New Roman" w:eastAsia="Calibri" w:cs="Times New Roman"/>
          <w:sz w:val="24"/>
          <w:szCs w:val="24"/>
          <w:lang w:val="ru-RU"/>
        </w:rPr>
        <w:t xml:space="preserve"> (10,5-часовое пребывание детей)</w:t>
      </w:r>
    </w:p>
    <w:p w14:paraId="6F6DCCDC">
      <w:pPr>
        <w:ind w:left="709"/>
        <w:jc w:val="both"/>
        <w:rPr>
          <w:rFonts w:ascii="Times New Roman" w:hAnsi="Times New Roman" w:eastAsia="Calibri" w:cs="Times New Roman"/>
          <w:i/>
          <w:sz w:val="24"/>
          <w:szCs w:val="24"/>
          <w:lang w:val="ru-RU"/>
        </w:rPr>
      </w:pPr>
      <w:r>
        <w:rPr>
          <w:rFonts w:ascii="Times New Roman" w:hAnsi="Times New Roman" w:eastAsia="Calibri" w:cs="Times New Roman"/>
          <w:i/>
          <w:sz w:val="24"/>
          <w:szCs w:val="24"/>
          <w:lang w:val="ru-RU"/>
        </w:rPr>
        <w:t>Холодный период года</w:t>
      </w:r>
    </w:p>
    <w:tbl>
      <w:tblPr>
        <w:tblStyle w:val="63"/>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5"/>
        <w:gridCol w:w="2572"/>
      </w:tblGrid>
      <w:tr w14:paraId="07F53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6258F6D3">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 xml:space="preserve">Режимные моменты </w:t>
            </w:r>
          </w:p>
        </w:tc>
        <w:tc>
          <w:tcPr>
            <w:tcW w:w="2572" w:type="dxa"/>
            <w:tcBorders>
              <w:top w:val="single" w:color="auto" w:sz="4" w:space="0"/>
              <w:left w:val="single" w:color="auto" w:sz="4" w:space="0"/>
              <w:bottom w:val="single" w:color="auto" w:sz="4" w:space="0"/>
              <w:right w:val="single" w:color="auto" w:sz="4" w:space="0"/>
            </w:tcBorders>
          </w:tcPr>
          <w:p w14:paraId="0A01F3DE">
            <w:pPr>
              <w:ind w:left="426"/>
              <w:jc w:val="both"/>
              <w:rPr>
                <w:rFonts w:ascii="Times New Roman" w:hAnsi="Times New Roman" w:cs="Times New Roman" w:eastAsiaTheme="minorHAnsi"/>
                <w:i/>
                <w:sz w:val="24"/>
                <w:szCs w:val="24"/>
                <w:lang w:val="en-US" w:bidi="en-US"/>
              </w:rPr>
            </w:pPr>
            <w:r>
              <w:rPr>
                <w:rFonts w:ascii="Times New Roman" w:hAnsi="Times New Roman" w:cs="Times New Roman" w:eastAsiaTheme="minorHAnsi"/>
                <w:i/>
                <w:sz w:val="24"/>
                <w:szCs w:val="24"/>
                <w:lang w:val="en-US" w:bidi="en-US"/>
              </w:rPr>
              <w:t>Время проведения</w:t>
            </w:r>
          </w:p>
        </w:tc>
      </w:tr>
      <w:tr w14:paraId="0E2AE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667520F1">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Прием детей, игры, самостоятельная деятельность, общение, утренняя гимнастика</w:t>
            </w:r>
          </w:p>
        </w:tc>
        <w:tc>
          <w:tcPr>
            <w:tcW w:w="2572" w:type="dxa"/>
            <w:tcBorders>
              <w:top w:val="single" w:color="auto" w:sz="4" w:space="0"/>
              <w:left w:val="single" w:color="auto" w:sz="4" w:space="0"/>
              <w:bottom w:val="single" w:color="auto" w:sz="4" w:space="0"/>
              <w:right w:val="single" w:color="auto" w:sz="4" w:space="0"/>
            </w:tcBorders>
            <w:vAlign w:val="center"/>
          </w:tcPr>
          <w:p w14:paraId="367DAB8C">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7.30-8.30</w:t>
            </w:r>
          </w:p>
        </w:tc>
      </w:tr>
      <w:tr w14:paraId="1A487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1ECE82FB">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завтраку, завтрак</w:t>
            </w:r>
          </w:p>
        </w:tc>
        <w:tc>
          <w:tcPr>
            <w:tcW w:w="2572" w:type="dxa"/>
            <w:tcBorders>
              <w:top w:val="single" w:color="auto" w:sz="4" w:space="0"/>
              <w:left w:val="single" w:color="auto" w:sz="4" w:space="0"/>
              <w:bottom w:val="single" w:color="auto" w:sz="4" w:space="0"/>
              <w:right w:val="single" w:color="auto" w:sz="4" w:space="0"/>
            </w:tcBorders>
            <w:vAlign w:val="center"/>
          </w:tcPr>
          <w:p w14:paraId="73839718">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8.30-8.50</w:t>
            </w:r>
          </w:p>
        </w:tc>
      </w:tr>
      <w:tr w14:paraId="296E2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345" w:type="dxa"/>
            <w:tcBorders>
              <w:top w:val="single" w:color="auto" w:sz="4" w:space="0"/>
              <w:left w:val="single" w:color="auto" w:sz="4" w:space="0"/>
              <w:bottom w:val="single" w:color="auto" w:sz="4" w:space="0"/>
              <w:right w:val="single" w:color="auto" w:sz="4" w:space="0"/>
            </w:tcBorders>
          </w:tcPr>
          <w:p w14:paraId="683ADA6A">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Утренний сбор, работа в центрах активности по выбору детей, занятия</w:t>
            </w:r>
          </w:p>
        </w:tc>
        <w:tc>
          <w:tcPr>
            <w:tcW w:w="2572" w:type="dxa"/>
            <w:tcBorders>
              <w:top w:val="single" w:color="auto" w:sz="4" w:space="0"/>
              <w:left w:val="single" w:color="auto" w:sz="4" w:space="0"/>
              <w:bottom w:val="single" w:color="auto" w:sz="4" w:space="0"/>
              <w:right w:val="single" w:color="auto" w:sz="4" w:space="0"/>
            </w:tcBorders>
            <w:vAlign w:val="center"/>
          </w:tcPr>
          <w:p w14:paraId="34D9FA90">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8.50-10.50</w:t>
            </w:r>
          </w:p>
        </w:tc>
      </w:tr>
      <w:tr w14:paraId="7D2ED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345" w:type="dxa"/>
            <w:tcBorders>
              <w:top w:val="single" w:color="auto" w:sz="4" w:space="0"/>
              <w:left w:val="single" w:color="auto" w:sz="4" w:space="0"/>
              <w:bottom w:val="single" w:color="auto" w:sz="4" w:space="0"/>
              <w:right w:val="single" w:color="auto" w:sz="4" w:space="0"/>
            </w:tcBorders>
          </w:tcPr>
          <w:p w14:paraId="0224D1EF">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Подготовка ко второму завтраку, второй завтрак</w:t>
            </w:r>
          </w:p>
        </w:tc>
        <w:tc>
          <w:tcPr>
            <w:tcW w:w="2572" w:type="dxa"/>
            <w:tcBorders>
              <w:top w:val="single" w:color="auto" w:sz="4" w:space="0"/>
              <w:left w:val="single" w:color="auto" w:sz="4" w:space="0"/>
              <w:bottom w:val="single" w:color="auto" w:sz="4" w:space="0"/>
              <w:right w:val="single" w:color="auto" w:sz="4" w:space="0"/>
            </w:tcBorders>
          </w:tcPr>
          <w:p w14:paraId="59967C63">
            <w:pPr>
              <w:ind w:left="426"/>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10.50-11.00</w:t>
            </w:r>
          </w:p>
        </w:tc>
      </w:tr>
      <w:tr w14:paraId="674A4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08C1AA28">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Подготовка к прогулке, прогулка, возвращение с прогулки</w:t>
            </w:r>
          </w:p>
        </w:tc>
        <w:tc>
          <w:tcPr>
            <w:tcW w:w="2572" w:type="dxa"/>
            <w:tcBorders>
              <w:top w:val="single" w:color="auto" w:sz="4" w:space="0"/>
              <w:left w:val="single" w:color="auto" w:sz="4" w:space="0"/>
              <w:bottom w:val="single" w:color="auto" w:sz="4" w:space="0"/>
              <w:right w:val="single" w:color="auto" w:sz="4" w:space="0"/>
            </w:tcBorders>
            <w:vAlign w:val="center"/>
          </w:tcPr>
          <w:p w14:paraId="08A9706A">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11.00-12.20</w:t>
            </w:r>
          </w:p>
        </w:tc>
      </w:tr>
      <w:tr w14:paraId="5370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27D041B2">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обеду, обед</w:t>
            </w:r>
          </w:p>
        </w:tc>
        <w:tc>
          <w:tcPr>
            <w:tcW w:w="2572" w:type="dxa"/>
            <w:tcBorders>
              <w:top w:val="single" w:color="auto" w:sz="4" w:space="0"/>
              <w:left w:val="single" w:color="auto" w:sz="4" w:space="0"/>
              <w:bottom w:val="single" w:color="auto" w:sz="4" w:space="0"/>
              <w:right w:val="single" w:color="auto" w:sz="4" w:space="0"/>
            </w:tcBorders>
            <w:vAlign w:val="center"/>
          </w:tcPr>
          <w:p w14:paraId="7B7505E7">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12.20-12.40</w:t>
            </w:r>
          </w:p>
        </w:tc>
      </w:tr>
      <w:tr w14:paraId="08F94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1B9D476D">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Гигиенические процедуры, дневной сон</w:t>
            </w:r>
          </w:p>
        </w:tc>
        <w:tc>
          <w:tcPr>
            <w:tcW w:w="2572" w:type="dxa"/>
            <w:tcBorders>
              <w:top w:val="single" w:color="auto" w:sz="4" w:space="0"/>
              <w:left w:val="single" w:color="auto" w:sz="4" w:space="0"/>
              <w:bottom w:val="single" w:color="auto" w:sz="4" w:space="0"/>
              <w:right w:val="single" w:color="auto" w:sz="4" w:space="0"/>
            </w:tcBorders>
            <w:vAlign w:val="center"/>
          </w:tcPr>
          <w:p w14:paraId="7BC9D4E5">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12.40-15.10</w:t>
            </w:r>
          </w:p>
        </w:tc>
      </w:tr>
      <w:tr w14:paraId="6F7DC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5F11A3AA">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Постепенный подъем, закаливающие процедуры</w:t>
            </w:r>
          </w:p>
        </w:tc>
        <w:tc>
          <w:tcPr>
            <w:tcW w:w="2572" w:type="dxa"/>
            <w:tcBorders>
              <w:top w:val="single" w:color="auto" w:sz="4" w:space="0"/>
              <w:left w:val="single" w:color="auto" w:sz="4" w:space="0"/>
              <w:bottom w:val="single" w:color="auto" w:sz="4" w:space="0"/>
              <w:right w:val="single" w:color="auto" w:sz="4" w:space="0"/>
            </w:tcBorders>
            <w:vAlign w:val="center"/>
          </w:tcPr>
          <w:p w14:paraId="42C08A13">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15.10-15.20</w:t>
            </w:r>
          </w:p>
        </w:tc>
      </w:tr>
      <w:tr w14:paraId="6088E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468E6EC5">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Вечерний сбор</w:t>
            </w:r>
          </w:p>
        </w:tc>
        <w:tc>
          <w:tcPr>
            <w:tcW w:w="2572" w:type="dxa"/>
            <w:tcBorders>
              <w:top w:val="single" w:color="auto" w:sz="4" w:space="0"/>
              <w:left w:val="single" w:color="auto" w:sz="4" w:space="0"/>
              <w:bottom w:val="single" w:color="auto" w:sz="4" w:space="0"/>
              <w:right w:val="single" w:color="auto" w:sz="4" w:space="0"/>
            </w:tcBorders>
            <w:vAlign w:val="center"/>
          </w:tcPr>
          <w:p w14:paraId="613C4751">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15.20-15.30</w:t>
            </w:r>
          </w:p>
        </w:tc>
      </w:tr>
      <w:tr w14:paraId="0BD4B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7E23A015">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полднику, полдник</w:t>
            </w:r>
          </w:p>
        </w:tc>
        <w:tc>
          <w:tcPr>
            <w:tcW w:w="2572" w:type="dxa"/>
            <w:tcBorders>
              <w:top w:val="single" w:color="auto" w:sz="4" w:space="0"/>
              <w:left w:val="single" w:color="auto" w:sz="4" w:space="0"/>
              <w:bottom w:val="single" w:color="auto" w:sz="4" w:space="0"/>
              <w:right w:val="single" w:color="auto" w:sz="4" w:space="0"/>
            </w:tcBorders>
            <w:vAlign w:val="center"/>
          </w:tcPr>
          <w:p w14:paraId="37C14083">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15.30-15.45</w:t>
            </w:r>
          </w:p>
        </w:tc>
      </w:tr>
      <w:tr w14:paraId="2EBB4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7A8643DF">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Игры, занятия, деятельность в центрах, студиях, самостоятельная деятельность</w:t>
            </w:r>
          </w:p>
        </w:tc>
        <w:tc>
          <w:tcPr>
            <w:tcW w:w="2572" w:type="dxa"/>
            <w:tcBorders>
              <w:top w:val="single" w:color="auto" w:sz="4" w:space="0"/>
              <w:left w:val="single" w:color="auto" w:sz="4" w:space="0"/>
              <w:bottom w:val="single" w:color="auto" w:sz="4" w:space="0"/>
              <w:right w:val="single" w:color="auto" w:sz="4" w:space="0"/>
            </w:tcBorders>
            <w:vAlign w:val="center"/>
          </w:tcPr>
          <w:p w14:paraId="0BE6C25E">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15.45-16.20</w:t>
            </w:r>
          </w:p>
        </w:tc>
      </w:tr>
      <w:tr w14:paraId="4ACAF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61FE58B5">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Подготовка к прогулке, прогулка, игры, уход домой</w:t>
            </w:r>
          </w:p>
        </w:tc>
        <w:tc>
          <w:tcPr>
            <w:tcW w:w="2572" w:type="dxa"/>
            <w:tcBorders>
              <w:top w:val="single" w:color="auto" w:sz="4" w:space="0"/>
              <w:left w:val="single" w:color="auto" w:sz="4" w:space="0"/>
              <w:bottom w:val="single" w:color="auto" w:sz="4" w:space="0"/>
              <w:right w:val="single" w:color="auto" w:sz="4" w:space="0"/>
            </w:tcBorders>
            <w:vAlign w:val="center"/>
          </w:tcPr>
          <w:p w14:paraId="759E08F8">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16.20-18.00</w:t>
            </w:r>
          </w:p>
        </w:tc>
      </w:tr>
    </w:tbl>
    <w:p w14:paraId="686D8341">
      <w:pPr>
        <w:ind w:left="426"/>
        <w:jc w:val="both"/>
        <w:rPr>
          <w:rFonts w:ascii="Times New Roman" w:hAnsi="Times New Roman" w:eastAsia="Calibri" w:cs="Times New Roman"/>
          <w:sz w:val="24"/>
          <w:szCs w:val="24"/>
          <w:lang w:val="ru-RU"/>
        </w:rPr>
      </w:pPr>
    </w:p>
    <w:p w14:paraId="4C513293">
      <w:pPr>
        <w:ind w:left="709"/>
        <w:jc w:val="both"/>
        <w:rPr>
          <w:rFonts w:ascii="Times New Roman" w:hAnsi="Times New Roman" w:eastAsia="Calibri" w:cs="Times New Roman"/>
          <w:b/>
          <w:sz w:val="24"/>
          <w:szCs w:val="24"/>
          <w:lang w:val="ru-RU"/>
        </w:rPr>
      </w:pPr>
      <w:r>
        <w:rPr>
          <w:rFonts w:ascii="Times New Roman" w:hAnsi="Times New Roman" w:eastAsia="Calibri" w:cs="Times New Roman"/>
          <w:b/>
          <w:sz w:val="24"/>
          <w:szCs w:val="24"/>
          <w:lang w:val="ru-RU"/>
        </w:rPr>
        <w:t>РЕЖИМ ДНЯ</w:t>
      </w:r>
    </w:p>
    <w:p w14:paraId="620E02B3">
      <w:pPr>
        <w:ind w:left="709"/>
        <w:jc w:val="both"/>
        <w:rPr>
          <w:rFonts w:ascii="Times New Roman" w:hAnsi="Times New Roman" w:eastAsia="Calibri" w:cs="Times New Roman"/>
          <w:sz w:val="24"/>
          <w:szCs w:val="24"/>
          <w:lang w:val="ru-RU"/>
        </w:rPr>
      </w:pPr>
      <w:r>
        <w:rPr>
          <w:rFonts w:ascii="Times New Roman" w:hAnsi="Times New Roman" w:eastAsia="Calibri" w:cs="Times New Roman"/>
          <w:b/>
          <w:sz w:val="24"/>
          <w:szCs w:val="24"/>
          <w:lang w:val="ru-RU"/>
        </w:rPr>
        <w:t>Ясельная группа</w:t>
      </w:r>
      <w:r>
        <w:rPr>
          <w:rFonts w:ascii="Times New Roman" w:hAnsi="Times New Roman" w:eastAsia="Calibri" w:cs="Times New Roman"/>
          <w:sz w:val="24"/>
          <w:szCs w:val="24"/>
          <w:lang w:val="ru-RU"/>
        </w:rPr>
        <w:t xml:space="preserve"> (10,5-часовое пребывание детей)</w:t>
      </w:r>
    </w:p>
    <w:p w14:paraId="4E8A69F0">
      <w:pPr>
        <w:ind w:left="709"/>
        <w:jc w:val="both"/>
        <w:rPr>
          <w:rFonts w:ascii="Times New Roman" w:hAnsi="Times New Roman" w:eastAsia="Calibri" w:cs="Times New Roman"/>
          <w:i/>
          <w:sz w:val="24"/>
          <w:szCs w:val="24"/>
          <w:lang w:val="ru-RU"/>
        </w:rPr>
      </w:pPr>
      <w:r>
        <w:rPr>
          <w:rFonts w:ascii="Times New Roman" w:hAnsi="Times New Roman" w:eastAsia="Calibri" w:cs="Times New Roman"/>
          <w:i/>
          <w:sz w:val="24"/>
          <w:szCs w:val="24"/>
          <w:lang w:val="ru-RU"/>
        </w:rPr>
        <w:t>Теплый период года</w:t>
      </w:r>
    </w:p>
    <w:tbl>
      <w:tblPr>
        <w:tblStyle w:val="63"/>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5"/>
        <w:gridCol w:w="2572"/>
      </w:tblGrid>
      <w:tr w14:paraId="3771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2F0EFF05">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Режимные моменты</w:t>
            </w:r>
          </w:p>
        </w:tc>
        <w:tc>
          <w:tcPr>
            <w:tcW w:w="2572" w:type="dxa"/>
            <w:tcBorders>
              <w:top w:val="single" w:color="auto" w:sz="4" w:space="0"/>
              <w:left w:val="single" w:color="auto" w:sz="4" w:space="0"/>
              <w:bottom w:val="single" w:color="auto" w:sz="4" w:space="0"/>
              <w:right w:val="single" w:color="auto" w:sz="4" w:space="0"/>
            </w:tcBorders>
          </w:tcPr>
          <w:p w14:paraId="6D5A2CB1">
            <w:pPr>
              <w:ind w:left="426"/>
              <w:jc w:val="both"/>
              <w:rPr>
                <w:rFonts w:ascii="Times New Roman" w:hAnsi="Times New Roman" w:cs="Times New Roman" w:eastAsiaTheme="minorHAnsi"/>
                <w:i/>
                <w:sz w:val="24"/>
                <w:szCs w:val="24"/>
                <w:lang w:val="en-US" w:bidi="en-US"/>
              </w:rPr>
            </w:pPr>
            <w:r>
              <w:rPr>
                <w:rFonts w:ascii="Times New Roman" w:hAnsi="Times New Roman" w:cs="Times New Roman" w:eastAsiaTheme="minorHAnsi"/>
                <w:i/>
                <w:sz w:val="24"/>
                <w:szCs w:val="24"/>
                <w:lang w:val="en-US" w:bidi="en-US"/>
              </w:rPr>
              <w:t>Время проведения</w:t>
            </w:r>
          </w:p>
        </w:tc>
      </w:tr>
      <w:tr w14:paraId="48DAA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19381A25">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Прием детей, игры, самостоятельная деятельность, общение, утренняя гимнастика</w:t>
            </w:r>
          </w:p>
        </w:tc>
        <w:tc>
          <w:tcPr>
            <w:tcW w:w="2572" w:type="dxa"/>
            <w:tcBorders>
              <w:top w:val="single" w:color="auto" w:sz="4" w:space="0"/>
              <w:left w:val="single" w:color="auto" w:sz="4" w:space="0"/>
              <w:bottom w:val="single" w:color="auto" w:sz="4" w:space="0"/>
              <w:right w:val="single" w:color="auto" w:sz="4" w:space="0"/>
            </w:tcBorders>
            <w:vAlign w:val="center"/>
          </w:tcPr>
          <w:p w14:paraId="184FCF91">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7.30-8.30</w:t>
            </w:r>
          </w:p>
        </w:tc>
      </w:tr>
      <w:tr w14:paraId="3B6A6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06D821AC">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завтраку, завтрак</w:t>
            </w:r>
          </w:p>
        </w:tc>
        <w:tc>
          <w:tcPr>
            <w:tcW w:w="2572" w:type="dxa"/>
            <w:tcBorders>
              <w:top w:val="single" w:color="auto" w:sz="4" w:space="0"/>
              <w:left w:val="single" w:color="auto" w:sz="4" w:space="0"/>
              <w:bottom w:val="single" w:color="auto" w:sz="4" w:space="0"/>
              <w:right w:val="single" w:color="auto" w:sz="4" w:space="0"/>
            </w:tcBorders>
            <w:vAlign w:val="center"/>
          </w:tcPr>
          <w:p w14:paraId="2C906B1F">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8.30-8.50</w:t>
            </w:r>
          </w:p>
        </w:tc>
      </w:tr>
      <w:tr w14:paraId="749D7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7B2A374B">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прогулке, прогулка</w:t>
            </w:r>
          </w:p>
        </w:tc>
        <w:tc>
          <w:tcPr>
            <w:tcW w:w="2572" w:type="dxa"/>
            <w:tcBorders>
              <w:top w:val="single" w:color="auto" w:sz="4" w:space="0"/>
              <w:left w:val="single" w:color="auto" w:sz="4" w:space="0"/>
              <w:bottom w:val="single" w:color="auto" w:sz="4" w:space="0"/>
              <w:right w:val="single" w:color="auto" w:sz="4" w:space="0"/>
            </w:tcBorders>
            <w:vAlign w:val="center"/>
          </w:tcPr>
          <w:p w14:paraId="1D983E5F">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8.50-10.30</w:t>
            </w:r>
          </w:p>
        </w:tc>
      </w:tr>
      <w:tr w14:paraId="2A717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58933345">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Подготовка ко второму завтраку, второй завтрак</w:t>
            </w:r>
          </w:p>
        </w:tc>
        <w:tc>
          <w:tcPr>
            <w:tcW w:w="2572" w:type="dxa"/>
            <w:tcBorders>
              <w:top w:val="single" w:color="auto" w:sz="4" w:space="0"/>
              <w:left w:val="single" w:color="auto" w:sz="4" w:space="0"/>
              <w:bottom w:val="single" w:color="auto" w:sz="4" w:space="0"/>
              <w:right w:val="single" w:color="auto" w:sz="4" w:space="0"/>
            </w:tcBorders>
            <w:vAlign w:val="center"/>
          </w:tcPr>
          <w:p w14:paraId="2222C1CC">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10.30-10.40</w:t>
            </w:r>
          </w:p>
        </w:tc>
      </w:tr>
      <w:tr w14:paraId="1299D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5F43D399">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Прогулка, возвращение с прогулки</w:t>
            </w:r>
          </w:p>
        </w:tc>
        <w:tc>
          <w:tcPr>
            <w:tcW w:w="2572" w:type="dxa"/>
            <w:tcBorders>
              <w:top w:val="single" w:color="auto" w:sz="4" w:space="0"/>
              <w:left w:val="single" w:color="auto" w:sz="4" w:space="0"/>
              <w:bottom w:val="single" w:color="auto" w:sz="4" w:space="0"/>
              <w:right w:val="single" w:color="auto" w:sz="4" w:space="0"/>
            </w:tcBorders>
            <w:vAlign w:val="center"/>
          </w:tcPr>
          <w:p w14:paraId="48196DE5">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10.40-12.00</w:t>
            </w:r>
          </w:p>
        </w:tc>
      </w:tr>
      <w:tr w14:paraId="2D9F0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32F91670">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обеду, обед</w:t>
            </w:r>
          </w:p>
        </w:tc>
        <w:tc>
          <w:tcPr>
            <w:tcW w:w="2572" w:type="dxa"/>
            <w:tcBorders>
              <w:top w:val="single" w:color="auto" w:sz="4" w:space="0"/>
              <w:left w:val="single" w:color="auto" w:sz="4" w:space="0"/>
              <w:bottom w:val="single" w:color="auto" w:sz="4" w:space="0"/>
              <w:right w:val="single" w:color="auto" w:sz="4" w:space="0"/>
            </w:tcBorders>
            <w:vAlign w:val="center"/>
          </w:tcPr>
          <w:p w14:paraId="18DE924B">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12.00-12.20</w:t>
            </w:r>
          </w:p>
        </w:tc>
      </w:tr>
      <w:tr w14:paraId="11ABD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489AAAA5">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Гигиенические процедуры, дневной сон</w:t>
            </w:r>
          </w:p>
        </w:tc>
        <w:tc>
          <w:tcPr>
            <w:tcW w:w="2572" w:type="dxa"/>
            <w:tcBorders>
              <w:top w:val="single" w:color="auto" w:sz="4" w:space="0"/>
              <w:left w:val="single" w:color="auto" w:sz="4" w:space="0"/>
              <w:bottom w:val="single" w:color="auto" w:sz="4" w:space="0"/>
              <w:right w:val="single" w:color="auto" w:sz="4" w:space="0"/>
            </w:tcBorders>
            <w:vAlign w:val="center"/>
          </w:tcPr>
          <w:p w14:paraId="70914FB5">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12.20-15.20</w:t>
            </w:r>
          </w:p>
        </w:tc>
      </w:tr>
      <w:tr w14:paraId="32E11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08360DD7">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Постепенный подъем, закаливающие процедуры</w:t>
            </w:r>
          </w:p>
        </w:tc>
        <w:tc>
          <w:tcPr>
            <w:tcW w:w="2572" w:type="dxa"/>
            <w:tcBorders>
              <w:top w:val="single" w:color="auto" w:sz="4" w:space="0"/>
              <w:left w:val="single" w:color="auto" w:sz="4" w:space="0"/>
              <w:bottom w:val="single" w:color="auto" w:sz="4" w:space="0"/>
              <w:right w:val="single" w:color="auto" w:sz="4" w:space="0"/>
            </w:tcBorders>
            <w:vAlign w:val="center"/>
          </w:tcPr>
          <w:p w14:paraId="1CBDA7F5">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15.20-15.30</w:t>
            </w:r>
          </w:p>
        </w:tc>
      </w:tr>
      <w:tr w14:paraId="63C57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7FC863F0">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полднику, полдник</w:t>
            </w:r>
          </w:p>
        </w:tc>
        <w:tc>
          <w:tcPr>
            <w:tcW w:w="2572" w:type="dxa"/>
            <w:tcBorders>
              <w:top w:val="single" w:color="auto" w:sz="4" w:space="0"/>
              <w:left w:val="single" w:color="auto" w:sz="4" w:space="0"/>
              <w:bottom w:val="single" w:color="auto" w:sz="4" w:space="0"/>
              <w:right w:val="single" w:color="auto" w:sz="4" w:space="0"/>
            </w:tcBorders>
            <w:vAlign w:val="center"/>
          </w:tcPr>
          <w:p w14:paraId="45AEF3A3">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15.30-15.45</w:t>
            </w:r>
          </w:p>
        </w:tc>
      </w:tr>
      <w:tr w14:paraId="17D6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2A0D619C">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Игры, самостоятельная деятельность</w:t>
            </w:r>
          </w:p>
        </w:tc>
        <w:tc>
          <w:tcPr>
            <w:tcW w:w="2572" w:type="dxa"/>
            <w:tcBorders>
              <w:top w:val="single" w:color="auto" w:sz="4" w:space="0"/>
              <w:left w:val="single" w:color="auto" w:sz="4" w:space="0"/>
              <w:bottom w:val="single" w:color="auto" w:sz="4" w:space="0"/>
              <w:right w:val="single" w:color="auto" w:sz="4" w:space="0"/>
            </w:tcBorders>
            <w:vAlign w:val="center"/>
          </w:tcPr>
          <w:p w14:paraId="5E665BA3">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15.45-16.15</w:t>
            </w:r>
          </w:p>
        </w:tc>
      </w:tr>
      <w:tr w14:paraId="4438A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15EF3A68">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Подготовка к прогулке, прогулка, игры, уход домой</w:t>
            </w:r>
          </w:p>
        </w:tc>
        <w:tc>
          <w:tcPr>
            <w:tcW w:w="2572" w:type="dxa"/>
            <w:tcBorders>
              <w:top w:val="single" w:color="auto" w:sz="4" w:space="0"/>
              <w:left w:val="single" w:color="auto" w:sz="4" w:space="0"/>
              <w:bottom w:val="single" w:color="auto" w:sz="4" w:space="0"/>
              <w:right w:val="single" w:color="auto" w:sz="4" w:space="0"/>
            </w:tcBorders>
            <w:vAlign w:val="center"/>
          </w:tcPr>
          <w:p w14:paraId="15A05DBC">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16.15-18.00</w:t>
            </w:r>
          </w:p>
        </w:tc>
      </w:tr>
    </w:tbl>
    <w:p w14:paraId="4B6D9416">
      <w:pPr>
        <w:ind w:left="709"/>
        <w:jc w:val="both"/>
        <w:rPr>
          <w:rFonts w:ascii="Times New Roman" w:hAnsi="Times New Roman" w:eastAsia="Calibri" w:cs="Times New Roman"/>
          <w:sz w:val="24"/>
          <w:szCs w:val="24"/>
          <w:lang w:val="ru-RU"/>
        </w:rPr>
      </w:pPr>
      <w:r>
        <w:rPr>
          <w:rFonts w:ascii="Times New Roman" w:hAnsi="Times New Roman" w:eastAsia="Calibri" w:cs="Times New Roman"/>
          <w:b/>
          <w:sz w:val="24"/>
          <w:szCs w:val="24"/>
          <w:lang w:val="ru-RU"/>
        </w:rPr>
        <w:t>Младшая группа</w:t>
      </w:r>
      <w:r>
        <w:rPr>
          <w:rFonts w:ascii="Times New Roman" w:hAnsi="Times New Roman" w:eastAsia="Calibri" w:cs="Times New Roman"/>
          <w:sz w:val="24"/>
          <w:szCs w:val="24"/>
          <w:lang w:val="ru-RU"/>
        </w:rPr>
        <w:t xml:space="preserve"> (10,5-часовое пребывание детей)</w:t>
      </w:r>
    </w:p>
    <w:p w14:paraId="45D6EA95">
      <w:pPr>
        <w:ind w:left="709"/>
        <w:jc w:val="both"/>
        <w:rPr>
          <w:rFonts w:ascii="Times New Roman" w:hAnsi="Times New Roman" w:eastAsia="Calibri" w:cs="Times New Roman"/>
          <w:i/>
          <w:sz w:val="24"/>
          <w:szCs w:val="24"/>
          <w:lang w:val="ru-RU"/>
        </w:rPr>
      </w:pPr>
      <w:r>
        <w:rPr>
          <w:rFonts w:ascii="Times New Roman" w:hAnsi="Times New Roman" w:eastAsia="Calibri" w:cs="Times New Roman"/>
          <w:i/>
          <w:sz w:val="24"/>
          <w:szCs w:val="24"/>
          <w:lang w:val="ru-RU"/>
        </w:rPr>
        <w:t>Теплый период года</w:t>
      </w:r>
    </w:p>
    <w:tbl>
      <w:tblPr>
        <w:tblStyle w:val="63"/>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5"/>
        <w:gridCol w:w="2572"/>
      </w:tblGrid>
      <w:tr w14:paraId="71985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60F220C1">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Режимные моменты</w:t>
            </w:r>
          </w:p>
        </w:tc>
        <w:tc>
          <w:tcPr>
            <w:tcW w:w="2572" w:type="dxa"/>
            <w:tcBorders>
              <w:top w:val="single" w:color="auto" w:sz="4" w:space="0"/>
              <w:left w:val="single" w:color="auto" w:sz="4" w:space="0"/>
              <w:bottom w:val="single" w:color="auto" w:sz="4" w:space="0"/>
              <w:right w:val="single" w:color="auto" w:sz="4" w:space="0"/>
            </w:tcBorders>
          </w:tcPr>
          <w:p w14:paraId="43DF8905">
            <w:pPr>
              <w:ind w:left="426"/>
              <w:jc w:val="both"/>
              <w:rPr>
                <w:rFonts w:ascii="Times New Roman" w:hAnsi="Times New Roman" w:cs="Times New Roman" w:eastAsiaTheme="minorHAnsi"/>
                <w:i/>
                <w:sz w:val="24"/>
                <w:szCs w:val="24"/>
                <w:lang w:val="en-US" w:bidi="en-US"/>
              </w:rPr>
            </w:pPr>
            <w:r>
              <w:rPr>
                <w:rFonts w:ascii="Times New Roman" w:hAnsi="Times New Roman" w:cs="Times New Roman" w:eastAsiaTheme="minorHAnsi"/>
                <w:i/>
                <w:sz w:val="24"/>
                <w:szCs w:val="24"/>
                <w:lang w:val="en-US" w:bidi="en-US"/>
              </w:rPr>
              <w:t>Время проведения</w:t>
            </w:r>
          </w:p>
        </w:tc>
      </w:tr>
      <w:tr w14:paraId="2248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7C465247">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Прием детей, игры, самостоятельная деятельность, общение, утренняя гимнастика</w:t>
            </w:r>
          </w:p>
        </w:tc>
        <w:tc>
          <w:tcPr>
            <w:tcW w:w="2572" w:type="dxa"/>
            <w:tcBorders>
              <w:top w:val="single" w:color="auto" w:sz="4" w:space="0"/>
              <w:left w:val="single" w:color="auto" w:sz="4" w:space="0"/>
              <w:bottom w:val="single" w:color="auto" w:sz="4" w:space="0"/>
              <w:right w:val="single" w:color="auto" w:sz="4" w:space="0"/>
            </w:tcBorders>
            <w:vAlign w:val="center"/>
          </w:tcPr>
          <w:p w14:paraId="30CF7856">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7.30-8.30</w:t>
            </w:r>
          </w:p>
        </w:tc>
      </w:tr>
      <w:tr w14:paraId="2C4F1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4B2021DF">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завтраку, завтрак</w:t>
            </w:r>
          </w:p>
        </w:tc>
        <w:tc>
          <w:tcPr>
            <w:tcW w:w="2572" w:type="dxa"/>
            <w:tcBorders>
              <w:top w:val="single" w:color="auto" w:sz="4" w:space="0"/>
              <w:left w:val="single" w:color="auto" w:sz="4" w:space="0"/>
              <w:bottom w:val="single" w:color="auto" w:sz="4" w:space="0"/>
              <w:right w:val="single" w:color="auto" w:sz="4" w:space="0"/>
            </w:tcBorders>
            <w:vAlign w:val="center"/>
          </w:tcPr>
          <w:p w14:paraId="2AC03F74">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 xml:space="preserve">8.30-8.50 </w:t>
            </w:r>
          </w:p>
        </w:tc>
      </w:tr>
      <w:tr w14:paraId="25EDD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723EF689">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Утренний сбор</w:t>
            </w:r>
          </w:p>
        </w:tc>
        <w:tc>
          <w:tcPr>
            <w:tcW w:w="2572" w:type="dxa"/>
            <w:tcBorders>
              <w:top w:val="single" w:color="auto" w:sz="4" w:space="0"/>
              <w:left w:val="single" w:color="auto" w:sz="4" w:space="0"/>
              <w:bottom w:val="single" w:color="auto" w:sz="4" w:space="0"/>
              <w:right w:val="single" w:color="auto" w:sz="4" w:space="0"/>
            </w:tcBorders>
            <w:vAlign w:val="center"/>
          </w:tcPr>
          <w:p w14:paraId="7484CE5E">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8.50-9.00</w:t>
            </w:r>
          </w:p>
        </w:tc>
      </w:tr>
      <w:tr w14:paraId="1358A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3118A6E5">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прогулке, прогулка</w:t>
            </w:r>
          </w:p>
        </w:tc>
        <w:tc>
          <w:tcPr>
            <w:tcW w:w="2572" w:type="dxa"/>
            <w:tcBorders>
              <w:top w:val="single" w:color="auto" w:sz="4" w:space="0"/>
              <w:left w:val="single" w:color="auto" w:sz="4" w:space="0"/>
              <w:bottom w:val="single" w:color="auto" w:sz="4" w:space="0"/>
              <w:right w:val="single" w:color="auto" w:sz="4" w:space="0"/>
            </w:tcBorders>
            <w:vAlign w:val="center"/>
          </w:tcPr>
          <w:p w14:paraId="19C77177">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9.00-10.30</w:t>
            </w:r>
          </w:p>
        </w:tc>
      </w:tr>
      <w:tr w14:paraId="356B5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4AFDB533">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Подготовка ко второму завтраку, второй завтрак</w:t>
            </w:r>
          </w:p>
        </w:tc>
        <w:tc>
          <w:tcPr>
            <w:tcW w:w="2572" w:type="dxa"/>
            <w:tcBorders>
              <w:top w:val="single" w:color="auto" w:sz="4" w:space="0"/>
              <w:left w:val="single" w:color="auto" w:sz="4" w:space="0"/>
              <w:bottom w:val="single" w:color="auto" w:sz="4" w:space="0"/>
              <w:right w:val="single" w:color="auto" w:sz="4" w:space="0"/>
            </w:tcBorders>
            <w:vAlign w:val="center"/>
          </w:tcPr>
          <w:p w14:paraId="021D3448">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10.30-10.40</w:t>
            </w:r>
          </w:p>
        </w:tc>
      </w:tr>
      <w:tr w14:paraId="37E9D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73007BDC">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Прогулка, возвращение с прогулки</w:t>
            </w:r>
          </w:p>
        </w:tc>
        <w:tc>
          <w:tcPr>
            <w:tcW w:w="2572" w:type="dxa"/>
            <w:tcBorders>
              <w:top w:val="single" w:color="auto" w:sz="4" w:space="0"/>
              <w:left w:val="single" w:color="auto" w:sz="4" w:space="0"/>
              <w:bottom w:val="single" w:color="auto" w:sz="4" w:space="0"/>
              <w:right w:val="single" w:color="auto" w:sz="4" w:space="0"/>
            </w:tcBorders>
            <w:vAlign w:val="center"/>
          </w:tcPr>
          <w:p w14:paraId="749CA16D">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10.40-12.00</w:t>
            </w:r>
          </w:p>
        </w:tc>
      </w:tr>
      <w:tr w14:paraId="49496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2031D542">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обеду, обед</w:t>
            </w:r>
          </w:p>
        </w:tc>
        <w:tc>
          <w:tcPr>
            <w:tcW w:w="2572" w:type="dxa"/>
            <w:tcBorders>
              <w:top w:val="single" w:color="auto" w:sz="4" w:space="0"/>
              <w:left w:val="single" w:color="auto" w:sz="4" w:space="0"/>
              <w:bottom w:val="single" w:color="auto" w:sz="4" w:space="0"/>
              <w:right w:val="single" w:color="auto" w:sz="4" w:space="0"/>
            </w:tcBorders>
            <w:vAlign w:val="center"/>
          </w:tcPr>
          <w:p w14:paraId="32CEF994">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12.00-12.20</w:t>
            </w:r>
          </w:p>
        </w:tc>
      </w:tr>
      <w:tr w14:paraId="6D306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206F7850">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Гигиенические процедуры, дневной сон</w:t>
            </w:r>
          </w:p>
        </w:tc>
        <w:tc>
          <w:tcPr>
            <w:tcW w:w="2572" w:type="dxa"/>
            <w:tcBorders>
              <w:top w:val="single" w:color="auto" w:sz="4" w:space="0"/>
              <w:left w:val="single" w:color="auto" w:sz="4" w:space="0"/>
              <w:bottom w:val="single" w:color="auto" w:sz="4" w:space="0"/>
              <w:right w:val="single" w:color="auto" w:sz="4" w:space="0"/>
            </w:tcBorders>
            <w:vAlign w:val="center"/>
          </w:tcPr>
          <w:p w14:paraId="6F6768E8">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12.20-15.20</w:t>
            </w:r>
          </w:p>
        </w:tc>
      </w:tr>
      <w:tr w14:paraId="74113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76431424">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Постепенный подъем, закаливающие процедуры</w:t>
            </w:r>
          </w:p>
        </w:tc>
        <w:tc>
          <w:tcPr>
            <w:tcW w:w="2572" w:type="dxa"/>
            <w:tcBorders>
              <w:top w:val="single" w:color="auto" w:sz="4" w:space="0"/>
              <w:left w:val="single" w:color="auto" w:sz="4" w:space="0"/>
              <w:bottom w:val="single" w:color="auto" w:sz="4" w:space="0"/>
              <w:right w:val="single" w:color="auto" w:sz="4" w:space="0"/>
            </w:tcBorders>
            <w:vAlign w:val="center"/>
          </w:tcPr>
          <w:p w14:paraId="06688DB6">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15.20-15.30</w:t>
            </w:r>
          </w:p>
        </w:tc>
      </w:tr>
      <w:tr w14:paraId="00FEF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527E4683">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полднику, полдник</w:t>
            </w:r>
          </w:p>
        </w:tc>
        <w:tc>
          <w:tcPr>
            <w:tcW w:w="2572" w:type="dxa"/>
            <w:tcBorders>
              <w:top w:val="single" w:color="auto" w:sz="4" w:space="0"/>
              <w:left w:val="single" w:color="auto" w:sz="4" w:space="0"/>
              <w:bottom w:val="single" w:color="auto" w:sz="4" w:space="0"/>
              <w:right w:val="single" w:color="auto" w:sz="4" w:space="0"/>
            </w:tcBorders>
            <w:vAlign w:val="center"/>
          </w:tcPr>
          <w:p w14:paraId="5163E96E">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15.30-15.45</w:t>
            </w:r>
          </w:p>
        </w:tc>
      </w:tr>
      <w:tr w14:paraId="7A912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4FAF0A3E">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Вечерний сбор, игры, деятельность в центрах, самостоятельная деятельность</w:t>
            </w:r>
          </w:p>
        </w:tc>
        <w:tc>
          <w:tcPr>
            <w:tcW w:w="2572" w:type="dxa"/>
            <w:tcBorders>
              <w:top w:val="single" w:color="auto" w:sz="4" w:space="0"/>
              <w:left w:val="single" w:color="auto" w:sz="4" w:space="0"/>
              <w:bottom w:val="single" w:color="auto" w:sz="4" w:space="0"/>
              <w:right w:val="single" w:color="auto" w:sz="4" w:space="0"/>
            </w:tcBorders>
            <w:vAlign w:val="center"/>
          </w:tcPr>
          <w:p w14:paraId="0928BAC1">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15.45-16.15</w:t>
            </w:r>
          </w:p>
        </w:tc>
      </w:tr>
      <w:tr w14:paraId="29CA1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2EC3A40E">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Подготовка к прогулке, прогулка, игры, уход домой</w:t>
            </w:r>
          </w:p>
        </w:tc>
        <w:tc>
          <w:tcPr>
            <w:tcW w:w="2572" w:type="dxa"/>
            <w:tcBorders>
              <w:top w:val="single" w:color="auto" w:sz="4" w:space="0"/>
              <w:left w:val="single" w:color="auto" w:sz="4" w:space="0"/>
              <w:bottom w:val="single" w:color="auto" w:sz="4" w:space="0"/>
              <w:right w:val="single" w:color="auto" w:sz="4" w:space="0"/>
            </w:tcBorders>
            <w:vAlign w:val="center"/>
          </w:tcPr>
          <w:p w14:paraId="22797D56">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16.15-18.00</w:t>
            </w:r>
          </w:p>
        </w:tc>
      </w:tr>
    </w:tbl>
    <w:p w14:paraId="487A83F3">
      <w:pPr>
        <w:ind w:left="709"/>
        <w:jc w:val="both"/>
        <w:rPr>
          <w:rFonts w:ascii="Times New Roman" w:hAnsi="Times New Roman" w:eastAsia="Calibri" w:cs="Times New Roman"/>
          <w:sz w:val="24"/>
          <w:szCs w:val="24"/>
          <w:lang w:val="ru-RU"/>
        </w:rPr>
      </w:pPr>
      <w:r>
        <w:rPr>
          <w:rFonts w:ascii="Times New Roman" w:hAnsi="Times New Roman" w:eastAsia="Calibri" w:cs="Times New Roman"/>
          <w:b/>
          <w:sz w:val="24"/>
          <w:szCs w:val="24"/>
          <w:lang w:val="ru-RU"/>
        </w:rPr>
        <w:t>Средняя группа</w:t>
      </w:r>
      <w:r>
        <w:rPr>
          <w:rFonts w:ascii="Times New Roman" w:hAnsi="Times New Roman" w:eastAsia="Calibri" w:cs="Times New Roman"/>
          <w:sz w:val="24"/>
          <w:szCs w:val="24"/>
          <w:lang w:val="ru-RU"/>
        </w:rPr>
        <w:t xml:space="preserve"> (10,5-часовое пребывание детей)</w:t>
      </w:r>
    </w:p>
    <w:p w14:paraId="1F24EC47">
      <w:pPr>
        <w:ind w:left="709"/>
        <w:jc w:val="both"/>
        <w:rPr>
          <w:rFonts w:ascii="Times New Roman" w:hAnsi="Times New Roman" w:eastAsia="Calibri" w:cs="Times New Roman"/>
          <w:i/>
          <w:sz w:val="24"/>
          <w:szCs w:val="24"/>
          <w:lang w:val="ru-RU"/>
        </w:rPr>
      </w:pPr>
      <w:r>
        <w:rPr>
          <w:rFonts w:ascii="Times New Roman" w:hAnsi="Times New Roman" w:eastAsia="Calibri" w:cs="Times New Roman"/>
          <w:i/>
          <w:sz w:val="24"/>
          <w:szCs w:val="24"/>
          <w:lang w:val="ru-RU"/>
        </w:rPr>
        <w:t>Теплый период года</w:t>
      </w:r>
    </w:p>
    <w:tbl>
      <w:tblPr>
        <w:tblStyle w:val="63"/>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5"/>
        <w:gridCol w:w="2572"/>
      </w:tblGrid>
      <w:tr w14:paraId="3212B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668921F4">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Режимные моменты</w:t>
            </w:r>
          </w:p>
        </w:tc>
        <w:tc>
          <w:tcPr>
            <w:tcW w:w="2572" w:type="dxa"/>
            <w:tcBorders>
              <w:top w:val="single" w:color="auto" w:sz="4" w:space="0"/>
              <w:left w:val="single" w:color="auto" w:sz="4" w:space="0"/>
              <w:bottom w:val="single" w:color="auto" w:sz="4" w:space="0"/>
              <w:right w:val="single" w:color="auto" w:sz="4" w:space="0"/>
            </w:tcBorders>
          </w:tcPr>
          <w:p w14:paraId="35E87664">
            <w:pPr>
              <w:ind w:left="426"/>
              <w:jc w:val="both"/>
              <w:rPr>
                <w:rFonts w:ascii="Times New Roman" w:hAnsi="Times New Roman" w:cs="Times New Roman" w:eastAsiaTheme="minorHAnsi"/>
                <w:i/>
                <w:sz w:val="24"/>
                <w:szCs w:val="24"/>
                <w:lang w:val="en-US" w:bidi="en-US"/>
              </w:rPr>
            </w:pPr>
            <w:r>
              <w:rPr>
                <w:rFonts w:ascii="Times New Roman" w:hAnsi="Times New Roman" w:cs="Times New Roman" w:eastAsiaTheme="minorHAnsi"/>
                <w:i/>
                <w:sz w:val="24"/>
                <w:szCs w:val="24"/>
                <w:lang w:val="en-US" w:bidi="en-US"/>
              </w:rPr>
              <w:t>Время проведения</w:t>
            </w:r>
          </w:p>
        </w:tc>
      </w:tr>
      <w:tr w14:paraId="009AB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1234EBB1">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Прием детей, игры, самостоятельная деятельность, общение, утренняя гимнастика</w:t>
            </w:r>
          </w:p>
        </w:tc>
        <w:tc>
          <w:tcPr>
            <w:tcW w:w="2572" w:type="dxa"/>
            <w:tcBorders>
              <w:top w:val="single" w:color="auto" w:sz="4" w:space="0"/>
              <w:left w:val="single" w:color="auto" w:sz="4" w:space="0"/>
              <w:bottom w:val="single" w:color="auto" w:sz="4" w:space="0"/>
              <w:right w:val="single" w:color="auto" w:sz="4" w:space="0"/>
            </w:tcBorders>
            <w:vAlign w:val="center"/>
          </w:tcPr>
          <w:p w14:paraId="1342B15B">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7.30-8.30</w:t>
            </w:r>
          </w:p>
        </w:tc>
      </w:tr>
      <w:tr w14:paraId="479F1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499A1842">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завтраку, завтрак</w:t>
            </w:r>
          </w:p>
        </w:tc>
        <w:tc>
          <w:tcPr>
            <w:tcW w:w="2572" w:type="dxa"/>
            <w:tcBorders>
              <w:top w:val="single" w:color="auto" w:sz="4" w:space="0"/>
              <w:left w:val="single" w:color="auto" w:sz="4" w:space="0"/>
              <w:bottom w:val="single" w:color="auto" w:sz="4" w:space="0"/>
              <w:right w:val="single" w:color="auto" w:sz="4" w:space="0"/>
            </w:tcBorders>
            <w:vAlign w:val="center"/>
          </w:tcPr>
          <w:p w14:paraId="37A171FF">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 xml:space="preserve">8.30-8.50 </w:t>
            </w:r>
          </w:p>
        </w:tc>
      </w:tr>
      <w:tr w14:paraId="62BD9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3D350EC3">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Утренний сбор</w:t>
            </w:r>
          </w:p>
        </w:tc>
        <w:tc>
          <w:tcPr>
            <w:tcW w:w="2572" w:type="dxa"/>
            <w:tcBorders>
              <w:top w:val="single" w:color="auto" w:sz="4" w:space="0"/>
              <w:left w:val="single" w:color="auto" w:sz="4" w:space="0"/>
              <w:bottom w:val="single" w:color="auto" w:sz="4" w:space="0"/>
              <w:right w:val="single" w:color="auto" w:sz="4" w:space="0"/>
            </w:tcBorders>
            <w:vAlign w:val="center"/>
          </w:tcPr>
          <w:p w14:paraId="37841F9D">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8.50-9.00</w:t>
            </w:r>
          </w:p>
        </w:tc>
      </w:tr>
      <w:tr w14:paraId="3A51B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1F2AE6B9">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прогулке, прогулка</w:t>
            </w:r>
          </w:p>
        </w:tc>
        <w:tc>
          <w:tcPr>
            <w:tcW w:w="2572" w:type="dxa"/>
            <w:tcBorders>
              <w:top w:val="single" w:color="auto" w:sz="4" w:space="0"/>
              <w:left w:val="single" w:color="auto" w:sz="4" w:space="0"/>
              <w:bottom w:val="single" w:color="auto" w:sz="4" w:space="0"/>
              <w:right w:val="single" w:color="auto" w:sz="4" w:space="0"/>
            </w:tcBorders>
            <w:vAlign w:val="center"/>
          </w:tcPr>
          <w:p w14:paraId="4BE20E77">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9.00-10.30</w:t>
            </w:r>
          </w:p>
        </w:tc>
      </w:tr>
      <w:tr w14:paraId="6AEC7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6C83C669">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Подготовка ко второму завтраку, второй завтрак</w:t>
            </w:r>
          </w:p>
        </w:tc>
        <w:tc>
          <w:tcPr>
            <w:tcW w:w="2572" w:type="dxa"/>
            <w:tcBorders>
              <w:top w:val="single" w:color="auto" w:sz="4" w:space="0"/>
              <w:left w:val="single" w:color="auto" w:sz="4" w:space="0"/>
              <w:bottom w:val="single" w:color="auto" w:sz="4" w:space="0"/>
              <w:right w:val="single" w:color="auto" w:sz="4" w:space="0"/>
            </w:tcBorders>
            <w:vAlign w:val="center"/>
          </w:tcPr>
          <w:p w14:paraId="165F8E8D">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10.30-10.40</w:t>
            </w:r>
          </w:p>
        </w:tc>
      </w:tr>
      <w:tr w14:paraId="1685D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0D108C52">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Прогулка, возвращение с прогулки</w:t>
            </w:r>
          </w:p>
        </w:tc>
        <w:tc>
          <w:tcPr>
            <w:tcW w:w="2572" w:type="dxa"/>
            <w:tcBorders>
              <w:top w:val="single" w:color="auto" w:sz="4" w:space="0"/>
              <w:left w:val="single" w:color="auto" w:sz="4" w:space="0"/>
              <w:bottom w:val="single" w:color="auto" w:sz="4" w:space="0"/>
              <w:right w:val="single" w:color="auto" w:sz="4" w:space="0"/>
            </w:tcBorders>
            <w:vAlign w:val="center"/>
          </w:tcPr>
          <w:p w14:paraId="4EE3DC43">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10.40-12.00</w:t>
            </w:r>
          </w:p>
        </w:tc>
      </w:tr>
      <w:tr w14:paraId="6864B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26DDE2E5">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обеду, обед</w:t>
            </w:r>
          </w:p>
        </w:tc>
        <w:tc>
          <w:tcPr>
            <w:tcW w:w="2572" w:type="dxa"/>
            <w:tcBorders>
              <w:top w:val="single" w:color="auto" w:sz="4" w:space="0"/>
              <w:left w:val="single" w:color="auto" w:sz="4" w:space="0"/>
              <w:bottom w:val="single" w:color="auto" w:sz="4" w:space="0"/>
              <w:right w:val="single" w:color="auto" w:sz="4" w:space="0"/>
            </w:tcBorders>
            <w:vAlign w:val="center"/>
          </w:tcPr>
          <w:p w14:paraId="2956220A">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12.00-12.30</w:t>
            </w:r>
          </w:p>
        </w:tc>
      </w:tr>
      <w:tr w14:paraId="63200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7A0C7D36">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Гигиенические процедуры, дневной сон</w:t>
            </w:r>
          </w:p>
        </w:tc>
        <w:tc>
          <w:tcPr>
            <w:tcW w:w="2572" w:type="dxa"/>
            <w:tcBorders>
              <w:top w:val="single" w:color="auto" w:sz="4" w:space="0"/>
              <w:left w:val="single" w:color="auto" w:sz="4" w:space="0"/>
              <w:bottom w:val="single" w:color="auto" w:sz="4" w:space="0"/>
              <w:right w:val="single" w:color="auto" w:sz="4" w:space="0"/>
            </w:tcBorders>
            <w:vAlign w:val="center"/>
          </w:tcPr>
          <w:p w14:paraId="4C2C8610">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12.30-15.10</w:t>
            </w:r>
          </w:p>
        </w:tc>
      </w:tr>
      <w:tr w14:paraId="3F052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5DD28FF9">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Постепенный подъем, закаливающие процедуры</w:t>
            </w:r>
          </w:p>
        </w:tc>
        <w:tc>
          <w:tcPr>
            <w:tcW w:w="2572" w:type="dxa"/>
            <w:tcBorders>
              <w:top w:val="single" w:color="auto" w:sz="4" w:space="0"/>
              <w:left w:val="single" w:color="auto" w:sz="4" w:space="0"/>
              <w:bottom w:val="single" w:color="auto" w:sz="4" w:space="0"/>
              <w:right w:val="single" w:color="auto" w:sz="4" w:space="0"/>
            </w:tcBorders>
            <w:vAlign w:val="center"/>
          </w:tcPr>
          <w:p w14:paraId="71EA27C9">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15.10-15.20</w:t>
            </w:r>
          </w:p>
        </w:tc>
      </w:tr>
      <w:tr w14:paraId="3E426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447C9263">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Вечерний сбор</w:t>
            </w:r>
          </w:p>
        </w:tc>
        <w:tc>
          <w:tcPr>
            <w:tcW w:w="2572" w:type="dxa"/>
            <w:tcBorders>
              <w:top w:val="single" w:color="auto" w:sz="4" w:space="0"/>
              <w:left w:val="single" w:color="auto" w:sz="4" w:space="0"/>
              <w:bottom w:val="single" w:color="auto" w:sz="4" w:space="0"/>
              <w:right w:val="single" w:color="auto" w:sz="4" w:space="0"/>
            </w:tcBorders>
            <w:vAlign w:val="center"/>
          </w:tcPr>
          <w:p w14:paraId="7A08CA36">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15.20-15.30</w:t>
            </w:r>
          </w:p>
        </w:tc>
      </w:tr>
      <w:tr w14:paraId="4ED48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14CA1BC0">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полднику, полдник</w:t>
            </w:r>
          </w:p>
        </w:tc>
        <w:tc>
          <w:tcPr>
            <w:tcW w:w="2572" w:type="dxa"/>
            <w:tcBorders>
              <w:top w:val="single" w:color="auto" w:sz="4" w:space="0"/>
              <w:left w:val="single" w:color="auto" w:sz="4" w:space="0"/>
              <w:bottom w:val="single" w:color="auto" w:sz="4" w:space="0"/>
              <w:right w:val="single" w:color="auto" w:sz="4" w:space="0"/>
            </w:tcBorders>
            <w:vAlign w:val="center"/>
          </w:tcPr>
          <w:p w14:paraId="289748E7">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15.30-15.45</w:t>
            </w:r>
          </w:p>
        </w:tc>
      </w:tr>
      <w:tr w14:paraId="71CD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4AAECD6E">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Игры, деятельность в центрах, самостоятельная деятельность</w:t>
            </w:r>
          </w:p>
        </w:tc>
        <w:tc>
          <w:tcPr>
            <w:tcW w:w="2572" w:type="dxa"/>
            <w:tcBorders>
              <w:top w:val="single" w:color="auto" w:sz="4" w:space="0"/>
              <w:left w:val="single" w:color="auto" w:sz="4" w:space="0"/>
              <w:bottom w:val="single" w:color="auto" w:sz="4" w:space="0"/>
              <w:right w:val="single" w:color="auto" w:sz="4" w:space="0"/>
            </w:tcBorders>
            <w:vAlign w:val="center"/>
          </w:tcPr>
          <w:p w14:paraId="2F0BC68F">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15.45-16.15</w:t>
            </w:r>
          </w:p>
        </w:tc>
      </w:tr>
      <w:tr w14:paraId="6832F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6778C4DB">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Подготовка к прогулке, прогулка, игры, уход домой</w:t>
            </w:r>
          </w:p>
        </w:tc>
        <w:tc>
          <w:tcPr>
            <w:tcW w:w="2572" w:type="dxa"/>
            <w:tcBorders>
              <w:top w:val="single" w:color="auto" w:sz="4" w:space="0"/>
              <w:left w:val="single" w:color="auto" w:sz="4" w:space="0"/>
              <w:bottom w:val="single" w:color="auto" w:sz="4" w:space="0"/>
              <w:right w:val="single" w:color="auto" w:sz="4" w:space="0"/>
            </w:tcBorders>
            <w:vAlign w:val="center"/>
          </w:tcPr>
          <w:p w14:paraId="1F24F761">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16.15-18.00</w:t>
            </w:r>
          </w:p>
        </w:tc>
      </w:tr>
    </w:tbl>
    <w:p w14:paraId="05D49EFA">
      <w:pPr>
        <w:ind w:left="709"/>
        <w:jc w:val="both"/>
        <w:rPr>
          <w:rFonts w:ascii="Times New Roman" w:hAnsi="Times New Roman" w:eastAsia="Calibri" w:cs="Times New Roman"/>
          <w:sz w:val="24"/>
          <w:szCs w:val="24"/>
          <w:lang w:val="ru-RU"/>
        </w:rPr>
      </w:pPr>
      <w:r>
        <w:rPr>
          <w:rFonts w:ascii="Times New Roman" w:hAnsi="Times New Roman" w:eastAsia="Calibri" w:cs="Times New Roman"/>
          <w:b/>
          <w:sz w:val="24"/>
          <w:szCs w:val="24"/>
          <w:lang w:val="ru-RU"/>
        </w:rPr>
        <w:t>Старшая группа</w:t>
      </w:r>
      <w:r>
        <w:rPr>
          <w:rFonts w:ascii="Times New Roman" w:hAnsi="Times New Roman" w:eastAsia="Calibri" w:cs="Times New Roman"/>
          <w:sz w:val="24"/>
          <w:szCs w:val="24"/>
          <w:lang w:val="ru-RU"/>
        </w:rPr>
        <w:t xml:space="preserve"> (10,5-часовое пребывание детей)</w:t>
      </w:r>
    </w:p>
    <w:p w14:paraId="48E3897A">
      <w:pPr>
        <w:ind w:left="709"/>
        <w:jc w:val="both"/>
        <w:rPr>
          <w:rFonts w:ascii="Times New Roman" w:hAnsi="Times New Roman" w:eastAsia="Calibri" w:cs="Times New Roman"/>
          <w:i/>
          <w:sz w:val="24"/>
          <w:szCs w:val="24"/>
          <w:lang w:val="ru-RU"/>
        </w:rPr>
      </w:pPr>
      <w:r>
        <w:rPr>
          <w:rFonts w:ascii="Times New Roman" w:hAnsi="Times New Roman" w:eastAsia="Calibri" w:cs="Times New Roman"/>
          <w:i/>
          <w:sz w:val="24"/>
          <w:szCs w:val="24"/>
          <w:lang w:val="ru-RU"/>
        </w:rPr>
        <w:t>Теплый период года</w:t>
      </w:r>
    </w:p>
    <w:tbl>
      <w:tblPr>
        <w:tblStyle w:val="63"/>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5"/>
        <w:gridCol w:w="2572"/>
      </w:tblGrid>
      <w:tr w14:paraId="5DDDE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5C1DF10C">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Режимные моменты</w:t>
            </w:r>
          </w:p>
        </w:tc>
        <w:tc>
          <w:tcPr>
            <w:tcW w:w="2572" w:type="dxa"/>
            <w:tcBorders>
              <w:top w:val="single" w:color="auto" w:sz="4" w:space="0"/>
              <w:left w:val="single" w:color="auto" w:sz="4" w:space="0"/>
              <w:bottom w:val="single" w:color="auto" w:sz="4" w:space="0"/>
              <w:right w:val="single" w:color="auto" w:sz="4" w:space="0"/>
            </w:tcBorders>
          </w:tcPr>
          <w:p w14:paraId="03B55080">
            <w:pPr>
              <w:ind w:left="426"/>
              <w:jc w:val="both"/>
              <w:rPr>
                <w:rFonts w:ascii="Times New Roman" w:hAnsi="Times New Roman" w:cs="Times New Roman" w:eastAsiaTheme="minorHAnsi"/>
                <w:i/>
                <w:sz w:val="24"/>
                <w:szCs w:val="24"/>
                <w:lang w:val="en-US" w:bidi="en-US"/>
              </w:rPr>
            </w:pPr>
            <w:r>
              <w:rPr>
                <w:rFonts w:ascii="Times New Roman" w:hAnsi="Times New Roman" w:cs="Times New Roman" w:eastAsiaTheme="minorHAnsi"/>
                <w:i/>
                <w:sz w:val="24"/>
                <w:szCs w:val="24"/>
                <w:lang w:val="en-US" w:bidi="en-US"/>
              </w:rPr>
              <w:t>Время проведения</w:t>
            </w:r>
          </w:p>
        </w:tc>
      </w:tr>
      <w:tr w14:paraId="76659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257F222B">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Прием детей, игры, самостоятельная деятельность, общение, утренняя гимнастика</w:t>
            </w:r>
          </w:p>
        </w:tc>
        <w:tc>
          <w:tcPr>
            <w:tcW w:w="2572" w:type="dxa"/>
            <w:tcBorders>
              <w:top w:val="single" w:color="auto" w:sz="4" w:space="0"/>
              <w:left w:val="single" w:color="auto" w:sz="4" w:space="0"/>
              <w:bottom w:val="single" w:color="auto" w:sz="4" w:space="0"/>
              <w:right w:val="single" w:color="auto" w:sz="4" w:space="0"/>
            </w:tcBorders>
            <w:vAlign w:val="center"/>
          </w:tcPr>
          <w:p w14:paraId="194E92E1">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7.30-8.30</w:t>
            </w:r>
          </w:p>
        </w:tc>
      </w:tr>
      <w:tr w14:paraId="7C0E1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318FFFA4">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завтраку, завтрак</w:t>
            </w:r>
          </w:p>
        </w:tc>
        <w:tc>
          <w:tcPr>
            <w:tcW w:w="2572" w:type="dxa"/>
            <w:tcBorders>
              <w:top w:val="single" w:color="auto" w:sz="4" w:space="0"/>
              <w:left w:val="single" w:color="auto" w:sz="4" w:space="0"/>
              <w:bottom w:val="single" w:color="auto" w:sz="4" w:space="0"/>
              <w:right w:val="single" w:color="auto" w:sz="4" w:space="0"/>
            </w:tcBorders>
            <w:vAlign w:val="center"/>
          </w:tcPr>
          <w:p w14:paraId="7C4EF4B1">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 xml:space="preserve">8.30-8.50 </w:t>
            </w:r>
          </w:p>
        </w:tc>
      </w:tr>
      <w:tr w14:paraId="22E75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44176457">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Утренний сбор</w:t>
            </w:r>
          </w:p>
        </w:tc>
        <w:tc>
          <w:tcPr>
            <w:tcW w:w="2572" w:type="dxa"/>
            <w:tcBorders>
              <w:top w:val="single" w:color="auto" w:sz="4" w:space="0"/>
              <w:left w:val="single" w:color="auto" w:sz="4" w:space="0"/>
              <w:bottom w:val="single" w:color="auto" w:sz="4" w:space="0"/>
              <w:right w:val="single" w:color="auto" w:sz="4" w:space="0"/>
            </w:tcBorders>
            <w:vAlign w:val="center"/>
          </w:tcPr>
          <w:p w14:paraId="50713ABE">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8.50-9.00</w:t>
            </w:r>
          </w:p>
        </w:tc>
      </w:tr>
      <w:tr w14:paraId="54F6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20D07293">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прогулке, прогулка</w:t>
            </w:r>
          </w:p>
        </w:tc>
        <w:tc>
          <w:tcPr>
            <w:tcW w:w="2572" w:type="dxa"/>
            <w:tcBorders>
              <w:top w:val="single" w:color="auto" w:sz="4" w:space="0"/>
              <w:left w:val="single" w:color="auto" w:sz="4" w:space="0"/>
              <w:bottom w:val="single" w:color="auto" w:sz="4" w:space="0"/>
              <w:right w:val="single" w:color="auto" w:sz="4" w:space="0"/>
            </w:tcBorders>
            <w:vAlign w:val="center"/>
          </w:tcPr>
          <w:p w14:paraId="77C829BF">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9.00-10.30</w:t>
            </w:r>
          </w:p>
        </w:tc>
      </w:tr>
      <w:tr w14:paraId="334E0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0DF38181">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Подготовка ко второму завтраку, второй завтрак</w:t>
            </w:r>
          </w:p>
        </w:tc>
        <w:tc>
          <w:tcPr>
            <w:tcW w:w="2572" w:type="dxa"/>
            <w:tcBorders>
              <w:top w:val="single" w:color="auto" w:sz="4" w:space="0"/>
              <w:left w:val="single" w:color="auto" w:sz="4" w:space="0"/>
              <w:bottom w:val="single" w:color="auto" w:sz="4" w:space="0"/>
              <w:right w:val="single" w:color="auto" w:sz="4" w:space="0"/>
            </w:tcBorders>
            <w:vAlign w:val="center"/>
          </w:tcPr>
          <w:p w14:paraId="51BBF90B">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10.30-10.40</w:t>
            </w:r>
          </w:p>
        </w:tc>
      </w:tr>
      <w:tr w14:paraId="419DC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53ECA26D">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Прогулка, возвращение с прогулки</w:t>
            </w:r>
          </w:p>
        </w:tc>
        <w:tc>
          <w:tcPr>
            <w:tcW w:w="2572" w:type="dxa"/>
            <w:tcBorders>
              <w:top w:val="single" w:color="auto" w:sz="4" w:space="0"/>
              <w:left w:val="single" w:color="auto" w:sz="4" w:space="0"/>
              <w:bottom w:val="single" w:color="auto" w:sz="4" w:space="0"/>
              <w:right w:val="single" w:color="auto" w:sz="4" w:space="0"/>
            </w:tcBorders>
            <w:vAlign w:val="center"/>
          </w:tcPr>
          <w:p w14:paraId="382013A1">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10.40-12.10</w:t>
            </w:r>
          </w:p>
        </w:tc>
      </w:tr>
      <w:tr w14:paraId="41BA7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5DEBE6F1">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обеду, обед</w:t>
            </w:r>
          </w:p>
        </w:tc>
        <w:tc>
          <w:tcPr>
            <w:tcW w:w="2572" w:type="dxa"/>
            <w:tcBorders>
              <w:top w:val="single" w:color="auto" w:sz="4" w:space="0"/>
              <w:left w:val="single" w:color="auto" w:sz="4" w:space="0"/>
              <w:bottom w:val="single" w:color="auto" w:sz="4" w:space="0"/>
              <w:right w:val="single" w:color="auto" w:sz="4" w:space="0"/>
            </w:tcBorders>
            <w:vAlign w:val="center"/>
          </w:tcPr>
          <w:p w14:paraId="3E07865D">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12.10-12.40</w:t>
            </w:r>
          </w:p>
        </w:tc>
      </w:tr>
      <w:tr w14:paraId="5FCE6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2A667CF8">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Гигиенические процедуры, дневной сон</w:t>
            </w:r>
          </w:p>
        </w:tc>
        <w:tc>
          <w:tcPr>
            <w:tcW w:w="2572" w:type="dxa"/>
            <w:tcBorders>
              <w:top w:val="single" w:color="auto" w:sz="4" w:space="0"/>
              <w:left w:val="single" w:color="auto" w:sz="4" w:space="0"/>
              <w:bottom w:val="single" w:color="auto" w:sz="4" w:space="0"/>
              <w:right w:val="single" w:color="auto" w:sz="4" w:space="0"/>
            </w:tcBorders>
            <w:vAlign w:val="center"/>
          </w:tcPr>
          <w:p w14:paraId="38D50931">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12.40-15.10</w:t>
            </w:r>
          </w:p>
        </w:tc>
      </w:tr>
      <w:tr w14:paraId="4883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0B71485F">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Постепенный подъем, закаливающие процедуры</w:t>
            </w:r>
          </w:p>
        </w:tc>
        <w:tc>
          <w:tcPr>
            <w:tcW w:w="2572" w:type="dxa"/>
            <w:tcBorders>
              <w:top w:val="single" w:color="auto" w:sz="4" w:space="0"/>
              <w:left w:val="single" w:color="auto" w:sz="4" w:space="0"/>
              <w:bottom w:val="single" w:color="auto" w:sz="4" w:space="0"/>
              <w:right w:val="single" w:color="auto" w:sz="4" w:space="0"/>
            </w:tcBorders>
            <w:vAlign w:val="center"/>
          </w:tcPr>
          <w:p w14:paraId="13F21106">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15.10-15.20</w:t>
            </w:r>
          </w:p>
        </w:tc>
      </w:tr>
      <w:tr w14:paraId="1E527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01CDB3B1">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Вечерний сбор</w:t>
            </w:r>
          </w:p>
        </w:tc>
        <w:tc>
          <w:tcPr>
            <w:tcW w:w="2572" w:type="dxa"/>
            <w:tcBorders>
              <w:top w:val="single" w:color="auto" w:sz="4" w:space="0"/>
              <w:left w:val="single" w:color="auto" w:sz="4" w:space="0"/>
              <w:bottom w:val="single" w:color="auto" w:sz="4" w:space="0"/>
              <w:right w:val="single" w:color="auto" w:sz="4" w:space="0"/>
            </w:tcBorders>
            <w:vAlign w:val="center"/>
          </w:tcPr>
          <w:p w14:paraId="4B7338AF">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15.20-15.30</w:t>
            </w:r>
          </w:p>
        </w:tc>
      </w:tr>
      <w:tr w14:paraId="2F726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5BE9BEEE">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полднику, полдник</w:t>
            </w:r>
          </w:p>
        </w:tc>
        <w:tc>
          <w:tcPr>
            <w:tcW w:w="2572" w:type="dxa"/>
            <w:tcBorders>
              <w:top w:val="single" w:color="auto" w:sz="4" w:space="0"/>
              <w:left w:val="single" w:color="auto" w:sz="4" w:space="0"/>
              <w:bottom w:val="single" w:color="auto" w:sz="4" w:space="0"/>
              <w:right w:val="single" w:color="auto" w:sz="4" w:space="0"/>
            </w:tcBorders>
            <w:vAlign w:val="center"/>
          </w:tcPr>
          <w:p w14:paraId="314E99E3">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15.30-15.45</w:t>
            </w:r>
          </w:p>
        </w:tc>
      </w:tr>
      <w:tr w14:paraId="05E72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52430597">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Игры, деятельность в центрах, самостоятельная деятельность</w:t>
            </w:r>
          </w:p>
        </w:tc>
        <w:tc>
          <w:tcPr>
            <w:tcW w:w="2572" w:type="dxa"/>
            <w:tcBorders>
              <w:top w:val="single" w:color="auto" w:sz="4" w:space="0"/>
              <w:left w:val="single" w:color="auto" w:sz="4" w:space="0"/>
              <w:bottom w:val="single" w:color="auto" w:sz="4" w:space="0"/>
              <w:right w:val="single" w:color="auto" w:sz="4" w:space="0"/>
            </w:tcBorders>
            <w:vAlign w:val="center"/>
          </w:tcPr>
          <w:p w14:paraId="703A4147">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15.45-16.15</w:t>
            </w:r>
          </w:p>
        </w:tc>
      </w:tr>
      <w:tr w14:paraId="08923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5" w:type="dxa"/>
            <w:tcBorders>
              <w:top w:val="single" w:color="auto" w:sz="4" w:space="0"/>
              <w:left w:val="single" w:color="auto" w:sz="4" w:space="0"/>
              <w:bottom w:val="single" w:color="auto" w:sz="4" w:space="0"/>
              <w:right w:val="single" w:color="auto" w:sz="4" w:space="0"/>
            </w:tcBorders>
          </w:tcPr>
          <w:p w14:paraId="110EE6E8">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Подготовка к прогулке, прогулка, игры, уход домой</w:t>
            </w:r>
          </w:p>
        </w:tc>
        <w:tc>
          <w:tcPr>
            <w:tcW w:w="2572" w:type="dxa"/>
            <w:tcBorders>
              <w:top w:val="single" w:color="auto" w:sz="4" w:space="0"/>
              <w:left w:val="single" w:color="auto" w:sz="4" w:space="0"/>
              <w:bottom w:val="single" w:color="auto" w:sz="4" w:space="0"/>
              <w:right w:val="single" w:color="auto" w:sz="4" w:space="0"/>
            </w:tcBorders>
            <w:vAlign w:val="center"/>
          </w:tcPr>
          <w:p w14:paraId="03BD19C4">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16.15-18.00</w:t>
            </w:r>
          </w:p>
        </w:tc>
      </w:tr>
    </w:tbl>
    <w:p w14:paraId="6BACBD00">
      <w:pPr>
        <w:ind w:left="709"/>
        <w:jc w:val="both"/>
        <w:rPr>
          <w:rFonts w:ascii="Times New Roman" w:hAnsi="Times New Roman" w:eastAsia="Calibri" w:cs="Times New Roman"/>
          <w:sz w:val="24"/>
          <w:szCs w:val="24"/>
          <w:lang w:val="ru-RU"/>
        </w:rPr>
      </w:pPr>
      <w:r>
        <w:rPr>
          <w:rFonts w:ascii="Times New Roman" w:hAnsi="Times New Roman" w:eastAsia="Calibri" w:cs="Times New Roman"/>
          <w:b/>
          <w:sz w:val="24"/>
          <w:szCs w:val="24"/>
          <w:lang w:val="ru-RU"/>
        </w:rPr>
        <w:t>Подготовительная группа</w:t>
      </w:r>
      <w:r>
        <w:rPr>
          <w:rFonts w:ascii="Times New Roman" w:hAnsi="Times New Roman" w:eastAsia="Calibri" w:cs="Times New Roman"/>
          <w:sz w:val="24"/>
          <w:szCs w:val="24"/>
          <w:lang w:val="ru-RU"/>
        </w:rPr>
        <w:t xml:space="preserve"> (10,5-часовое пребывание детей)</w:t>
      </w:r>
    </w:p>
    <w:p w14:paraId="5CDB8E87">
      <w:pPr>
        <w:ind w:left="709"/>
        <w:jc w:val="both"/>
        <w:rPr>
          <w:rFonts w:ascii="Times New Roman" w:hAnsi="Times New Roman" w:eastAsia="Calibri" w:cs="Times New Roman"/>
          <w:i/>
          <w:sz w:val="24"/>
          <w:szCs w:val="24"/>
          <w:lang w:val="ru-RU"/>
        </w:rPr>
      </w:pPr>
      <w:r>
        <w:rPr>
          <w:rFonts w:ascii="Times New Roman" w:hAnsi="Times New Roman" w:eastAsia="Calibri" w:cs="Times New Roman"/>
          <w:i/>
          <w:sz w:val="24"/>
          <w:szCs w:val="24"/>
          <w:lang w:val="ru-RU"/>
        </w:rPr>
        <w:t>Теплый период года</w:t>
      </w:r>
    </w:p>
    <w:tbl>
      <w:tblPr>
        <w:tblStyle w:val="63"/>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23"/>
        <w:gridCol w:w="2553"/>
      </w:tblGrid>
      <w:tr w14:paraId="00AB0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3" w:type="dxa"/>
            <w:tcBorders>
              <w:top w:val="single" w:color="auto" w:sz="4" w:space="0"/>
              <w:left w:val="single" w:color="auto" w:sz="4" w:space="0"/>
              <w:bottom w:val="single" w:color="auto" w:sz="4" w:space="0"/>
              <w:right w:val="single" w:color="auto" w:sz="4" w:space="0"/>
            </w:tcBorders>
          </w:tcPr>
          <w:p w14:paraId="6DF7AFAD">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Режимные моменты</w:t>
            </w:r>
          </w:p>
        </w:tc>
        <w:tc>
          <w:tcPr>
            <w:tcW w:w="2553" w:type="dxa"/>
            <w:tcBorders>
              <w:top w:val="single" w:color="auto" w:sz="4" w:space="0"/>
              <w:left w:val="single" w:color="auto" w:sz="4" w:space="0"/>
              <w:bottom w:val="single" w:color="auto" w:sz="4" w:space="0"/>
              <w:right w:val="single" w:color="auto" w:sz="4" w:space="0"/>
            </w:tcBorders>
          </w:tcPr>
          <w:p w14:paraId="521B697F">
            <w:pPr>
              <w:ind w:left="426"/>
              <w:jc w:val="both"/>
              <w:rPr>
                <w:rFonts w:ascii="Times New Roman" w:hAnsi="Times New Roman" w:cs="Times New Roman" w:eastAsiaTheme="minorHAnsi"/>
                <w:i/>
                <w:sz w:val="24"/>
                <w:szCs w:val="24"/>
                <w:lang w:val="en-US" w:bidi="en-US"/>
              </w:rPr>
            </w:pPr>
            <w:r>
              <w:rPr>
                <w:rFonts w:ascii="Times New Roman" w:hAnsi="Times New Roman" w:cs="Times New Roman" w:eastAsiaTheme="minorHAnsi"/>
                <w:i/>
                <w:sz w:val="24"/>
                <w:szCs w:val="24"/>
                <w:lang w:val="en-US" w:bidi="en-US"/>
              </w:rPr>
              <w:t>Время проведения</w:t>
            </w:r>
          </w:p>
        </w:tc>
      </w:tr>
      <w:tr w14:paraId="34E88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3" w:type="dxa"/>
            <w:tcBorders>
              <w:top w:val="single" w:color="auto" w:sz="4" w:space="0"/>
              <w:left w:val="single" w:color="auto" w:sz="4" w:space="0"/>
              <w:bottom w:val="single" w:color="auto" w:sz="4" w:space="0"/>
              <w:right w:val="single" w:color="auto" w:sz="4" w:space="0"/>
            </w:tcBorders>
          </w:tcPr>
          <w:p w14:paraId="3CE3EEBC">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Прием детей, игры, самостоятельная деятельность, общение, утренняя гимнастика</w:t>
            </w:r>
          </w:p>
        </w:tc>
        <w:tc>
          <w:tcPr>
            <w:tcW w:w="2553" w:type="dxa"/>
            <w:tcBorders>
              <w:top w:val="single" w:color="auto" w:sz="4" w:space="0"/>
              <w:left w:val="single" w:color="auto" w:sz="4" w:space="0"/>
              <w:bottom w:val="single" w:color="auto" w:sz="4" w:space="0"/>
              <w:right w:val="single" w:color="auto" w:sz="4" w:space="0"/>
            </w:tcBorders>
            <w:vAlign w:val="center"/>
          </w:tcPr>
          <w:p w14:paraId="0F4A6A9B">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7.30-8.30</w:t>
            </w:r>
          </w:p>
        </w:tc>
      </w:tr>
      <w:tr w14:paraId="5B8CC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3" w:type="dxa"/>
            <w:tcBorders>
              <w:top w:val="single" w:color="auto" w:sz="4" w:space="0"/>
              <w:left w:val="single" w:color="auto" w:sz="4" w:space="0"/>
              <w:bottom w:val="single" w:color="auto" w:sz="4" w:space="0"/>
              <w:right w:val="single" w:color="auto" w:sz="4" w:space="0"/>
            </w:tcBorders>
          </w:tcPr>
          <w:p w14:paraId="576DDD27">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завтраку, завтрак</w:t>
            </w:r>
          </w:p>
        </w:tc>
        <w:tc>
          <w:tcPr>
            <w:tcW w:w="2553" w:type="dxa"/>
            <w:tcBorders>
              <w:top w:val="single" w:color="auto" w:sz="4" w:space="0"/>
              <w:left w:val="single" w:color="auto" w:sz="4" w:space="0"/>
              <w:bottom w:val="single" w:color="auto" w:sz="4" w:space="0"/>
              <w:right w:val="single" w:color="auto" w:sz="4" w:space="0"/>
            </w:tcBorders>
            <w:vAlign w:val="center"/>
          </w:tcPr>
          <w:p w14:paraId="2CC9FA1C">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 xml:space="preserve">8.30-8.50 </w:t>
            </w:r>
          </w:p>
        </w:tc>
      </w:tr>
      <w:tr w14:paraId="36EDF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3" w:type="dxa"/>
            <w:tcBorders>
              <w:top w:val="single" w:color="auto" w:sz="4" w:space="0"/>
              <w:left w:val="single" w:color="auto" w:sz="4" w:space="0"/>
              <w:bottom w:val="single" w:color="auto" w:sz="4" w:space="0"/>
              <w:right w:val="single" w:color="auto" w:sz="4" w:space="0"/>
            </w:tcBorders>
          </w:tcPr>
          <w:p w14:paraId="43EC24C2">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Утренний сбор</w:t>
            </w:r>
          </w:p>
        </w:tc>
        <w:tc>
          <w:tcPr>
            <w:tcW w:w="2553" w:type="dxa"/>
            <w:tcBorders>
              <w:top w:val="single" w:color="auto" w:sz="4" w:space="0"/>
              <w:left w:val="single" w:color="auto" w:sz="4" w:space="0"/>
              <w:bottom w:val="single" w:color="auto" w:sz="4" w:space="0"/>
              <w:right w:val="single" w:color="auto" w:sz="4" w:space="0"/>
            </w:tcBorders>
            <w:vAlign w:val="center"/>
          </w:tcPr>
          <w:p w14:paraId="554AF034">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8.50-9.00</w:t>
            </w:r>
          </w:p>
        </w:tc>
      </w:tr>
      <w:tr w14:paraId="293B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3" w:type="dxa"/>
            <w:tcBorders>
              <w:top w:val="single" w:color="auto" w:sz="4" w:space="0"/>
              <w:left w:val="single" w:color="auto" w:sz="4" w:space="0"/>
              <w:bottom w:val="single" w:color="auto" w:sz="4" w:space="0"/>
              <w:right w:val="single" w:color="auto" w:sz="4" w:space="0"/>
            </w:tcBorders>
          </w:tcPr>
          <w:p w14:paraId="613FAAFA">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прогулке, прогулка</w:t>
            </w:r>
          </w:p>
        </w:tc>
        <w:tc>
          <w:tcPr>
            <w:tcW w:w="2553" w:type="dxa"/>
            <w:tcBorders>
              <w:top w:val="single" w:color="auto" w:sz="4" w:space="0"/>
              <w:left w:val="single" w:color="auto" w:sz="4" w:space="0"/>
              <w:bottom w:val="single" w:color="auto" w:sz="4" w:space="0"/>
              <w:right w:val="single" w:color="auto" w:sz="4" w:space="0"/>
            </w:tcBorders>
            <w:vAlign w:val="center"/>
          </w:tcPr>
          <w:p w14:paraId="628F2996">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9.00-10.30</w:t>
            </w:r>
          </w:p>
        </w:tc>
      </w:tr>
      <w:tr w14:paraId="1585F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3" w:type="dxa"/>
            <w:tcBorders>
              <w:top w:val="single" w:color="auto" w:sz="4" w:space="0"/>
              <w:left w:val="single" w:color="auto" w:sz="4" w:space="0"/>
              <w:bottom w:val="single" w:color="auto" w:sz="4" w:space="0"/>
              <w:right w:val="single" w:color="auto" w:sz="4" w:space="0"/>
            </w:tcBorders>
          </w:tcPr>
          <w:p w14:paraId="62328B1B">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Подготовка ко второму завтраку, второй завтрак</w:t>
            </w:r>
          </w:p>
        </w:tc>
        <w:tc>
          <w:tcPr>
            <w:tcW w:w="2553" w:type="dxa"/>
            <w:tcBorders>
              <w:top w:val="single" w:color="auto" w:sz="4" w:space="0"/>
              <w:left w:val="single" w:color="auto" w:sz="4" w:space="0"/>
              <w:bottom w:val="single" w:color="auto" w:sz="4" w:space="0"/>
              <w:right w:val="single" w:color="auto" w:sz="4" w:space="0"/>
            </w:tcBorders>
            <w:vAlign w:val="center"/>
          </w:tcPr>
          <w:p w14:paraId="480F7EF3">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10.30-10.40</w:t>
            </w:r>
          </w:p>
        </w:tc>
      </w:tr>
      <w:tr w14:paraId="34AB8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3" w:type="dxa"/>
            <w:tcBorders>
              <w:top w:val="single" w:color="auto" w:sz="4" w:space="0"/>
              <w:left w:val="single" w:color="auto" w:sz="4" w:space="0"/>
              <w:bottom w:val="single" w:color="auto" w:sz="4" w:space="0"/>
              <w:right w:val="single" w:color="auto" w:sz="4" w:space="0"/>
            </w:tcBorders>
          </w:tcPr>
          <w:p w14:paraId="4F9E50D5">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Прогулка, возвращение с прогулки</w:t>
            </w:r>
          </w:p>
        </w:tc>
        <w:tc>
          <w:tcPr>
            <w:tcW w:w="2553" w:type="dxa"/>
            <w:tcBorders>
              <w:top w:val="single" w:color="auto" w:sz="4" w:space="0"/>
              <w:left w:val="single" w:color="auto" w:sz="4" w:space="0"/>
              <w:bottom w:val="single" w:color="auto" w:sz="4" w:space="0"/>
              <w:right w:val="single" w:color="auto" w:sz="4" w:space="0"/>
            </w:tcBorders>
            <w:vAlign w:val="center"/>
          </w:tcPr>
          <w:p w14:paraId="078FDA04">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10.40-12.20</w:t>
            </w:r>
          </w:p>
        </w:tc>
      </w:tr>
      <w:tr w14:paraId="56C0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3" w:type="dxa"/>
            <w:tcBorders>
              <w:top w:val="single" w:color="auto" w:sz="4" w:space="0"/>
              <w:left w:val="single" w:color="auto" w:sz="4" w:space="0"/>
              <w:bottom w:val="single" w:color="auto" w:sz="4" w:space="0"/>
              <w:right w:val="single" w:color="auto" w:sz="4" w:space="0"/>
            </w:tcBorders>
          </w:tcPr>
          <w:p w14:paraId="348FC6D9">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обеду, обед</w:t>
            </w:r>
          </w:p>
        </w:tc>
        <w:tc>
          <w:tcPr>
            <w:tcW w:w="2553" w:type="dxa"/>
            <w:tcBorders>
              <w:top w:val="single" w:color="auto" w:sz="4" w:space="0"/>
              <w:left w:val="single" w:color="auto" w:sz="4" w:space="0"/>
              <w:bottom w:val="single" w:color="auto" w:sz="4" w:space="0"/>
              <w:right w:val="single" w:color="auto" w:sz="4" w:space="0"/>
            </w:tcBorders>
            <w:vAlign w:val="center"/>
          </w:tcPr>
          <w:p w14:paraId="0ACC32AD">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12.20-12.40</w:t>
            </w:r>
          </w:p>
        </w:tc>
      </w:tr>
      <w:tr w14:paraId="33742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3" w:type="dxa"/>
            <w:tcBorders>
              <w:top w:val="single" w:color="auto" w:sz="4" w:space="0"/>
              <w:left w:val="single" w:color="auto" w:sz="4" w:space="0"/>
              <w:bottom w:val="single" w:color="auto" w:sz="4" w:space="0"/>
              <w:right w:val="single" w:color="auto" w:sz="4" w:space="0"/>
            </w:tcBorders>
          </w:tcPr>
          <w:p w14:paraId="3BBA33DC">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Гигиенические процедуры, дневной сон</w:t>
            </w:r>
          </w:p>
        </w:tc>
        <w:tc>
          <w:tcPr>
            <w:tcW w:w="2553" w:type="dxa"/>
            <w:tcBorders>
              <w:top w:val="single" w:color="auto" w:sz="4" w:space="0"/>
              <w:left w:val="single" w:color="auto" w:sz="4" w:space="0"/>
              <w:bottom w:val="single" w:color="auto" w:sz="4" w:space="0"/>
              <w:right w:val="single" w:color="auto" w:sz="4" w:space="0"/>
            </w:tcBorders>
            <w:vAlign w:val="center"/>
          </w:tcPr>
          <w:p w14:paraId="71646499">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12.40-15.10</w:t>
            </w:r>
          </w:p>
        </w:tc>
      </w:tr>
      <w:tr w14:paraId="6C1C2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3" w:type="dxa"/>
            <w:tcBorders>
              <w:top w:val="single" w:color="auto" w:sz="4" w:space="0"/>
              <w:left w:val="single" w:color="auto" w:sz="4" w:space="0"/>
              <w:bottom w:val="single" w:color="auto" w:sz="4" w:space="0"/>
              <w:right w:val="single" w:color="auto" w:sz="4" w:space="0"/>
            </w:tcBorders>
          </w:tcPr>
          <w:p w14:paraId="0B188FB5">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Постепенный подъем, закаливающие процедуры</w:t>
            </w:r>
          </w:p>
        </w:tc>
        <w:tc>
          <w:tcPr>
            <w:tcW w:w="2553" w:type="dxa"/>
            <w:tcBorders>
              <w:top w:val="single" w:color="auto" w:sz="4" w:space="0"/>
              <w:left w:val="single" w:color="auto" w:sz="4" w:space="0"/>
              <w:bottom w:val="single" w:color="auto" w:sz="4" w:space="0"/>
              <w:right w:val="single" w:color="auto" w:sz="4" w:space="0"/>
            </w:tcBorders>
            <w:vAlign w:val="center"/>
          </w:tcPr>
          <w:p w14:paraId="484DCF72">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15.10-15.20</w:t>
            </w:r>
          </w:p>
        </w:tc>
      </w:tr>
      <w:tr w14:paraId="0EBC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3" w:type="dxa"/>
            <w:tcBorders>
              <w:top w:val="single" w:color="auto" w:sz="4" w:space="0"/>
              <w:left w:val="single" w:color="auto" w:sz="4" w:space="0"/>
              <w:bottom w:val="single" w:color="auto" w:sz="4" w:space="0"/>
              <w:right w:val="single" w:color="auto" w:sz="4" w:space="0"/>
            </w:tcBorders>
          </w:tcPr>
          <w:p w14:paraId="0F18A0C1">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Вечерний сбор</w:t>
            </w:r>
          </w:p>
        </w:tc>
        <w:tc>
          <w:tcPr>
            <w:tcW w:w="2553" w:type="dxa"/>
            <w:tcBorders>
              <w:top w:val="single" w:color="auto" w:sz="4" w:space="0"/>
              <w:left w:val="single" w:color="auto" w:sz="4" w:space="0"/>
              <w:bottom w:val="single" w:color="auto" w:sz="4" w:space="0"/>
              <w:right w:val="single" w:color="auto" w:sz="4" w:space="0"/>
            </w:tcBorders>
            <w:vAlign w:val="center"/>
          </w:tcPr>
          <w:p w14:paraId="3EDBBBB1">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15.20-15.30</w:t>
            </w:r>
          </w:p>
        </w:tc>
      </w:tr>
      <w:tr w14:paraId="6985B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3" w:type="dxa"/>
            <w:tcBorders>
              <w:top w:val="single" w:color="auto" w:sz="4" w:space="0"/>
              <w:left w:val="single" w:color="auto" w:sz="4" w:space="0"/>
              <w:bottom w:val="single" w:color="auto" w:sz="4" w:space="0"/>
              <w:right w:val="single" w:color="auto" w:sz="4" w:space="0"/>
            </w:tcBorders>
          </w:tcPr>
          <w:p w14:paraId="6B2BF31E">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Подготовка к полднику, полдник</w:t>
            </w:r>
          </w:p>
        </w:tc>
        <w:tc>
          <w:tcPr>
            <w:tcW w:w="2553" w:type="dxa"/>
            <w:tcBorders>
              <w:top w:val="single" w:color="auto" w:sz="4" w:space="0"/>
              <w:left w:val="single" w:color="auto" w:sz="4" w:space="0"/>
              <w:bottom w:val="single" w:color="auto" w:sz="4" w:space="0"/>
              <w:right w:val="single" w:color="auto" w:sz="4" w:space="0"/>
            </w:tcBorders>
            <w:vAlign w:val="center"/>
          </w:tcPr>
          <w:p w14:paraId="101AA702">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15.30-15.45</w:t>
            </w:r>
          </w:p>
        </w:tc>
      </w:tr>
      <w:tr w14:paraId="0D67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3" w:type="dxa"/>
            <w:tcBorders>
              <w:top w:val="single" w:color="auto" w:sz="4" w:space="0"/>
              <w:left w:val="single" w:color="auto" w:sz="4" w:space="0"/>
              <w:bottom w:val="single" w:color="auto" w:sz="4" w:space="0"/>
              <w:right w:val="single" w:color="auto" w:sz="4" w:space="0"/>
            </w:tcBorders>
          </w:tcPr>
          <w:p w14:paraId="4A5BA0AA">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Игры, деятельность в центрах, самостоятельная деятельность</w:t>
            </w:r>
          </w:p>
        </w:tc>
        <w:tc>
          <w:tcPr>
            <w:tcW w:w="2553" w:type="dxa"/>
            <w:tcBorders>
              <w:top w:val="single" w:color="auto" w:sz="4" w:space="0"/>
              <w:left w:val="single" w:color="auto" w:sz="4" w:space="0"/>
              <w:bottom w:val="single" w:color="auto" w:sz="4" w:space="0"/>
              <w:right w:val="single" w:color="auto" w:sz="4" w:space="0"/>
            </w:tcBorders>
            <w:vAlign w:val="center"/>
          </w:tcPr>
          <w:p w14:paraId="382F65F6">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15.45-16.15</w:t>
            </w:r>
          </w:p>
        </w:tc>
      </w:tr>
      <w:tr w14:paraId="77DB2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3" w:type="dxa"/>
            <w:tcBorders>
              <w:top w:val="single" w:color="auto" w:sz="4" w:space="0"/>
              <w:left w:val="single" w:color="auto" w:sz="4" w:space="0"/>
              <w:bottom w:val="single" w:color="auto" w:sz="4" w:space="0"/>
              <w:right w:val="single" w:color="auto" w:sz="4" w:space="0"/>
            </w:tcBorders>
          </w:tcPr>
          <w:p w14:paraId="5185FCE7">
            <w:pPr>
              <w:ind w:left="426"/>
              <w:jc w:val="both"/>
              <w:rPr>
                <w:rFonts w:ascii="Times New Roman" w:hAnsi="Times New Roman" w:cs="Times New Roman" w:eastAsiaTheme="minorHAnsi"/>
                <w:sz w:val="24"/>
                <w:szCs w:val="24"/>
                <w:lang w:val="ru-RU" w:bidi="en-US"/>
              </w:rPr>
            </w:pPr>
            <w:r>
              <w:rPr>
                <w:rFonts w:ascii="Times New Roman" w:hAnsi="Times New Roman" w:cs="Times New Roman" w:eastAsiaTheme="minorHAnsi"/>
                <w:sz w:val="24"/>
                <w:szCs w:val="24"/>
                <w:lang w:val="ru-RU" w:bidi="en-US"/>
              </w:rPr>
              <w:t>Подготовка к прогулке, прогулка, игры, уход домой</w:t>
            </w:r>
          </w:p>
        </w:tc>
        <w:tc>
          <w:tcPr>
            <w:tcW w:w="2553" w:type="dxa"/>
            <w:tcBorders>
              <w:top w:val="single" w:color="auto" w:sz="4" w:space="0"/>
              <w:left w:val="single" w:color="auto" w:sz="4" w:space="0"/>
              <w:bottom w:val="single" w:color="auto" w:sz="4" w:space="0"/>
              <w:right w:val="single" w:color="auto" w:sz="4" w:space="0"/>
            </w:tcBorders>
            <w:vAlign w:val="center"/>
          </w:tcPr>
          <w:p w14:paraId="1C4400B0">
            <w:pPr>
              <w:ind w:left="426"/>
              <w:jc w:val="both"/>
              <w:rPr>
                <w:rFonts w:ascii="Times New Roman" w:hAnsi="Times New Roman" w:cs="Times New Roman" w:eastAsiaTheme="minorHAnsi"/>
                <w:sz w:val="24"/>
                <w:szCs w:val="24"/>
                <w:lang w:val="en-US" w:bidi="en-US"/>
              </w:rPr>
            </w:pPr>
            <w:r>
              <w:rPr>
                <w:rFonts w:ascii="Times New Roman" w:hAnsi="Times New Roman" w:cs="Times New Roman" w:eastAsiaTheme="minorHAnsi"/>
                <w:sz w:val="24"/>
                <w:szCs w:val="24"/>
                <w:lang w:val="en-US" w:bidi="en-US"/>
              </w:rPr>
              <w:t>16.15-18.00</w:t>
            </w:r>
          </w:p>
        </w:tc>
      </w:tr>
    </w:tbl>
    <w:p w14:paraId="2BF20EC5">
      <w:pPr>
        <w:tabs>
          <w:tab w:val="left" w:pos="0"/>
        </w:tabs>
        <w:contextualSpacing/>
        <w:jc w:val="both"/>
        <w:rPr>
          <w:rFonts w:ascii="Times New Roman" w:hAnsi="Times New Roman" w:eastAsia="Times New Roman" w:cs="Times New Roman"/>
          <w:bCs/>
          <w:kern w:val="36"/>
          <w:sz w:val="24"/>
          <w:szCs w:val="24"/>
          <w:lang w:val="ru-RU" w:bidi="ar-SA"/>
        </w:rPr>
      </w:pPr>
      <w:r>
        <w:rPr>
          <w:rFonts w:ascii="Times New Roman" w:hAnsi="Times New Roman" w:eastAsia="Times New Roman" w:cs="Times New Roman"/>
          <w:bCs/>
          <w:kern w:val="36"/>
          <w:sz w:val="24"/>
          <w:szCs w:val="24"/>
          <w:lang w:val="ru-RU" w:bidi="ar-SA"/>
        </w:rPr>
        <w:t xml:space="preserve">Образовательная деятельность </w:t>
      </w:r>
      <w:r>
        <w:rPr>
          <w:rFonts w:ascii="Times New Roman" w:hAnsi="Times New Roman" w:eastAsia="Times New Roman" w:cs="Times New Roman"/>
          <w:sz w:val="24"/>
          <w:szCs w:val="24"/>
          <w:lang w:val="ru-RU" w:bidi="ar-SA"/>
        </w:rPr>
        <w:t>ориентирована на реализацию образовательной области «Физическое развитие» по направлению «Физическая культура»</w:t>
      </w:r>
      <w:r>
        <w:rPr>
          <w:rFonts w:ascii="Times New Roman" w:hAnsi="Times New Roman" w:eastAsia="Times New Roman" w:cs="Times New Roman"/>
          <w:bCs/>
          <w:kern w:val="36"/>
          <w:sz w:val="24"/>
          <w:szCs w:val="24"/>
          <w:lang w:val="ru-RU" w:bidi="ar-SA"/>
        </w:rPr>
        <w:t xml:space="preserve"> на занятиях, в совместной деятельности со взрослыми, самостоятельной деятельности, в режимных моментах.</w:t>
      </w:r>
    </w:p>
    <w:p w14:paraId="002D563D">
      <w:pPr>
        <w:tabs>
          <w:tab w:val="left" w:pos="0"/>
        </w:tabs>
        <w:jc w:val="both"/>
        <w:rPr>
          <w:rFonts w:ascii="Times New Roman" w:hAnsi="Times New Roman" w:eastAsia="Arial Unicode MS" w:cs="Times New Roman"/>
          <w:bCs/>
          <w:kern w:val="36"/>
          <w:sz w:val="24"/>
          <w:szCs w:val="24"/>
          <w:lang w:val="ru-RU" w:eastAsia="ru-RU" w:bidi="ar-SA"/>
        </w:rPr>
      </w:pPr>
      <w:r>
        <w:rPr>
          <w:rFonts w:ascii="Times New Roman" w:hAnsi="Times New Roman" w:eastAsia="Arial Unicode MS" w:cs="Times New Roman"/>
          <w:bCs/>
          <w:kern w:val="36"/>
          <w:sz w:val="24"/>
          <w:szCs w:val="24"/>
          <w:lang w:val="ru-RU" w:eastAsia="ru-RU" w:bidi="ar-SA"/>
        </w:rPr>
        <w:t xml:space="preserve">Физкультурные занятия 3 раза в неделю (одно на воздухе для детей 5-7 лет) продолжительностью в младших группах не более 15 минут, в средних группах не более 20 минут, в старших группах не более 25 минут, в подготовительных к школе группах не более 30 минут.  </w:t>
      </w:r>
    </w:p>
    <w:p w14:paraId="367F6E99">
      <w:pPr>
        <w:tabs>
          <w:tab w:val="left" w:pos="0"/>
        </w:tabs>
        <w:rPr>
          <w:rFonts w:ascii="Times New Roman" w:hAnsi="Times New Roman" w:eastAsia="Times New Roman" w:cs="Times New Roman"/>
          <w:b/>
          <w:bCs/>
          <w:sz w:val="24"/>
          <w:szCs w:val="24"/>
          <w:highlight w:val="yellow"/>
          <w:lang w:val="ru-RU" w:eastAsia="ru-RU" w:bidi="ar-SA"/>
        </w:rPr>
      </w:pPr>
    </w:p>
    <w:p w14:paraId="039AB106">
      <w:pPr>
        <w:tabs>
          <w:tab w:val="left" w:pos="0"/>
        </w:tabs>
        <w:jc w:val="both"/>
        <w:rPr>
          <w:rFonts w:ascii="Times New Roman" w:hAnsi="Times New Roman" w:eastAsia="Arial Unicode MS" w:cs="Times New Roman"/>
          <w:b/>
          <w:bCs/>
          <w:kern w:val="36"/>
          <w:sz w:val="24"/>
          <w:szCs w:val="24"/>
          <w:lang w:val="ru-RU" w:eastAsia="ru-RU" w:bidi="ar-SA"/>
        </w:rPr>
      </w:pPr>
      <w:r>
        <w:rPr>
          <w:rFonts w:ascii="Times New Roman" w:hAnsi="Times New Roman" w:eastAsia="Arial Unicode MS" w:cs="Times New Roman"/>
          <w:b/>
          <w:bCs/>
          <w:kern w:val="36"/>
          <w:sz w:val="24"/>
          <w:szCs w:val="24"/>
          <w:lang w:val="ru-RU" w:eastAsia="ru-RU" w:bidi="ar-SA"/>
        </w:rPr>
        <w:t>3.6 Календарный план воспитательной работы</w:t>
      </w:r>
    </w:p>
    <w:p w14:paraId="6085DB6A">
      <w:pPr>
        <w:shd w:val="clear" w:color="auto" w:fill="FFFFFF"/>
        <w:jc w:val="both"/>
        <w:rPr>
          <w:rFonts w:ascii="Times New Roman" w:hAnsi="Times New Roman" w:eastAsia="Times New Roman" w:cs="Times New Roman"/>
          <w:b/>
          <w:bCs/>
          <w:i/>
          <w:color w:val="000000"/>
          <w:sz w:val="24"/>
          <w:szCs w:val="24"/>
          <w:lang w:val="ru-RU" w:eastAsia="ru-RU" w:bidi="ar-SA"/>
        </w:rPr>
      </w:pPr>
      <w:r>
        <w:rPr>
          <w:rFonts w:ascii="Times New Roman" w:hAnsi="Times New Roman" w:eastAsia="Times New Roman" w:cs="Times New Roman"/>
          <w:b/>
          <w:bCs/>
          <w:i/>
          <w:color w:val="000000"/>
          <w:sz w:val="24"/>
          <w:szCs w:val="24"/>
          <w:lang w:val="ru-RU" w:eastAsia="ru-RU" w:bidi="ar-SA"/>
        </w:rPr>
        <w:t>Примерный перечень основных государственных и народных праздников, памятных дат в календарном плане воспитательной работы в МАДОУ «Детский сад №10».</w:t>
      </w:r>
    </w:p>
    <w:p w14:paraId="0A3F601B">
      <w:pPr>
        <w:shd w:val="clear" w:color="auto" w:fill="FFFFFF"/>
        <w:jc w:val="both"/>
        <w:rPr>
          <w:rFonts w:ascii="Times New Roman" w:hAnsi="Times New Roman" w:eastAsia="Times New Roman" w:cs="Times New Roman"/>
          <w:color w:val="000000"/>
          <w:sz w:val="24"/>
          <w:szCs w:val="24"/>
          <w:u w:val="single"/>
          <w:lang w:val="ru-RU" w:eastAsia="ru-RU" w:bidi="ar-SA"/>
        </w:rPr>
      </w:pPr>
      <w:r>
        <w:rPr>
          <w:rFonts w:ascii="Times New Roman" w:hAnsi="Times New Roman" w:eastAsia="Times New Roman" w:cs="Times New Roman"/>
          <w:color w:val="000000"/>
          <w:sz w:val="24"/>
          <w:szCs w:val="24"/>
          <w:u w:val="single"/>
          <w:lang w:val="ru-RU" w:eastAsia="ru-RU" w:bidi="ar-SA"/>
        </w:rPr>
        <w:t>Январь:</w:t>
      </w:r>
    </w:p>
    <w:p w14:paraId="3C56A32E">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 xml:space="preserve">27 января: День снятия блокады Ленинграда; </w:t>
      </w:r>
    </w:p>
    <w:p w14:paraId="62BEFE77">
      <w:pPr>
        <w:shd w:val="clear" w:color="auto" w:fill="FFFFFF"/>
        <w:jc w:val="both"/>
        <w:rPr>
          <w:rFonts w:ascii="Times New Roman" w:hAnsi="Times New Roman" w:eastAsia="Times New Roman" w:cs="Times New Roman"/>
          <w:color w:val="000000"/>
          <w:sz w:val="24"/>
          <w:szCs w:val="24"/>
          <w:u w:val="single"/>
          <w:lang w:val="ru-RU" w:eastAsia="ru-RU" w:bidi="ar-SA"/>
        </w:rPr>
      </w:pPr>
      <w:r>
        <w:rPr>
          <w:rFonts w:ascii="Times New Roman" w:hAnsi="Times New Roman" w:eastAsia="Times New Roman" w:cs="Times New Roman"/>
          <w:color w:val="000000"/>
          <w:sz w:val="24"/>
          <w:szCs w:val="24"/>
          <w:u w:val="single"/>
          <w:lang w:val="ru-RU" w:eastAsia="ru-RU" w:bidi="ar-SA"/>
        </w:rPr>
        <w:t>Февраль:</w:t>
      </w:r>
    </w:p>
    <w:p w14:paraId="54350481">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21 февраля: Международный день родного языка;</w:t>
      </w:r>
    </w:p>
    <w:p w14:paraId="10FAAA93">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23 февраля: День защитника Отечества.</w:t>
      </w:r>
    </w:p>
    <w:p w14:paraId="7B6E777B">
      <w:pPr>
        <w:shd w:val="clear" w:color="auto" w:fill="FFFFFF"/>
        <w:jc w:val="both"/>
        <w:rPr>
          <w:rFonts w:ascii="Times New Roman" w:hAnsi="Times New Roman" w:eastAsia="Times New Roman" w:cs="Times New Roman"/>
          <w:color w:val="000000"/>
          <w:sz w:val="24"/>
          <w:szCs w:val="24"/>
          <w:u w:val="single"/>
          <w:lang w:val="ru-RU" w:eastAsia="ru-RU" w:bidi="ar-SA"/>
        </w:rPr>
      </w:pPr>
      <w:r>
        <w:rPr>
          <w:rFonts w:ascii="Times New Roman" w:hAnsi="Times New Roman" w:eastAsia="Times New Roman" w:cs="Times New Roman"/>
          <w:color w:val="000000"/>
          <w:sz w:val="24"/>
          <w:szCs w:val="24"/>
          <w:u w:val="single"/>
          <w:lang w:val="ru-RU" w:eastAsia="ru-RU" w:bidi="ar-SA"/>
        </w:rPr>
        <w:t>Март:</w:t>
      </w:r>
    </w:p>
    <w:p w14:paraId="57EA9EB8">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8 марта: Международный женский день;</w:t>
      </w:r>
    </w:p>
    <w:p w14:paraId="5ED7EE8E">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27 марта: Всемирный день театра.</w:t>
      </w:r>
    </w:p>
    <w:p w14:paraId="1CE7A524">
      <w:pPr>
        <w:shd w:val="clear" w:color="auto" w:fill="FFFFFF"/>
        <w:jc w:val="both"/>
        <w:rPr>
          <w:rFonts w:ascii="Times New Roman" w:hAnsi="Times New Roman" w:eastAsia="Times New Roman" w:cs="Times New Roman"/>
          <w:color w:val="000000"/>
          <w:sz w:val="24"/>
          <w:szCs w:val="24"/>
          <w:u w:val="single"/>
          <w:lang w:val="ru-RU" w:eastAsia="ru-RU" w:bidi="ar-SA"/>
        </w:rPr>
      </w:pPr>
      <w:r>
        <w:rPr>
          <w:rFonts w:ascii="Times New Roman" w:hAnsi="Times New Roman" w:eastAsia="Times New Roman" w:cs="Times New Roman"/>
          <w:color w:val="000000"/>
          <w:sz w:val="24"/>
          <w:szCs w:val="24"/>
          <w:u w:val="single"/>
          <w:lang w:val="ru-RU" w:eastAsia="ru-RU" w:bidi="ar-SA"/>
        </w:rPr>
        <w:t>Апрель:</w:t>
      </w:r>
    </w:p>
    <w:p w14:paraId="7DB70A99">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12 апреля: День космонавтики;</w:t>
      </w:r>
    </w:p>
    <w:p w14:paraId="721E9C72">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Май:</w:t>
      </w:r>
    </w:p>
    <w:p w14:paraId="1B64ADD6">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1 мая: Праздник Весны и Труда;</w:t>
      </w:r>
    </w:p>
    <w:p w14:paraId="006DBE4B">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9 мая: День Победы;</w:t>
      </w:r>
    </w:p>
    <w:p w14:paraId="0D29E4AB">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24 мая: День славянской письменности и культуры.</w:t>
      </w:r>
    </w:p>
    <w:p w14:paraId="1B36280D">
      <w:pPr>
        <w:shd w:val="clear" w:color="auto" w:fill="FFFFFF"/>
        <w:jc w:val="both"/>
        <w:rPr>
          <w:rFonts w:ascii="Times New Roman" w:hAnsi="Times New Roman" w:eastAsia="Times New Roman" w:cs="Times New Roman"/>
          <w:color w:val="000000"/>
          <w:sz w:val="24"/>
          <w:szCs w:val="24"/>
          <w:u w:val="single"/>
          <w:lang w:val="ru-RU" w:eastAsia="ru-RU" w:bidi="ar-SA"/>
        </w:rPr>
      </w:pPr>
      <w:r>
        <w:rPr>
          <w:rFonts w:ascii="Times New Roman" w:hAnsi="Times New Roman" w:eastAsia="Times New Roman" w:cs="Times New Roman"/>
          <w:color w:val="000000"/>
          <w:sz w:val="24"/>
          <w:szCs w:val="24"/>
          <w:u w:val="single"/>
          <w:lang w:val="ru-RU" w:eastAsia="ru-RU" w:bidi="ar-SA"/>
        </w:rPr>
        <w:t>Июнь:</w:t>
      </w:r>
    </w:p>
    <w:p w14:paraId="07AB34FC">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1 июня: День защиты детей;</w:t>
      </w:r>
    </w:p>
    <w:p w14:paraId="4E1C507F">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12 июня: День России;</w:t>
      </w:r>
    </w:p>
    <w:p w14:paraId="2F48E906">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22 июня: День памяти и скорби.</w:t>
      </w:r>
    </w:p>
    <w:p w14:paraId="1B2054E9">
      <w:pPr>
        <w:shd w:val="clear" w:color="auto" w:fill="FFFFFF"/>
        <w:jc w:val="both"/>
        <w:rPr>
          <w:rFonts w:ascii="Times New Roman" w:hAnsi="Times New Roman" w:eastAsia="Times New Roman" w:cs="Times New Roman"/>
          <w:color w:val="000000"/>
          <w:sz w:val="24"/>
          <w:szCs w:val="24"/>
          <w:u w:val="single"/>
          <w:lang w:val="ru-RU" w:eastAsia="ru-RU" w:bidi="ar-SA"/>
        </w:rPr>
      </w:pPr>
      <w:r>
        <w:rPr>
          <w:rFonts w:ascii="Times New Roman" w:hAnsi="Times New Roman" w:eastAsia="Times New Roman" w:cs="Times New Roman"/>
          <w:color w:val="000000"/>
          <w:sz w:val="24"/>
          <w:szCs w:val="24"/>
          <w:u w:val="single"/>
          <w:lang w:val="ru-RU" w:eastAsia="ru-RU" w:bidi="ar-SA"/>
        </w:rPr>
        <w:t>Июль:</w:t>
      </w:r>
    </w:p>
    <w:p w14:paraId="42663E4B">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8 июля: День семьи, любви и верности.</w:t>
      </w:r>
    </w:p>
    <w:p w14:paraId="6770A04E">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u w:val="single"/>
          <w:lang w:val="ru-RU" w:eastAsia="ru-RU" w:bidi="ar-SA"/>
        </w:rPr>
        <w:t>Август</w:t>
      </w:r>
      <w:r>
        <w:rPr>
          <w:rFonts w:ascii="Times New Roman" w:hAnsi="Times New Roman" w:eastAsia="Times New Roman" w:cs="Times New Roman"/>
          <w:color w:val="000000"/>
          <w:sz w:val="24"/>
          <w:szCs w:val="24"/>
          <w:lang w:val="ru-RU" w:eastAsia="ru-RU" w:bidi="ar-SA"/>
        </w:rPr>
        <w:t>:</w:t>
      </w:r>
    </w:p>
    <w:p w14:paraId="66C2C11A">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12 августа: День физкультурника;</w:t>
      </w:r>
    </w:p>
    <w:p w14:paraId="5876EA72">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22 августа: День Государственного флага Российской Федерации;</w:t>
      </w:r>
    </w:p>
    <w:p w14:paraId="650CF5BF">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30 августа: День Республики Татарстан.</w:t>
      </w:r>
    </w:p>
    <w:p w14:paraId="3D3C9487">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u w:val="single"/>
          <w:lang w:val="ru-RU" w:eastAsia="ru-RU" w:bidi="ar-SA"/>
        </w:rPr>
        <w:t>Сентябрь</w:t>
      </w:r>
      <w:r>
        <w:rPr>
          <w:rFonts w:ascii="Times New Roman" w:hAnsi="Times New Roman" w:eastAsia="Times New Roman" w:cs="Times New Roman"/>
          <w:color w:val="000000"/>
          <w:sz w:val="24"/>
          <w:szCs w:val="24"/>
          <w:lang w:val="ru-RU" w:eastAsia="ru-RU" w:bidi="ar-SA"/>
        </w:rPr>
        <w:t>:</w:t>
      </w:r>
    </w:p>
    <w:p w14:paraId="581AC759">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1 сентября: День знаний;</w:t>
      </w:r>
    </w:p>
    <w:p w14:paraId="165E860A">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27 сентября: День воспитателя и всех дошкольных работников.</w:t>
      </w:r>
    </w:p>
    <w:p w14:paraId="4348E5E7">
      <w:pPr>
        <w:shd w:val="clear" w:color="auto" w:fill="FFFFFF"/>
        <w:jc w:val="both"/>
        <w:rPr>
          <w:rFonts w:ascii="Times New Roman" w:hAnsi="Times New Roman" w:eastAsia="Times New Roman" w:cs="Times New Roman"/>
          <w:color w:val="000000"/>
          <w:sz w:val="24"/>
          <w:szCs w:val="24"/>
          <w:u w:val="single"/>
          <w:lang w:val="ru-RU" w:eastAsia="ru-RU" w:bidi="ar-SA"/>
        </w:rPr>
      </w:pPr>
      <w:r>
        <w:rPr>
          <w:rFonts w:ascii="Times New Roman" w:hAnsi="Times New Roman" w:eastAsia="Times New Roman" w:cs="Times New Roman"/>
          <w:color w:val="000000"/>
          <w:sz w:val="24"/>
          <w:szCs w:val="24"/>
          <w:u w:val="single"/>
          <w:lang w:val="ru-RU" w:eastAsia="ru-RU" w:bidi="ar-SA"/>
        </w:rPr>
        <w:t>Октябрь:</w:t>
      </w:r>
    </w:p>
    <w:p w14:paraId="5EA8B891">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1 октября: Международный день пожилых людей; Международный день музыки;</w:t>
      </w:r>
    </w:p>
    <w:p w14:paraId="09BD70DD">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4 октября: День защиты животных;</w:t>
      </w:r>
    </w:p>
    <w:p w14:paraId="439F8E20">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Третье воскресенье октября: День отца в России.</w:t>
      </w:r>
    </w:p>
    <w:p w14:paraId="5B1C322C">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u w:val="single"/>
          <w:lang w:val="ru-RU" w:eastAsia="ru-RU" w:bidi="ar-SA"/>
        </w:rPr>
        <w:t>Ноябрь</w:t>
      </w:r>
      <w:r>
        <w:rPr>
          <w:rFonts w:ascii="Times New Roman" w:hAnsi="Times New Roman" w:eastAsia="Times New Roman" w:cs="Times New Roman"/>
          <w:color w:val="000000"/>
          <w:sz w:val="24"/>
          <w:szCs w:val="24"/>
          <w:lang w:val="ru-RU" w:eastAsia="ru-RU" w:bidi="ar-SA"/>
        </w:rPr>
        <w:t>:</w:t>
      </w:r>
    </w:p>
    <w:p w14:paraId="63BDA5F0">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4 ноября: День народного единства;</w:t>
      </w:r>
    </w:p>
    <w:p w14:paraId="7D93CDDD">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Последнее воскресенье ноября: День матери в России;</w:t>
      </w:r>
    </w:p>
    <w:p w14:paraId="2A4D83C8">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30 ноября: День Государственного герба Российской Федерации.</w:t>
      </w:r>
    </w:p>
    <w:p w14:paraId="7AC56A17">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u w:val="single"/>
          <w:lang w:val="ru-RU" w:eastAsia="ru-RU" w:bidi="ar-SA"/>
        </w:rPr>
        <w:t>Декабрь</w:t>
      </w:r>
      <w:r>
        <w:rPr>
          <w:rFonts w:ascii="Times New Roman" w:hAnsi="Times New Roman" w:eastAsia="Times New Roman" w:cs="Times New Roman"/>
          <w:color w:val="000000"/>
          <w:sz w:val="24"/>
          <w:szCs w:val="24"/>
          <w:lang w:val="ru-RU" w:eastAsia="ru-RU" w:bidi="ar-SA"/>
        </w:rPr>
        <w:t>:</w:t>
      </w:r>
    </w:p>
    <w:p w14:paraId="0283FDC7">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3 декабря: Международный день инвалидов;</w:t>
      </w:r>
    </w:p>
    <w:p w14:paraId="1CAB73DE">
      <w:pPr>
        <w:shd w:val="clear" w:color="auto" w:fill="FFFFFF"/>
        <w:jc w:val="both"/>
        <w:rPr>
          <w:rFonts w:ascii="Times New Roman" w:hAnsi="Times New Roman" w:eastAsia="Times New Roman" w:cs="Times New Roman"/>
          <w:color w:val="000000"/>
          <w:sz w:val="24"/>
          <w:szCs w:val="24"/>
          <w:lang w:val="ru-RU" w:eastAsia="ru-RU" w:bidi="ar-SA"/>
        </w:rPr>
      </w:pPr>
      <w:r>
        <w:rPr>
          <w:rFonts w:ascii="Times New Roman" w:hAnsi="Times New Roman" w:eastAsia="Times New Roman" w:cs="Times New Roman"/>
          <w:color w:val="000000"/>
          <w:sz w:val="24"/>
          <w:szCs w:val="24"/>
          <w:lang w:val="ru-RU" w:eastAsia="ru-RU" w:bidi="ar-SA"/>
        </w:rPr>
        <w:t>31 декабря: Новый год.</w:t>
      </w:r>
    </w:p>
    <w:p w14:paraId="55CD7DC1">
      <w:pPr>
        <w:tabs>
          <w:tab w:val="left" w:pos="0"/>
        </w:tabs>
        <w:jc w:val="both"/>
        <w:rPr>
          <w:rFonts w:ascii="Times New Roman" w:hAnsi="Times New Roman" w:eastAsia="Arial Unicode MS" w:cs="Times New Roman"/>
          <w:b/>
          <w:bCs/>
          <w:kern w:val="36"/>
          <w:sz w:val="24"/>
          <w:szCs w:val="24"/>
          <w:highlight w:val="yellow"/>
          <w:lang w:val="ru-RU" w:eastAsia="ru-RU" w:bidi="ar-SA"/>
        </w:rPr>
      </w:pPr>
    </w:p>
    <w:p w14:paraId="0C9AA66C">
      <w:pPr>
        <w:jc w:val="center"/>
        <w:rPr>
          <w:rFonts w:ascii="Times New Roman" w:hAnsi="Times New Roman" w:cs="Times New Roman"/>
          <w:b/>
          <w:bCs/>
          <w:sz w:val="24"/>
          <w:szCs w:val="24"/>
          <w:lang w:val="ru-RU"/>
        </w:rPr>
      </w:pPr>
      <w:r>
        <w:rPr>
          <w:rFonts w:ascii="Times New Roman" w:hAnsi="Times New Roman" w:cs="Times New Roman"/>
          <w:b/>
          <w:bCs/>
          <w:sz w:val="24"/>
          <w:szCs w:val="24"/>
        </w:rPr>
        <w:t>IV</w:t>
      </w:r>
      <w:r>
        <w:rPr>
          <w:rFonts w:ascii="Times New Roman" w:hAnsi="Times New Roman" w:cs="Times New Roman"/>
          <w:b/>
          <w:bCs/>
          <w:sz w:val="24"/>
          <w:szCs w:val="24"/>
          <w:lang w:val="ru-RU"/>
        </w:rPr>
        <w:t>. ДОПОЛНИТЕЛЬНЫЙ РАЗДЕЛ</w:t>
      </w:r>
    </w:p>
    <w:p w14:paraId="23EF4624">
      <w:pPr>
        <w:rPr>
          <w:rFonts w:ascii="Times New Roman" w:hAnsi="Times New Roman" w:cs="Times New Roman"/>
          <w:b/>
          <w:bCs/>
          <w:sz w:val="24"/>
          <w:szCs w:val="24"/>
          <w:lang w:val="ru-RU"/>
        </w:rPr>
      </w:pPr>
      <w:r>
        <w:rPr>
          <w:rFonts w:ascii="Times New Roman" w:hAnsi="Times New Roman" w:cs="Times New Roman"/>
          <w:b/>
          <w:bCs/>
          <w:sz w:val="24"/>
          <w:szCs w:val="24"/>
          <w:lang w:val="ru-RU"/>
        </w:rPr>
        <w:t>4.1 Краткая презентация Программы</w:t>
      </w:r>
    </w:p>
    <w:p w14:paraId="2D62A2CE">
      <w:pPr>
        <w:shd w:val="clear" w:color="auto" w:fill="FFFFFF"/>
        <w:ind w:firstLine="540"/>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Рабочая программа инструктора по физической культуре Муниципального автономного дошкольного образовательного учреждения «Детский сад № 10 комбинированного вида» Авиастроительного района г. Казани (далее 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
    <w:p w14:paraId="3C0C7681">
      <w:pPr>
        <w:ind w:left="20" w:firstLine="688"/>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Программа предназначена для работы с детьми от 2 лет до прекращения образовательных отношений (переход на уровень начального общего образования)</w:t>
      </w:r>
      <w:r>
        <w:rPr>
          <w:rFonts w:ascii="Times New Roman" w:hAnsi="Times New Roman" w:eastAsia="Calibri" w:cs="Times New Roman"/>
          <w:sz w:val="24"/>
          <w:szCs w:val="24"/>
          <w:shd w:val="clear" w:color="auto" w:fill="FFFFFF"/>
          <w:lang w:val="ru-RU" w:bidi="ar-SA"/>
        </w:rPr>
        <w:t xml:space="preserve"> </w:t>
      </w:r>
      <w:r>
        <w:rPr>
          <w:rFonts w:ascii="Times New Roman" w:hAnsi="Times New Roman" w:eastAsia="Calibri" w:cs="Times New Roman"/>
          <w:sz w:val="24"/>
          <w:szCs w:val="24"/>
          <w:lang w:val="ru-RU" w:bidi="ar-SA"/>
        </w:rPr>
        <w:t>в дошкольных образовательных учреждениях.</w:t>
      </w:r>
    </w:p>
    <w:p w14:paraId="452AF925">
      <w:pPr>
        <w:ind w:left="20" w:firstLine="688"/>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Объем обязательной части Программы составляет не менее 60% от ее общего объема. Объем части Программы, формируемой участниками образовательных отношений составляет не более 40% от ее общего объема.</w:t>
      </w:r>
    </w:p>
    <w:p w14:paraId="1CA4E8D2">
      <w:pPr>
        <w:ind w:firstLine="708"/>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Часть Программы, формируемая участниками образовательных отношений представлена Региональной программой дошкольного образования «Сөенеч» – «Радость познания» под ред. Шаеховой Р.К., 2016г. и УМК «Туган телдә 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14:paraId="6628A4A2">
      <w:pPr>
        <w:shd w:val="clear" w:color="auto" w:fill="FFFFFF"/>
        <w:ind w:firstLine="708"/>
        <w:jc w:val="both"/>
        <w:rPr>
          <w:rFonts w:ascii="Times New Roman" w:hAnsi="Times New Roman" w:eastAsia="Calibri" w:cs="Times New Roman"/>
          <w:sz w:val="24"/>
          <w:szCs w:val="24"/>
          <w:lang w:val="ru-RU" w:bidi="ar-SA"/>
        </w:rPr>
      </w:pPr>
      <w:r>
        <w:rPr>
          <w:rFonts w:ascii="Times New Roman" w:hAnsi="Times New Roman" w:eastAsia="Calibri" w:cs="Times New Roman"/>
          <w:b/>
          <w:bCs/>
          <w:sz w:val="24"/>
          <w:szCs w:val="24"/>
          <w:lang w:val="ru-RU" w:bidi="ar-SA"/>
        </w:rPr>
        <w:t>Целью</w:t>
      </w:r>
      <w:r>
        <w:rPr>
          <w:rFonts w:ascii="Times New Roman" w:hAnsi="Times New Roman" w:eastAsia="Calibri" w:cs="Times New Roman"/>
          <w:sz w:val="24"/>
          <w:szCs w:val="24"/>
          <w:lang w:val="ru-RU" w:bidi="ar-SA"/>
        </w:rPr>
        <w:t xml:space="preserve">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6CB5B79E">
      <w:pPr>
        <w:shd w:val="clear" w:color="auto" w:fill="FFFFFF"/>
        <w:ind w:firstLine="708"/>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 xml:space="preserve">Цель программы достигается через решение следующих </w:t>
      </w:r>
      <w:r>
        <w:rPr>
          <w:rFonts w:ascii="Times New Roman" w:hAnsi="Times New Roman" w:eastAsia="Calibri" w:cs="Times New Roman"/>
          <w:b/>
          <w:bCs/>
          <w:sz w:val="24"/>
          <w:szCs w:val="24"/>
          <w:lang w:val="ru-RU" w:bidi="ar-SA"/>
        </w:rPr>
        <w:t>задач:</w:t>
      </w:r>
    </w:p>
    <w:p w14:paraId="12521173">
      <w:pPr>
        <w:pStyle w:val="21"/>
        <w:numPr>
          <w:ilvl w:val="0"/>
          <w:numId w:val="3"/>
        </w:numPr>
        <w:shd w:val="clear" w:color="auto" w:fill="FFFFFF"/>
        <w:ind w:left="0" w:firstLine="0"/>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717435BA">
      <w:pPr>
        <w:pStyle w:val="21"/>
        <w:numPr>
          <w:ilvl w:val="0"/>
          <w:numId w:val="3"/>
        </w:numPr>
        <w:shd w:val="clear" w:color="auto" w:fill="FFFFFF"/>
        <w:ind w:left="0" w:firstLine="0"/>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построение (структурирование) содержания образовательной деятельности на основе учета возрастных и индивидуальных особенностей развития;</w:t>
      </w:r>
    </w:p>
    <w:p w14:paraId="123E0F51">
      <w:pPr>
        <w:pStyle w:val="21"/>
        <w:numPr>
          <w:ilvl w:val="0"/>
          <w:numId w:val="3"/>
        </w:numPr>
        <w:shd w:val="clear" w:color="auto" w:fill="FFFFFF"/>
        <w:ind w:left="0" w:firstLine="0"/>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71DE5BE2">
      <w:pPr>
        <w:pStyle w:val="21"/>
        <w:numPr>
          <w:ilvl w:val="0"/>
          <w:numId w:val="3"/>
        </w:numPr>
        <w:shd w:val="clear" w:color="auto" w:fill="FFFFFF"/>
        <w:ind w:left="0" w:firstLine="0"/>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охрана и укрепление психического здоровья детей, в том числе их эмоционального благополучия;</w:t>
      </w:r>
    </w:p>
    <w:p w14:paraId="7A77D58C">
      <w:pPr>
        <w:pStyle w:val="21"/>
        <w:numPr>
          <w:ilvl w:val="0"/>
          <w:numId w:val="3"/>
        </w:numPr>
        <w:shd w:val="clear" w:color="auto" w:fill="FFFFFF"/>
        <w:ind w:left="0" w:firstLine="0"/>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обеспечение развития художественно-творческих способностей ребенка, его инициативности, самостоятельности и ответственности;</w:t>
      </w:r>
    </w:p>
    <w:p w14:paraId="62486427">
      <w:pPr>
        <w:pStyle w:val="21"/>
        <w:numPr>
          <w:ilvl w:val="0"/>
          <w:numId w:val="3"/>
        </w:numPr>
        <w:shd w:val="clear" w:color="auto" w:fill="FFFFFF"/>
        <w:ind w:left="0" w:firstLine="0"/>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обеспечение психолого-педагогической поддержки семьи и повышение компетентности родителей (законных представителей) в вопросах обучения и развития;</w:t>
      </w:r>
    </w:p>
    <w:p w14:paraId="146699EF">
      <w:pPr>
        <w:contextualSpacing/>
        <w:jc w:val="both"/>
        <w:rPr>
          <w:rFonts w:ascii="Times New Roman" w:hAnsi="Times New Roman" w:eastAsia="Times New Roman" w:cs="Times New Roman"/>
          <w:sz w:val="24"/>
          <w:szCs w:val="24"/>
          <w:lang w:val="ru-RU" w:eastAsia="ru-RU" w:bidi="ar-SA"/>
        </w:rPr>
      </w:pPr>
      <w:r>
        <w:rPr>
          <w:rFonts w:ascii="Times New Roman" w:hAnsi="Times New Roman" w:eastAsia="Calibri" w:cs="Times New Roman"/>
          <w:sz w:val="24"/>
          <w:szCs w:val="24"/>
          <w:lang w:val="ru-RU" w:bidi="ar-SA"/>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rPr>
          <w:rFonts w:ascii="Times New Roman" w:hAnsi="Times New Roman" w:eastAsia="Times New Roman" w:cs="Times New Roman"/>
          <w:b/>
          <w:bCs/>
          <w:i/>
          <w:iCs/>
          <w:sz w:val="24"/>
          <w:szCs w:val="24"/>
          <w:lang w:val="ru-RU" w:eastAsia="ru-RU" w:bidi="ar-SA"/>
        </w:rPr>
        <w:t xml:space="preserve"> Планируемые результаты реализации Программы</w:t>
      </w:r>
      <w:r>
        <w:rPr>
          <w:rFonts w:ascii="Times New Roman" w:hAnsi="Times New Roman" w:eastAsia="Times New Roman" w:cs="Times New Roman"/>
          <w:sz w:val="24"/>
          <w:szCs w:val="24"/>
          <w:lang w:val="ru-RU" w:eastAsia="ru-RU" w:bidi="ar-SA"/>
        </w:rPr>
        <w:t>.</w:t>
      </w:r>
    </w:p>
    <w:p w14:paraId="3F2C27D6">
      <w:pPr>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Планируемые результаты освоения образовательной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14:paraId="4CD1EB19">
      <w:pPr>
        <w:pStyle w:val="21"/>
        <w:shd w:val="clear" w:color="auto" w:fill="FFFFFF"/>
        <w:ind w:left="0"/>
        <w:jc w:val="both"/>
        <w:rPr>
          <w:rFonts w:ascii="Times New Roman" w:hAnsi="Times New Roman" w:eastAsia="Calibri" w:cs="Times New Roman"/>
          <w:sz w:val="24"/>
          <w:szCs w:val="24"/>
          <w:lang w:val="ru-RU" w:bidi="ar-SA"/>
        </w:rPr>
      </w:pPr>
    </w:p>
    <w:p w14:paraId="0A6C36FA">
      <w:pPr>
        <w:shd w:val="clear" w:color="auto" w:fill="FFFFFF"/>
        <w:jc w:val="both"/>
        <w:rPr>
          <w:rFonts w:ascii="Times New Roman" w:hAnsi="Times New Roman" w:eastAsia="Times New Roman" w:cs="Times New Roman"/>
          <w:b/>
          <w:sz w:val="24"/>
          <w:szCs w:val="24"/>
          <w:lang w:val="ru-RU" w:eastAsia="ru-RU" w:bidi="ar-SA"/>
        </w:rPr>
      </w:pPr>
      <w:r>
        <w:rPr>
          <w:rFonts w:ascii="Times New Roman" w:hAnsi="Times New Roman" w:eastAsia="Times New Roman" w:cs="Times New Roman"/>
          <w:b/>
          <w:sz w:val="24"/>
          <w:szCs w:val="24"/>
          <w:lang w:val="ru-RU" w:eastAsia="ru-RU" w:bidi="ar-SA"/>
        </w:rPr>
        <w:t>Планируемые результаты в раннем возрасте (к трем годам):</w:t>
      </w:r>
    </w:p>
    <w:p w14:paraId="7485C96B">
      <w:pPr>
        <w:shd w:val="clear" w:color="auto" w:fill="FFFFFF"/>
        <w:jc w:val="both"/>
        <w:rPr>
          <w:rFonts w:ascii="Times New Roman" w:hAnsi="Times New Roman" w:eastAsia="Times New Roman" w:cs="Times New Roman"/>
          <w:b/>
          <w:i/>
          <w:iCs/>
          <w:sz w:val="24"/>
          <w:szCs w:val="24"/>
          <w:lang w:val="ru-RU" w:eastAsia="ru-RU" w:bidi="ar-SA"/>
        </w:rPr>
      </w:pPr>
      <w:r>
        <w:rPr>
          <w:rFonts w:ascii="Times New Roman" w:hAnsi="Times New Roman" w:eastAsia="Times New Roman" w:cs="Times New Roman"/>
          <w:b/>
          <w:i/>
          <w:iCs/>
          <w:sz w:val="24"/>
          <w:szCs w:val="24"/>
          <w:lang w:val="ru-RU" w:eastAsia="ru-RU" w:bidi="ar-SA"/>
        </w:rPr>
        <w:t>Обязательная часть Программы</w:t>
      </w:r>
    </w:p>
    <w:p w14:paraId="4B8CFB57">
      <w:pPr>
        <w:numPr>
          <w:ilvl w:val="0"/>
          <w:numId w:val="6"/>
        </w:numPr>
        <w:shd w:val="clear" w:color="auto" w:fill="FFFFFF"/>
        <w:ind w:left="0" w:firstLine="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7A9320FA">
      <w:pPr>
        <w:numPr>
          <w:ilvl w:val="0"/>
          <w:numId w:val="6"/>
        </w:numPr>
        <w:shd w:val="clear" w:color="auto" w:fill="FFFFFF"/>
        <w:ind w:left="0" w:firstLine="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ребенок понимает и выполняет простые поручения взрослого;</w:t>
      </w:r>
    </w:p>
    <w:p w14:paraId="796517FE">
      <w:pPr>
        <w:numPr>
          <w:ilvl w:val="0"/>
          <w:numId w:val="6"/>
        </w:numPr>
        <w:shd w:val="clear" w:color="auto" w:fill="FFFFFF"/>
        <w:ind w:left="0" w:firstLine="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3656712C">
      <w:pPr>
        <w:jc w:val="both"/>
        <w:rPr>
          <w:rFonts w:ascii="Times New Roman" w:hAnsi="Times New Roman" w:eastAsia="Calibri" w:cs="Times New Roman"/>
          <w:b/>
          <w:bCs/>
          <w:sz w:val="24"/>
          <w:szCs w:val="24"/>
          <w:lang w:val="ru-RU" w:bidi="ar-SA"/>
        </w:rPr>
      </w:pPr>
      <w:r>
        <w:rPr>
          <w:rFonts w:ascii="Times New Roman" w:hAnsi="Times New Roman" w:eastAsia="Calibri" w:cs="Times New Roman"/>
          <w:b/>
          <w:bCs/>
          <w:i/>
          <w:sz w:val="24"/>
          <w:szCs w:val="24"/>
          <w:lang w:val="ru-RU" w:bidi="ar-SA"/>
        </w:rPr>
        <w:t>Часть Программы, формируемой участниками образовательных отношений:</w:t>
      </w:r>
    </w:p>
    <w:p w14:paraId="2D406F3D">
      <w:pPr>
        <w:numPr>
          <w:ilvl w:val="0"/>
          <w:numId w:val="7"/>
        </w:numPr>
        <w:shd w:val="clear" w:color="auto" w:fill="FFFFFF"/>
        <w:ind w:left="0" w:firstLine="0"/>
        <w:contextualSpacing/>
        <w:jc w:val="both"/>
        <w:rPr>
          <w:rFonts w:ascii="Times New Roman" w:hAnsi="Times New Roman" w:eastAsia="Times New Roman" w:cs="Times New Roman"/>
          <w:b/>
          <w:bCs/>
          <w:sz w:val="24"/>
          <w:szCs w:val="24"/>
          <w:lang w:val="ru-RU" w:eastAsia="ru-RU" w:bidi="ar-SA"/>
        </w:rPr>
      </w:pPr>
      <w:r>
        <w:rPr>
          <w:rFonts w:ascii="Times New Roman" w:hAnsi="Times New Roman" w:eastAsia="Times New Roman" w:cs="Times New Roman"/>
          <w:sz w:val="24"/>
          <w:szCs w:val="24"/>
          <w:lang w:val="ru-RU" w:eastAsia="ru-RU" w:bidi="ar-SA"/>
        </w:rPr>
        <w:t xml:space="preserve">эмоционально реагирует на музыку, с удовольствием двигается </w:t>
      </w:r>
    </w:p>
    <w:p w14:paraId="1BF8513A">
      <w:pPr>
        <w:shd w:val="clear" w:color="auto" w:fill="FFFFFF"/>
        <w:contextualSpacing/>
        <w:jc w:val="both"/>
        <w:rPr>
          <w:rFonts w:ascii="Times New Roman" w:hAnsi="Times New Roman" w:eastAsia="Times New Roman" w:cs="Times New Roman"/>
          <w:b/>
          <w:bCs/>
          <w:sz w:val="24"/>
          <w:szCs w:val="24"/>
          <w:lang w:val="ru-RU" w:eastAsia="ru-RU" w:bidi="ar-SA"/>
        </w:rPr>
      </w:pPr>
      <w:r>
        <w:rPr>
          <w:rFonts w:ascii="Times New Roman" w:hAnsi="Times New Roman" w:eastAsia="Times New Roman" w:cs="Times New Roman"/>
          <w:b/>
          <w:bCs/>
          <w:sz w:val="24"/>
          <w:szCs w:val="24"/>
          <w:lang w:val="ru-RU" w:eastAsia="ru-RU" w:bidi="ar-SA"/>
        </w:rPr>
        <w:t>Планируемые результаты в дошкольном возрасте</w:t>
      </w:r>
    </w:p>
    <w:p w14:paraId="2050DE49">
      <w:pPr>
        <w:shd w:val="clear" w:color="auto" w:fill="FFFFFF"/>
        <w:jc w:val="both"/>
        <w:rPr>
          <w:rFonts w:ascii="Times New Roman" w:hAnsi="Times New Roman" w:eastAsia="Times New Roman" w:cs="Times New Roman"/>
          <w:b/>
          <w:sz w:val="24"/>
          <w:szCs w:val="24"/>
          <w:lang w:val="ru-RU" w:eastAsia="ru-RU" w:bidi="ar-SA"/>
        </w:rPr>
      </w:pPr>
      <w:r>
        <w:rPr>
          <w:rFonts w:ascii="Times New Roman" w:hAnsi="Times New Roman" w:eastAsia="Times New Roman" w:cs="Times New Roman"/>
          <w:sz w:val="24"/>
          <w:szCs w:val="24"/>
          <w:lang w:val="ru-RU" w:eastAsia="ru-RU" w:bidi="ar-SA"/>
        </w:rPr>
        <w:t xml:space="preserve"> </w:t>
      </w:r>
      <w:r>
        <w:rPr>
          <w:rFonts w:ascii="Times New Roman" w:hAnsi="Times New Roman" w:eastAsia="Times New Roman" w:cs="Times New Roman"/>
          <w:b/>
          <w:sz w:val="24"/>
          <w:szCs w:val="24"/>
          <w:lang w:val="ru-RU" w:eastAsia="ru-RU" w:bidi="ar-SA"/>
        </w:rPr>
        <w:t>К четырем годам:</w:t>
      </w:r>
    </w:p>
    <w:p w14:paraId="596C638B">
      <w:pPr>
        <w:shd w:val="clear" w:color="auto" w:fill="FFFFFF"/>
        <w:jc w:val="both"/>
        <w:rPr>
          <w:rFonts w:ascii="Times New Roman" w:hAnsi="Times New Roman" w:eastAsia="Times New Roman" w:cs="Times New Roman"/>
          <w:b/>
          <w:bCs/>
          <w:i/>
          <w:iCs/>
          <w:sz w:val="24"/>
          <w:szCs w:val="24"/>
          <w:lang w:val="ru-RU" w:eastAsia="ru-RU" w:bidi="ar-SA"/>
        </w:rPr>
      </w:pPr>
      <w:r>
        <w:rPr>
          <w:rFonts w:ascii="Times New Roman" w:hAnsi="Times New Roman" w:eastAsia="Times New Roman" w:cs="Times New Roman"/>
          <w:b/>
          <w:bCs/>
          <w:i/>
          <w:iCs/>
          <w:sz w:val="24"/>
          <w:szCs w:val="24"/>
          <w:lang w:val="ru-RU" w:eastAsia="ru-RU" w:bidi="ar-SA"/>
        </w:rPr>
        <w:t>Обязательная часть Программы</w:t>
      </w:r>
    </w:p>
    <w:p w14:paraId="2E33C136">
      <w:pPr>
        <w:numPr>
          <w:ilvl w:val="0"/>
          <w:numId w:val="8"/>
        </w:numPr>
        <w:shd w:val="clear" w:color="auto" w:fill="FFFFFF"/>
        <w:ind w:left="0" w:firstLine="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1287F5CF">
      <w:pPr>
        <w:numPr>
          <w:ilvl w:val="0"/>
          <w:numId w:val="8"/>
        </w:numPr>
        <w:shd w:val="clear" w:color="auto" w:fill="FFFFFF"/>
        <w:ind w:left="0" w:firstLine="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04EDBABA">
      <w:pPr>
        <w:numPr>
          <w:ilvl w:val="0"/>
          <w:numId w:val="8"/>
        </w:numPr>
        <w:shd w:val="clear" w:color="auto" w:fill="FFFFFF"/>
        <w:ind w:left="0" w:firstLine="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F2131B6">
      <w:pPr>
        <w:numPr>
          <w:ilvl w:val="0"/>
          <w:numId w:val="8"/>
        </w:numPr>
        <w:shd w:val="clear" w:color="auto" w:fill="FFFFFF"/>
        <w:ind w:left="0" w:firstLine="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277CD92D">
      <w:pPr>
        <w:shd w:val="clear" w:color="auto" w:fill="FFFFFF"/>
        <w:jc w:val="both"/>
        <w:rPr>
          <w:rFonts w:ascii="Times New Roman" w:hAnsi="Times New Roman" w:eastAsia="Times New Roman" w:cs="Times New Roman"/>
          <w:b/>
          <w:bCs/>
          <w:i/>
          <w:iCs/>
          <w:sz w:val="24"/>
          <w:szCs w:val="24"/>
          <w:lang w:val="ru-RU" w:eastAsia="ru-RU" w:bidi="ar-SA"/>
        </w:rPr>
      </w:pPr>
      <w:r>
        <w:rPr>
          <w:rFonts w:ascii="Times New Roman" w:hAnsi="Times New Roman" w:eastAsia="Times New Roman" w:cs="Times New Roman"/>
          <w:b/>
          <w:bCs/>
          <w:i/>
          <w:iCs/>
          <w:sz w:val="24"/>
          <w:szCs w:val="24"/>
          <w:lang w:val="ru-RU" w:eastAsia="ru-RU" w:bidi="ar-SA"/>
        </w:rPr>
        <w:t>Часть Программы, формируемая участниками образовательных отношений:</w:t>
      </w:r>
    </w:p>
    <w:p w14:paraId="7BA466D1">
      <w:pPr>
        <w:numPr>
          <w:ilvl w:val="0"/>
          <w:numId w:val="9"/>
        </w:numPr>
        <w:autoSpaceDE w:val="0"/>
        <w:autoSpaceDN w:val="0"/>
        <w:adjustRightInd w:val="0"/>
        <w:ind w:left="0" w:firstLine="0"/>
        <w:contextualSpacing/>
        <w:jc w:val="both"/>
        <w:rPr>
          <w:rFonts w:ascii="Times New Roman" w:hAnsi="Times New Roman" w:eastAsia="TimesNewRomanPSMT" w:cs="Times New Roman"/>
          <w:iCs/>
          <w:sz w:val="24"/>
          <w:szCs w:val="24"/>
          <w:lang w:val="ru-RU" w:eastAsia="ru-RU" w:bidi="ar-SA"/>
        </w:rPr>
      </w:pPr>
      <w:r>
        <w:rPr>
          <w:rFonts w:ascii="Times New Roman" w:hAnsi="Times New Roman" w:eastAsia="TimesNewRomanPSMT" w:cs="Times New Roman"/>
          <w:iCs/>
          <w:sz w:val="24"/>
          <w:szCs w:val="24"/>
          <w:lang w:val="ru-RU" w:eastAsia="ru-RU" w:bidi="ar-SA"/>
        </w:rPr>
        <w:t>старается осваивать и соблюдать правила в татарских народных играх.</w:t>
      </w:r>
    </w:p>
    <w:p w14:paraId="6D09471A">
      <w:pPr>
        <w:autoSpaceDE w:val="0"/>
        <w:autoSpaceDN w:val="0"/>
        <w:adjustRightInd w:val="0"/>
        <w:jc w:val="both"/>
        <w:rPr>
          <w:rFonts w:ascii="Times New Roman" w:hAnsi="Times New Roman" w:eastAsia="TimesNewRomanPSMT" w:cs="Times New Roman"/>
          <w:iCs/>
          <w:sz w:val="24"/>
          <w:szCs w:val="24"/>
          <w:lang w:val="ru-RU" w:eastAsia="ru-RU" w:bidi="ar-SA"/>
        </w:rPr>
      </w:pPr>
    </w:p>
    <w:p w14:paraId="17F98EEF">
      <w:pPr>
        <w:shd w:val="clear" w:color="auto" w:fill="FFFFFF"/>
        <w:jc w:val="both"/>
        <w:rPr>
          <w:rFonts w:ascii="Times New Roman" w:hAnsi="Times New Roman" w:eastAsia="Times New Roman" w:cs="Times New Roman"/>
          <w:b/>
          <w:sz w:val="24"/>
          <w:szCs w:val="24"/>
          <w:lang w:val="ru-RU" w:eastAsia="ru-RU"/>
        </w:rPr>
      </w:pPr>
      <w:r>
        <w:rPr>
          <w:rFonts w:ascii="Times New Roman" w:hAnsi="Times New Roman" w:eastAsia="Times New Roman" w:cs="Times New Roman"/>
          <w:b/>
          <w:sz w:val="24"/>
          <w:szCs w:val="24"/>
          <w:lang w:val="ru-RU" w:eastAsia="ru-RU"/>
        </w:rPr>
        <w:t>К пяти годам:</w:t>
      </w:r>
    </w:p>
    <w:p w14:paraId="5BED1C3F">
      <w:pPr>
        <w:shd w:val="clear" w:color="auto" w:fill="FFFFFF"/>
        <w:jc w:val="both"/>
        <w:rPr>
          <w:rFonts w:ascii="Times New Roman" w:hAnsi="Times New Roman" w:eastAsia="Times New Roman" w:cs="Times New Roman"/>
          <w:b/>
          <w:bCs/>
          <w:i/>
          <w:iCs/>
          <w:sz w:val="24"/>
          <w:szCs w:val="24"/>
          <w:lang w:val="ru-RU" w:eastAsia="ru-RU"/>
        </w:rPr>
      </w:pPr>
      <w:r>
        <w:rPr>
          <w:rFonts w:ascii="Times New Roman" w:hAnsi="Times New Roman" w:eastAsia="Times New Roman" w:cs="Times New Roman"/>
          <w:b/>
          <w:bCs/>
          <w:i/>
          <w:iCs/>
          <w:sz w:val="24"/>
          <w:szCs w:val="24"/>
          <w:lang w:val="ru-RU" w:eastAsia="ru-RU"/>
        </w:rPr>
        <w:t>Обязательная часть Программы</w:t>
      </w:r>
    </w:p>
    <w:p w14:paraId="32618A48">
      <w:pPr>
        <w:numPr>
          <w:ilvl w:val="0"/>
          <w:numId w:val="10"/>
        </w:numPr>
        <w:shd w:val="clear" w:color="auto" w:fill="FFFFFF"/>
        <w:ind w:left="0" w:firstLine="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6302CD7C">
      <w:pPr>
        <w:numPr>
          <w:ilvl w:val="0"/>
          <w:numId w:val="10"/>
        </w:numPr>
        <w:shd w:val="clear" w:color="auto" w:fill="FFFFFF"/>
        <w:ind w:left="0" w:firstLine="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7D920C5F">
      <w:pPr>
        <w:numPr>
          <w:ilvl w:val="0"/>
          <w:numId w:val="10"/>
        </w:numPr>
        <w:shd w:val="clear" w:color="auto" w:fill="FFFFFF"/>
        <w:ind w:left="0" w:firstLine="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66F1A227">
      <w:pPr>
        <w:shd w:val="clear" w:color="auto" w:fill="FFFFFF"/>
        <w:jc w:val="both"/>
        <w:rPr>
          <w:rFonts w:ascii="Times New Roman" w:hAnsi="Times New Roman" w:eastAsia="Times New Roman" w:cs="Times New Roman"/>
          <w:b/>
          <w:bCs/>
          <w:i/>
          <w:iCs/>
          <w:sz w:val="24"/>
          <w:szCs w:val="24"/>
          <w:lang w:val="ru-RU" w:eastAsia="ru-RU" w:bidi="ar-SA"/>
        </w:rPr>
      </w:pPr>
      <w:r>
        <w:rPr>
          <w:rFonts w:ascii="Times New Roman" w:hAnsi="Times New Roman" w:eastAsia="Times New Roman" w:cs="Times New Roman"/>
          <w:b/>
          <w:bCs/>
          <w:i/>
          <w:iCs/>
          <w:sz w:val="24"/>
          <w:szCs w:val="24"/>
          <w:lang w:val="ru-RU" w:eastAsia="ru-RU" w:bidi="ar-SA"/>
        </w:rPr>
        <w:t>Часть Программы, формируемая участниками образовательных отношений:</w:t>
      </w:r>
    </w:p>
    <w:p w14:paraId="5EE6A5EE">
      <w:pPr>
        <w:numPr>
          <w:ilvl w:val="0"/>
          <w:numId w:val="11"/>
        </w:numPr>
        <w:autoSpaceDE w:val="0"/>
        <w:autoSpaceDN w:val="0"/>
        <w:adjustRightInd w:val="0"/>
        <w:ind w:left="0" w:firstLine="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с удовольствием участвует в татарских народных праздниках, исполняет татарские песни, танцы;</w:t>
      </w:r>
    </w:p>
    <w:p w14:paraId="51788DA7">
      <w:pPr>
        <w:numPr>
          <w:ilvl w:val="0"/>
          <w:numId w:val="11"/>
        </w:numPr>
        <w:autoSpaceDE w:val="0"/>
        <w:autoSpaceDN w:val="0"/>
        <w:adjustRightInd w:val="0"/>
        <w:ind w:left="0" w:firstLine="0"/>
        <w:contextualSpacing/>
        <w:jc w:val="both"/>
        <w:rPr>
          <w:rFonts w:ascii="Times New Roman" w:hAnsi="Times New Roman" w:eastAsia="TimesNewRomanPSMT" w:cs="Times New Roman"/>
          <w:iCs/>
          <w:sz w:val="24"/>
          <w:szCs w:val="24"/>
          <w:lang w:val="ru-RU" w:eastAsia="ru-RU" w:bidi="ar-SA"/>
        </w:rPr>
      </w:pPr>
      <w:r>
        <w:rPr>
          <w:rFonts w:ascii="Times New Roman" w:hAnsi="Times New Roman" w:eastAsia="TimesNewRomanPSMT" w:cs="Times New Roman"/>
          <w:iCs/>
          <w:sz w:val="24"/>
          <w:szCs w:val="24"/>
          <w:lang w:val="ru-RU" w:eastAsia="ru-RU" w:bidi="ar-SA"/>
        </w:rPr>
        <w:t>соблюдает правила в татарских народных играх.</w:t>
      </w:r>
    </w:p>
    <w:p w14:paraId="18DF129E">
      <w:pPr>
        <w:shd w:val="clear" w:color="auto" w:fill="FFFFFF"/>
        <w:jc w:val="both"/>
        <w:rPr>
          <w:rFonts w:ascii="Times New Roman" w:hAnsi="Times New Roman" w:eastAsia="Times New Roman" w:cs="Times New Roman"/>
          <w:b/>
          <w:sz w:val="24"/>
          <w:szCs w:val="24"/>
          <w:lang w:val="ru-RU" w:eastAsia="ru-RU" w:bidi="ar-SA"/>
        </w:rPr>
      </w:pPr>
      <w:r>
        <w:rPr>
          <w:rFonts w:ascii="Times New Roman" w:hAnsi="Times New Roman" w:eastAsia="Times New Roman" w:cs="Times New Roman"/>
          <w:b/>
          <w:sz w:val="24"/>
          <w:szCs w:val="24"/>
          <w:lang w:val="ru-RU" w:eastAsia="ru-RU" w:bidi="ar-SA"/>
        </w:rPr>
        <w:t>К шести годам:</w:t>
      </w:r>
    </w:p>
    <w:p w14:paraId="40D9EDCC">
      <w:pPr>
        <w:shd w:val="clear" w:color="auto" w:fill="FFFFFF"/>
        <w:jc w:val="both"/>
        <w:rPr>
          <w:rFonts w:ascii="Times New Roman" w:hAnsi="Times New Roman" w:eastAsia="Times New Roman" w:cs="Times New Roman"/>
          <w:b/>
          <w:bCs/>
          <w:i/>
          <w:iCs/>
          <w:sz w:val="24"/>
          <w:szCs w:val="24"/>
          <w:lang w:val="ru-RU" w:eastAsia="ru-RU" w:bidi="ar-SA"/>
        </w:rPr>
      </w:pPr>
      <w:r>
        <w:rPr>
          <w:rFonts w:ascii="Times New Roman" w:hAnsi="Times New Roman" w:eastAsia="Times New Roman" w:cs="Times New Roman"/>
          <w:b/>
          <w:bCs/>
          <w:i/>
          <w:iCs/>
          <w:sz w:val="24"/>
          <w:szCs w:val="24"/>
          <w:lang w:val="ru-RU" w:eastAsia="ru-RU" w:bidi="ar-SA"/>
        </w:rPr>
        <w:t>Обязательная часть Программы</w:t>
      </w:r>
    </w:p>
    <w:p w14:paraId="03848002">
      <w:pPr>
        <w:numPr>
          <w:ilvl w:val="0"/>
          <w:numId w:val="12"/>
        </w:numPr>
        <w:shd w:val="clear" w:color="auto" w:fill="FFFFFF"/>
        <w:ind w:left="0" w:firstLine="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0D2F787D">
      <w:pPr>
        <w:numPr>
          <w:ilvl w:val="0"/>
          <w:numId w:val="12"/>
        </w:numPr>
        <w:shd w:val="clear" w:color="auto" w:fill="FFFFFF"/>
        <w:ind w:left="0" w:firstLine="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712E09E1">
      <w:pPr>
        <w:numPr>
          <w:ilvl w:val="0"/>
          <w:numId w:val="12"/>
        </w:numPr>
        <w:shd w:val="clear" w:color="auto" w:fill="FFFFFF"/>
        <w:ind w:left="0" w:firstLine="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ребенок проявляет доступный возрасту самоконтроль, способен привлечь внимание других детей и организовать знакомую подвижную игру;</w:t>
      </w:r>
    </w:p>
    <w:p w14:paraId="0E3DFEF8">
      <w:pPr>
        <w:numPr>
          <w:ilvl w:val="0"/>
          <w:numId w:val="12"/>
        </w:numPr>
        <w:shd w:val="clear" w:color="auto" w:fill="FFFFFF"/>
        <w:ind w:left="0" w:firstLine="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7B6B17E1">
      <w:pPr>
        <w:numPr>
          <w:ilvl w:val="0"/>
          <w:numId w:val="12"/>
        </w:numPr>
        <w:shd w:val="clear" w:color="auto" w:fill="FFFFFF"/>
        <w:ind w:left="0" w:firstLine="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567FFDE2">
      <w:pPr>
        <w:shd w:val="clear" w:color="auto" w:fill="FFFFFF"/>
        <w:jc w:val="both"/>
        <w:rPr>
          <w:rFonts w:ascii="Times New Roman" w:hAnsi="Times New Roman" w:eastAsia="Times New Roman" w:cs="Times New Roman"/>
          <w:b/>
          <w:bCs/>
          <w:i/>
          <w:iCs/>
          <w:sz w:val="24"/>
          <w:szCs w:val="24"/>
          <w:lang w:val="ru-RU" w:eastAsia="ru-RU" w:bidi="ar-SA"/>
        </w:rPr>
      </w:pPr>
      <w:r>
        <w:rPr>
          <w:rFonts w:ascii="Times New Roman" w:hAnsi="Times New Roman" w:eastAsia="Times New Roman" w:cs="Times New Roman"/>
          <w:b/>
          <w:bCs/>
          <w:i/>
          <w:iCs/>
          <w:sz w:val="24"/>
          <w:szCs w:val="24"/>
          <w:lang w:val="ru-RU" w:eastAsia="ru-RU" w:bidi="ar-SA"/>
        </w:rPr>
        <w:t>Часть Программы, формируемая участниками образовательных отношений</w:t>
      </w:r>
    </w:p>
    <w:p w14:paraId="073BBDB8">
      <w:pPr>
        <w:numPr>
          <w:ilvl w:val="0"/>
          <w:numId w:val="13"/>
        </w:numPr>
        <w:autoSpaceDE w:val="0"/>
        <w:autoSpaceDN w:val="0"/>
        <w:adjustRightInd w:val="0"/>
        <w:ind w:left="0" w:firstLine="0"/>
        <w:contextualSpacing/>
        <w:jc w:val="both"/>
        <w:rPr>
          <w:rFonts w:ascii="Times New Roman" w:hAnsi="Times New Roman" w:eastAsia="TimesNewRomanPSMT" w:cs="Times New Roman"/>
          <w:iCs/>
          <w:sz w:val="24"/>
          <w:szCs w:val="24"/>
          <w:lang w:val="ru-RU" w:eastAsia="ru-RU" w:bidi="ar-SA"/>
        </w:rPr>
      </w:pPr>
      <w:r>
        <w:rPr>
          <w:rFonts w:ascii="Times New Roman" w:hAnsi="Times New Roman" w:eastAsia="TimesNewRomanPSMT" w:cs="Times New Roman"/>
          <w:iCs/>
          <w:sz w:val="24"/>
          <w:szCs w:val="24"/>
          <w:lang w:val="ru-RU" w:eastAsia="ru-RU" w:bidi="ar-SA"/>
        </w:rPr>
        <w:t>имеет представление о</w:t>
      </w:r>
      <w:r>
        <w:rPr>
          <w:rFonts w:ascii="Times New Roman" w:hAnsi="Times New Roman" w:eastAsia="Calibri" w:cs="Times New Roman"/>
          <w:sz w:val="24"/>
          <w:szCs w:val="24"/>
          <w:lang w:val="ru-RU" w:eastAsia="ru-RU" w:bidi="ar-SA"/>
        </w:rPr>
        <w:t xml:space="preserve"> спортивных комплексах города Казани, </w:t>
      </w:r>
      <w:r>
        <w:rPr>
          <w:rFonts w:ascii="Times New Roman" w:hAnsi="Times New Roman" w:eastAsia="TimesNewRomanPSMT" w:cs="Times New Roman"/>
          <w:iCs/>
          <w:sz w:val="24"/>
          <w:szCs w:val="24"/>
          <w:lang w:val="ru-RU" w:eastAsia="ru-RU" w:bidi="ar-SA"/>
        </w:rPr>
        <w:t>с удовольствием участвует в национальных подвижных играх, играх-состязаниях.</w:t>
      </w:r>
    </w:p>
    <w:p w14:paraId="19E9DD90">
      <w:pPr>
        <w:shd w:val="clear" w:color="auto" w:fill="FFFFFF"/>
        <w:jc w:val="both"/>
        <w:rPr>
          <w:rFonts w:ascii="Times New Roman" w:hAnsi="Times New Roman" w:eastAsia="Times New Roman" w:cs="Times New Roman"/>
          <w:b/>
          <w:sz w:val="24"/>
          <w:szCs w:val="24"/>
          <w:lang w:val="ru-RU" w:eastAsia="ru-RU"/>
        </w:rPr>
      </w:pPr>
      <w:r>
        <w:rPr>
          <w:rFonts w:ascii="Times New Roman" w:hAnsi="Times New Roman" w:eastAsia="Times New Roman" w:cs="Times New Roman"/>
          <w:b/>
          <w:sz w:val="24"/>
          <w:szCs w:val="24"/>
          <w:lang w:val="ru-RU" w:eastAsia="ru-RU"/>
        </w:rPr>
        <w:t>Планируемые результаты на этапе завершения освоения образовательной Программы (к концу дошкольного возраста):</w:t>
      </w:r>
    </w:p>
    <w:p w14:paraId="3BE5AD1D">
      <w:pPr>
        <w:shd w:val="clear" w:color="auto" w:fill="FFFFFF"/>
        <w:jc w:val="both"/>
        <w:rPr>
          <w:rFonts w:ascii="Times New Roman" w:hAnsi="Times New Roman" w:eastAsia="Times New Roman" w:cs="Times New Roman"/>
          <w:b/>
          <w:bCs/>
          <w:i/>
          <w:iCs/>
          <w:sz w:val="24"/>
          <w:szCs w:val="24"/>
          <w:lang w:val="ru-RU" w:eastAsia="ru-RU" w:bidi="ar-SA"/>
        </w:rPr>
      </w:pPr>
      <w:r>
        <w:rPr>
          <w:rFonts w:ascii="Times New Roman" w:hAnsi="Times New Roman" w:eastAsia="Times New Roman" w:cs="Times New Roman"/>
          <w:b/>
          <w:bCs/>
          <w:i/>
          <w:iCs/>
          <w:sz w:val="24"/>
          <w:szCs w:val="24"/>
          <w:lang w:val="ru-RU" w:eastAsia="ru-RU" w:bidi="ar-SA"/>
        </w:rPr>
        <w:t>Обязательная часть Программы</w:t>
      </w:r>
    </w:p>
    <w:p w14:paraId="752EF62B">
      <w:pPr>
        <w:numPr>
          <w:ilvl w:val="0"/>
          <w:numId w:val="14"/>
        </w:numPr>
        <w:shd w:val="clear" w:color="auto" w:fill="FFFFFF"/>
        <w:ind w:left="0" w:firstLine="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у ребенка сформированы основные психофизические и нравственно-волевые качества;</w:t>
      </w:r>
    </w:p>
    <w:p w14:paraId="25A6B826">
      <w:pPr>
        <w:numPr>
          <w:ilvl w:val="0"/>
          <w:numId w:val="14"/>
        </w:numPr>
        <w:shd w:val="clear" w:color="auto" w:fill="FFFFFF"/>
        <w:ind w:left="0" w:firstLine="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ребенок владеет основными движениями и элементами спортивных игр, может контролировать свои движение и управлять ими;</w:t>
      </w:r>
    </w:p>
    <w:p w14:paraId="07F34C45">
      <w:pPr>
        <w:numPr>
          <w:ilvl w:val="0"/>
          <w:numId w:val="14"/>
        </w:numPr>
        <w:shd w:val="clear" w:color="auto" w:fill="FFFFFF"/>
        <w:ind w:left="0" w:firstLine="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ребенок соблюдает элементарные правила здорового образа жизни и личной гигиены;</w:t>
      </w:r>
    </w:p>
    <w:p w14:paraId="1BC1AAF7">
      <w:pPr>
        <w:numPr>
          <w:ilvl w:val="0"/>
          <w:numId w:val="14"/>
        </w:numPr>
        <w:shd w:val="clear" w:color="auto" w:fill="FFFFFF"/>
        <w:ind w:left="0" w:firstLine="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6FC88C89">
      <w:pPr>
        <w:numPr>
          <w:ilvl w:val="0"/>
          <w:numId w:val="14"/>
        </w:numPr>
        <w:shd w:val="clear" w:color="auto" w:fill="FFFFFF"/>
        <w:ind w:left="0" w:firstLine="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ребенок проявляет элементы творчества в двигательной деятельности;</w:t>
      </w:r>
    </w:p>
    <w:p w14:paraId="7BC4568E">
      <w:pPr>
        <w:numPr>
          <w:ilvl w:val="0"/>
          <w:numId w:val="14"/>
        </w:numPr>
        <w:shd w:val="clear" w:color="auto" w:fill="FFFFFF"/>
        <w:ind w:left="0" w:firstLine="0"/>
        <w:contextualSpacing/>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ребенок проявляет нравственно-волевые качества, самоконтроль и может осуществлять анализ своей двигательной деятельности;</w:t>
      </w:r>
    </w:p>
    <w:p w14:paraId="36399047">
      <w:pPr>
        <w:shd w:val="clear" w:color="auto" w:fill="FFFFFF"/>
        <w:jc w:val="both"/>
        <w:rPr>
          <w:rFonts w:ascii="Times New Roman" w:hAnsi="Times New Roman" w:eastAsia="Times New Roman" w:cs="Times New Roman"/>
          <w:b/>
          <w:bCs/>
          <w:i/>
          <w:iCs/>
          <w:sz w:val="24"/>
          <w:szCs w:val="24"/>
          <w:lang w:val="ru-RU" w:eastAsia="ru-RU" w:bidi="ar-SA"/>
        </w:rPr>
      </w:pPr>
      <w:r>
        <w:rPr>
          <w:rFonts w:ascii="Times New Roman" w:hAnsi="Times New Roman" w:eastAsia="Times New Roman" w:cs="Times New Roman"/>
          <w:b/>
          <w:bCs/>
          <w:i/>
          <w:iCs/>
          <w:sz w:val="24"/>
          <w:szCs w:val="24"/>
          <w:lang w:val="ru-RU" w:eastAsia="ru-RU" w:bidi="ar-SA"/>
        </w:rPr>
        <w:t>Часть Программы, формируемая участниками образовательных отношений:</w:t>
      </w:r>
    </w:p>
    <w:p w14:paraId="5960D606">
      <w:pPr>
        <w:numPr>
          <w:ilvl w:val="0"/>
          <w:numId w:val="15"/>
        </w:numPr>
        <w:tabs>
          <w:tab w:val="left" w:pos="360"/>
        </w:tabs>
        <w:ind w:left="0" w:firstLine="0"/>
        <w:contextualSpacing/>
        <w:jc w:val="both"/>
        <w:rPr>
          <w:rFonts w:ascii="Times New Roman" w:hAnsi="Times New Roman" w:eastAsia="Symbol" w:cs="Times New Roman"/>
          <w:sz w:val="24"/>
          <w:szCs w:val="24"/>
          <w:lang w:val="ru-RU" w:bidi="ar-SA"/>
        </w:rPr>
      </w:pPr>
      <w:r>
        <w:rPr>
          <w:rFonts w:ascii="Times New Roman" w:hAnsi="Times New Roman" w:eastAsia="Times New Roman" w:cs="Times New Roman"/>
          <w:sz w:val="24"/>
          <w:szCs w:val="24"/>
          <w:lang w:val="ru-RU" w:bidi="ar-SA"/>
        </w:rPr>
        <w:t>красиво исполняет татарские песни, танцы, танцы народов Поволжья, с удовольствием участвует в татарских народных праздниках;</w:t>
      </w:r>
    </w:p>
    <w:p w14:paraId="72FF8309">
      <w:pPr>
        <w:numPr>
          <w:ilvl w:val="0"/>
          <w:numId w:val="15"/>
        </w:numPr>
        <w:tabs>
          <w:tab w:val="left" w:pos="360"/>
        </w:tabs>
        <w:ind w:left="0" w:firstLine="0"/>
        <w:contextualSpacing/>
        <w:jc w:val="both"/>
        <w:rPr>
          <w:rFonts w:ascii="Times New Roman" w:hAnsi="Times New Roman" w:eastAsia="Symbol" w:cs="Times New Roman"/>
          <w:sz w:val="24"/>
          <w:szCs w:val="24"/>
          <w:lang w:val="ru-RU" w:bidi="ar-SA"/>
        </w:rPr>
      </w:pPr>
      <w:r>
        <w:rPr>
          <w:rFonts w:ascii="Times New Roman" w:hAnsi="Times New Roman" w:eastAsia="Times New Roman" w:cs="Times New Roman"/>
          <w:sz w:val="24"/>
          <w:szCs w:val="24"/>
          <w:lang w:val="ru-RU" w:bidi="ar-SA"/>
        </w:rPr>
        <w:t>имеет представление о некоторых видах спорта, в том числе о национальном виде спорта – «борьба на поясах» (кэряш), с удовольствием участвует в национальных играх-состязаниях, празднике «Сабантуй»</w:t>
      </w:r>
      <w:r>
        <w:rPr>
          <w:rFonts w:ascii="Times New Roman" w:hAnsi="Times New Roman" w:eastAsia="Symbol" w:cs="Times New Roman"/>
          <w:sz w:val="24"/>
          <w:szCs w:val="24"/>
          <w:lang w:val="ru-RU" w:bidi="ar-SA"/>
        </w:rPr>
        <w:t>.</w:t>
      </w:r>
    </w:p>
    <w:p w14:paraId="218BE0EE">
      <w:pPr>
        <w:jc w:val="both"/>
        <w:rPr>
          <w:rFonts w:ascii="Times New Roman" w:hAnsi="Times New Roman" w:eastAsia="Calibri" w:cs="Times New Roman"/>
          <w:b/>
          <w:i/>
          <w:sz w:val="24"/>
          <w:szCs w:val="24"/>
          <w:lang w:val="ru-RU" w:bidi="ar-SA"/>
        </w:rPr>
      </w:pPr>
      <w:r>
        <w:rPr>
          <w:rFonts w:ascii="Times New Roman" w:hAnsi="Times New Roman" w:eastAsia="Calibri" w:cs="Times New Roman"/>
          <w:b/>
          <w:i/>
          <w:sz w:val="24"/>
          <w:szCs w:val="24"/>
          <w:lang w:val="ru-RU" w:bidi="ar-SA"/>
        </w:rPr>
        <w:t>Методики и технологии для решения задач образовательной области Физическое развитие</w:t>
      </w: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571"/>
      </w:tblGrid>
      <w:tr w14:paraId="600AD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1" w:type="dxa"/>
          </w:tcPr>
          <w:p w14:paraId="0E40C522">
            <w:pPr>
              <w:widowControl w:val="0"/>
              <w:shd w:val="clear" w:color="auto" w:fill="FFFFFF"/>
              <w:tabs>
                <w:tab w:val="left" w:pos="0"/>
              </w:tabs>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   С.Ю. Мещерякова, Л.Н. Галигузова «Физическоеое развитие детей» Методические материалы к комплексной образовательной программе для детей раннего возраста «Первые шаги», Москва «Русское слово»</w:t>
            </w:r>
          </w:p>
          <w:p w14:paraId="65D76571">
            <w:pPr>
              <w:widowControl w:val="0"/>
              <w:shd w:val="clear" w:color="auto" w:fill="FFFFFF"/>
              <w:tabs>
                <w:tab w:val="left" w:pos="0"/>
              </w:tabs>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   Пензулаева Л.И. Физкультурные занятия с детьми. 3 - 4 года- М.: Просвещение;</w:t>
            </w:r>
          </w:p>
          <w:p w14:paraId="135B93D1">
            <w:pPr>
              <w:widowControl w:val="0"/>
              <w:shd w:val="clear" w:color="auto" w:fill="FFFFFF"/>
              <w:tabs>
                <w:tab w:val="left" w:pos="0"/>
              </w:tabs>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   Пензулаева Л.И. Физкультурные занятия с детьми. 4 - 5 лет- М.: Просвещение;</w:t>
            </w:r>
          </w:p>
          <w:p w14:paraId="3B4284C1">
            <w:pPr>
              <w:widowControl w:val="0"/>
              <w:shd w:val="clear" w:color="auto" w:fill="FFFFFF"/>
              <w:tabs>
                <w:tab w:val="left" w:pos="0"/>
              </w:tabs>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   Пензулаева Л.И. Физкультурные занятия с детьми. 5 - 6 лет- М.: Просвещение;</w:t>
            </w:r>
          </w:p>
          <w:p w14:paraId="01EBB310">
            <w:pPr>
              <w:widowControl w:val="0"/>
              <w:shd w:val="clear" w:color="auto" w:fill="FFFFFF"/>
              <w:tabs>
                <w:tab w:val="left" w:pos="0"/>
              </w:tabs>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   Пензулаева Л.И. Физкультурные занятия с детьми. 6 -7лет- М.: Просвещение;</w:t>
            </w:r>
          </w:p>
          <w:p w14:paraId="4A412336">
            <w:pPr>
              <w:tabs>
                <w:tab w:val="left" w:pos="0"/>
              </w:tabs>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   Бабенкова Е.А. Подвижные игры на прогулке. -  М.: СФЕРА;</w:t>
            </w:r>
          </w:p>
          <w:p w14:paraId="3FF0A383">
            <w:pPr>
              <w:tabs>
                <w:tab w:val="left" w:pos="0"/>
              </w:tabs>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   Буцинская П.П. Общеразвивающие упражнения в детском саду. – М.: Просвещение;</w:t>
            </w:r>
          </w:p>
          <w:p w14:paraId="0DBDC1B8">
            <w:pPr>
              <w:widowControl w:val="0"/>
              <w:tabs>
                <w:tab w:val="left" w:pos="0"/>
                <w:tab w:val="left" w:pos="288"/>
              </w:tabs>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   Галеев Э.Х. Татарские народные игры и праздники - Казань: Татарское книжное</w:t>
            </w:r>
          </w:p>
          <w:p w14:paraId="43BD5D40">
            <w:pPr>
              <w:widowControl w:val="0"/>
              <w:tabs>
                <w:tab w:val="left" w:pos="0"/>
                <w:tab w:val="left" w:pos="288"/>
              </w:tabs>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   Закирова К.В.  Уйный - уйный үсәбез. – Казан: Татарстан китап нәшрияты;</w:t>
            </w:r>
          </w:p>
          <w:p w14:paraId="52AF3CEF">
            <w:pPr>
              <w:tabs>
                <w:tab w:val="left" w:pos="0"/>
              </w:tabs>
              <w:jc w:val="both"/>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   Иова Е.П. Утренняя гимнастика под музыку.-М.: Просвещение;</w:t>
            </w:r>
          </w:p>
          <w:p w14:paraId="27C1911D">
            <w:pPr>
              <w:tabs>
                <w:tab w:val="left" w:pos="0"/>
                <w:tab w:val="left" w:pos="8222"/>
              </w:tabs>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   Картушина М.Ю.  Праздники здоровья для детей 4-5- лет. - М.: Сфера;</w:t>
            </w:r>
          </w:p>
          <w:p w14:paraId="47E8DBC7">
            <w:pPr>
              <w:widowControl w:val="0"/>
              <w:tabs>
                <w:tab w:val="left" w:pos="0"/>
                <w:tab w:val="left" w:pos="288"/>
              </w:tabs>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   Лескова Г.П. Общеразвивающие упражнения в детском саду. - М.: Просвещение;</w:t>
            </w:r>
          </w:p>
          <w:p w14:paraId="4B443DC1">
            <w:pPr>
              <w:tabs>
                <w:tab w:val="left" w:pos="0"/>
                <w:tab w:val="left" w:pos="8222"/>
              </w:tabs>
              <w:rPr>
                <w:rFonts w:ascii="Times New Roman" w:hAnsi="Times New Roman" w:eastAsia="Calibri" w:cs="Times New Roman"/>
                <w:sz w:val="24"/>
                <w:szCs w:val="24"/>
                <w:lang w:val="ru-RU" w:bidi="ar-SA"/>
              </w:rPr>
            </w:pPr>
            <w:r>
              <w:rPr>
                <w:rFonts w:ascii="Times New Roman" w:hAnsi="Times New Roman" w:eastAsia="Calibri" w:cs="Times New Roman"/>
                <w:sz w:val="24"/>
                <w:szCs w:val="24"/>
                <w:lang w:val="ru-RU" w:bidi="ar-SA"/>
              </w:rPr>
              <w:t>-   Прохорова Г.А.  Утренняя гимнастика для детей 2-7 лет. – М.:  Айрис Пресс;</w:t>
            </w:r>
          </w:p>
          <w:p w14:paraId="1401F480">
            <w:pPr>
              <w:widowControl w:val="0"/>
              <w:tabs>
                <w:tab w:val="left" w:pos="0"/>
                <w:tab w:val="left" w:pos="288"/>
              </w:tabs>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 Сочеванова Е.А. Игры-эстафеты с использованием традиционного физкультурного инвентаря -СПб.Детство-Пресс;</w:t>
            </w:r>
          </w:p>
          <w:p w14:paraId="2A0D8EBE">
            <w:pPr>
              <w:widowControl w:val="0"/>
              <w:tabs>
                <w:tab w:val="left" w:pos="0"/>
                <w:tab w:val="left" w:pos="288"/>
              </w:tabs>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   Утробина К.К. Занимательная физкультура в детском саду. - М.ГНОМ и Д;</w:t>
            </w:r>
          </w:p>
          <w:p w14:paraId="6529EA5C">
            <w:pPr>
              <w:widowControl w:val="0"/>
              <w:tabs>
                <w:tab w:val="left" w:pos="0"/>
                <w:tab w:val="left" w:pos="288"/>
              </w:tabs>
              <w:jc w:val="both"/>
              <w:rPr>
                <w:rFonts w:ascii="Times New Roman" w:hAnsi="Times New Roman" w:eastAsia="Times New Roman" w:cs="Times New Roman"/>
                <w:sz w:val="24"/>
                <w:szCs w:val="24"/>
                <w:lang w:val="ru-RU" w:bidi="ar-SA"/>
              </w:rPr>
            </w:pPr>
            <w:r>
              <w:rPr>
                <w:rFonts w:ascii="Times New Roman" w:hAnsi="Times New Roman" w:eastAsia="Times New Roman" w:cs="Times New Roman"/>
                <w:sz w:val="24"/>
                <w:szCs w:val="24"/>
                <w:lang w:val="ru-RU" w:bidi="ar-SA"/>
              </w:rPr>
              <w:t>-   Фирилева Ж.Е. Фитнес-Данс - СПб.: Детство-Пресс.</w:t>
            </w:r>
          </w:p>
          <w:p w14:paraId="1410B560">
            <w:pPr>
              <w:widowControl w:val="0"/>
              <w:tabs>
                <w:tab w:val="left" w:pos="0"/>
                <w:tab w:val="left" w:pos="288"/>
              </w:tabs>
              <w:jc w:val="both"/>
              <w:rPr>
                <w:rFonts w:ascii="Times New Roman" w:hAnsi="Times New Roman" w:eastAsia="Calibri" w:cs="Times New Roman"/>
                <w:b/>
                <w:i/>
                <w:sz w:val="24"/>
                <w:szCs w:val="24"/>
                <w:lang w:val="ru-RU" w:bidi="ar-SA"/>
              </w:rPr>
            </w:pPr>
          </w:p>
        </w:tc>
      </w:tr>
    </w:tbl>
    <w:p w14:paraId="0B0DFFDB">
      <w:pPr>
        <w:tabs>
          <w:tab w:val="left" w:pos="0"/>
        </w:tabs>
        <w:rPr>
          <w:rFonts w:ascii="Times New Roman" w:hAnsi="Times New Roman" w:eastAsia="Times New Roman" w:cs="Times New Roman"/>
          <w:b/>
          <w:bCs/>
          <w:i/>
          <w:iCs/>
          <w:sz w:val="24"/>
          <w:szCs w:val="24"/>
          <w:lang w:val="ru-RU" w:eastAsia="ru-RU" w:bidi="ar-SA"/>
        </w:rPr>
      </w:pPr>
      <w:r>
        <w:rPr>
          <w:rFonts w:ascii="Times New Roman" w:hAnsi="Times New Roman" w:eastAsia="Times New Roman" w:cs="Times New Roman"/>
          <w:b/>
          <w:bCs/>
          <w:i/>
          <w:iCs/>
          <w:sz w:val="24"/>
          <w:szCs w:val="24"/>
          <w:lang w:val="ru-RU" w:eastAsia="ru-RU" w:bidi="ar-SA"/>
        </w:rPr>
        <w:t>Формы физического развития</w:t>
      </w:r>
    </w:p>
    <w:p w14:paraId="331D2E08">
      <w:pPr>
        <w:tabs>
          <w:tab w:val="left" w:pos="0"/>
        </w:tabs>
        <w:jc w:val="both"/>
        <w:rPr>
          <w:rFonts w:ascii="Times New Roman" w:hAnsi="Times New Roman" w:eastAsia="Times New Roman" w:cs="Times New Roman"/>
          <w:sz w:val="24"/>
          <w:szCs w:val="24"/>
          <w:lang w:val="ru-RU" w:eastAsia="ru-RU" w:bidi="ar-SA"/>
        </w:rPr>
      </w:pPr>
      <w:r>
        <w:rPr>
          <w:rFonts w:ascii="Times New Roman" w:hAnsi="Times New Roman" w:eastAsia="Times New Roman" w:cs="Times New Roman"/>
          <w:sz w:val="24"/>
          <w:szCs w:val="24"/>
          <w:lang w:val="ru-RU" w:eastAsia="ru-RU" w:bidi="ar-SA"/>
        </w:rPr>
        <w:t>Физкультурные занятия, закаливающие процедуры, утренняя гимнастика, подвижные игры, физкультминутки, гимнастика пробуждения, физкультурные упражнения на прогулке, спортивные игры, развлечения, праздники и соревнования, самостоятельная двигательно-игровая деятельность детей.</w:t>
      </w:r>
    </w:p>
    <w:p w14:paraId="017BA899">
      <w:pPr>
        <w:pStyle w:val="18"/>
        <w:shd w:val="clear" w:color="auto" w:fill="FFFFFF"/>
        <w:spacing w:before="0" w:beforeAutospacing="0" w:after="0" w:afterAutospacing="0"/>
        <w:jc w:val="both"/>
        <w:rPr>
          <w:b/>
          <w:bCs/>
        </w:rPr>
      </w:pPr>
    </w:p>
    <w:p w14:paraId="6383439C">
      <w:pPr>
        <w:pStyle w:val="18"/>
        <w:shd w:val="clear" w:color="auto" w:fill="FFFFFF"/>
        <w:spacing w:before="0" w:beforeAutospacing="0" w:after="0" w:afterAutospacing="0"/>
        <w:jc w:val="both"/>
      </w:pPr>
      <w:r>
        <w:t>Главными целями взаимодействия педагогического коллектива ДОО с семьями обучающихся дошкольного возраста являются:</w:t>
      </w:r>
    </w:p>
    <w:p w14:paraId="3DC590C3">
      <w:pPr>
        <w:pStyle w:val="18"/>
        <w:numPr>
          <w:ilvl w:val="0"/>
          <w:numId w:val="26"/>
        </w:numPr>
        <w:shd w:val="clear" w:color="auto" w:fill="FFFFFF"/>
        <w:spacing w:before="0" w:beforeAutospacing="0" w:after="0" w:afterAutospacing="0"/>
        <w:ind w:left="0" w:firstLine="0"/>
        <w:jc w:val="both"/>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5F4F6D04">
      <w:pPr>
        <w:pStyle w:val="18"/>
        <w:numPr>
          <w:ilvl w:val="0"/>
          <w:numId w:val="26"/>
        </w:numPr>
        <w:shd w:val="clear" w:color="auto" w:fill="FFFFFF"/>
        <w:spacing w:before="0" w:beforeAutospacing="0" w:after="0" w:afterAutospacing="0"/>
        <w:ind w:left="0" w:firstLine="0"/>
        <w:jc w:val="both"/>
      </w:pPr>
      <w:r>
        <w:t>обеспечение единства подходов к воспитанию и обучению детей в условиях ДОО и семьи; повышение воспитательного потенциала семьи.</w:t>
      </w:r>
    </w:p>
    <w:p w14:paraId="05162D0A">
      <w:pPr>
        <w:pStyle w:val="18"/>
        <w:shd w:val="clear" w:color="auto" w:fill="FFFFFF"/>
        <w:spacing w:before="0" w:beforeAutospacing="0" w:after="0" w:afterAutospacing="0"/>
        <w:jc w:val="both"/>
      </w:pPr>
      <w: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3ECA9267">
      <w:pPr>
        <w:pStyle w:val="18"/>
        <w:shd w:val="clear" w:color="auto" w:fill="FFFFFF"/>
        <w:spacing w:before="0" w:beforeAutospacing="0" w:after="0" w:afterAutospacing="0"/>
        <w:jc w:val="both"/>
      </w:pPr>
      <w:r>
        <w:t>Достижение этих целей должно осуществляться через решение основных задач:</w:t>
      </w:r>
    </w:p>
    <w:p w14:paraId="7C5F54FA">
      <w:pPr>
        <w:pStyle w:val="18"/>
        <w:shd w:val="clear" w:color="auto" w:fill="FFFFFF"/>
        <w:spacing w:before="0" w:beforeAutospacing="0" w:after="0" w:afterAutospacing="0"/>
        <w:jc w:val="both"/>
      </w:pPr>
      <w: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04BF9AC">
      <w:pPr>
        <w:pStyle w:val="18"/>
        <w:shd w:val="clear" w:color="auto" w:fill="FFFFFF"/>
        <w:spacing w:before="0" w:beforeAutospacing="0" w:after="0" w:afterAutospacing="0"/>
        <w:jc w:val="both"/>
      </w:pPr>
      <w: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DB62941">
      <w:pPr>
        <w:pStyle w:val="18"/>
        <w:shd w:val="clear" w:color="auto" w:fill="FFFFFF"/>
        <w:spacing w:before="0" w:beforeAutospacing="0" w:after="0" w:afterAutospacing="0"/>
        <w:jc w:val="both"/>
      </w:pPr>
      <w:r>
        <w:t>3) способствование развитию ответственного и осознанного родительства как базовой основы благополучия семьи;</w:t>
      </w:r>
    </w:p>
    <w:p w14:paraId="40598080">
      <w:pPr>
        <w:pStyle w:val="18"/>
        <w:shd w:val="clear" w:color="auto" w:fill="FFFFFF"/>
        <w:spacing w:before="0" w:beforeAutospacing="0" w:after="0" w:afterAutospacing="0"/>
        <w:jc w:val="both"/>
      </w:pPr>
      <w: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4A378D4">
      <w:pPr>
        <w:pStyle w:val="18"/>
        <w:shd w:val="clear" w:color="auto" w:fill="FFFFFF"/>
        <w:spacing w:before="0" w:beforeAutospacing="0" w:after="0" w:afterAutospacing="0"/>
        <w:jc w:val="both"/>
      </w:pPr>
      <w:r>
        <w:t>5) вовлечение родителей (законных представителей) в образовательный процесс.</w:t>
      </w:r>
    </w:p>
    <w:p w14:paraId="4E5F3E0C">
      <w:pPr>
        <w:pStyle w:val="18"/>
        <w:shd w:val="clear" w:color="auto" w:fill="FFFFFF"/>
        <w:spacing w:before="0" w:beforeAutospacing="0" w:after="0" w:afterAutospacing="0"/>
        <w:jc w:val="both"/>
      </w:pPr>
      <w:r>
        <w:t>Построение взаимодействия с родителями (законными представителями) должно придерживаться следующих принципов:</w:t>
      </w:r>
    </w:p>
    <w:p w14:paraId="36DC34D1">
      <w:pPr>
        <w:pStyle w:val="18"/>
        <w:shd w:val="clear" w:color="auto" w:fill="FFFFFF"/>
        <w:spacing w:before="0" w:beforeAutospacing="0" w:after="0" w:afterAutospacing="0"/>
        <w:jc w:val="both"/>
      </w:pPr>
      <w: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14:paraId="38E30354">
      <w:pPr>
        <w:pStyle w:val="18"/>
        <w:shd w:val="clear" w:color="auto" w:fill="FFFFFF"/>
        <w:spacing w:before="0" w:beforeAutospacing="0" w:after="0" w:afterAutospacing="0"/>
        <w:jc w:val="both"/>
      </w:pPr>
      <w: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14:paraId="78037957">
      <w:pPr>
        <w:pStyle w:val="18"/>
        <w:shd w:val="clear" w:color="auto" w:fill="FFFFFF"/>
        <w:spacing w:before="0" w:beforeAutospacing="0" w:after="0" w:afterAutospacing="0"/>
        <w:jc w:val="both"/>
      </w:pPr>
      <w: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3852F7EA">
      <w:pPr>
        <w:pStyle w:val="18"/>
        <w:shd w:val="clear" w:color="auto" w:fill="FFFFFF"/>
        <w:spacing w:before="0" w:beforeAutospacing="0" w:after="0" w:afterAutospacing="0"/>
        <w:jc w:val="both"/>
      </w:pPr>
      <w: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61FDA8D8">
      <w:pPr>
        <w:pStyle w:val="18"/>
        <w:shd w:val="clear" w:color="auto" w:fill="FFFFFF"/>
        <w:spacing w:before="0" w:beforeAutospacing="0" w:after="0" w:afterAutospacing="0"/>
        <w:jc w:val="both"/>
      </w:pPr>
      <w:r>
        <w:t>5) 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1FBE9560">
      <w:pPr>
        <w:pStyle w:val="18"/>
        <w:shd w:val="clear" w:color="auto" w:fill="FFFFFF"/>
        <w:spacing w:before="0" w:beforeAutospacing="0" w:after="0" w:afterAutospacing="0"/>
        <w:jc w:val="both"/>
      </w:pPr>
    </w:p>
    <w:p w14:paraId="7C034788">
      <w:pPr>
        <w:pStyle w:val="18"/>
        <w:shd w:val="clear" w:color="auto" w:fill="FFFFFF"/>
        <w:spacing w:before="0" w:beforeAutospacing="0" w:after="0" w:afterAutospacing="0"/>
        <w:jc w:val="both"/>
      </w:pPr>
    </w:p>
    <w:p w14:paraId="18F4A76E">
      <w:pPr>
        <w:pStyle w:val="18"/>
        <w:shd w:val="clear" w:color="auto" w:fill="FFFFFF"/>
        <w:spacing w:before="0" w:beforeAutospacing="0" w:after="0" w:afterAutospacing="0"/>
        <w:jc w:val="both"/>
      </w:pPr>
    </w:p>
    <w:p w14:paraId="7F3B1768">
      <w:pPr>
        <w:pStyle w:val="18"/>
        <w:shd w:val="clear" w:color="auto" w:fill="FFFFFF"/>
        <w:spacing w:before="0" w:beforeAutospacing="0" w:after="0" w:afterAutospacing="0"/>
        <w:jc w:val="both"/>
      </w:pPr>
    </w:p>
    <w:p w14:paraId="264F6F63">
      <w:pPr>
        <w:pStyle w:val="18"/>
        <w:shd w:val="clear" w:color="auto" w:fill="FFFFFF"/>
        <w:spacing w:before="0" w:beforeAutospacing="0" w:after="0" w:afterAutospacing="0"/>
        <w:jc w:val="both"/>
      </w:pPr>
    </w:p>
    <w:p w14:paraId="47A2EDA9">
      <w:pPr>
        <w:pStyle w:val="18"/>
        <w:shd w:val="clear" w:color="auto" w:fill="FFFFFF"/>
        <w:spacing w:before="0" w:beforeAutospacing="0" w:after="0" w:afterAutospacing="0"/>
        <w:jc w:val="both"/>
      </w:pPr>
    </w:p>
    <w:p w14:paraId="32B7FFCF">
      <w:pPr>
        <w:pStyle w:val="18"/>
        <w:shd w:val="clear" w:color="auto" w:fill="FFFFFF"/>
        <w:spacing w:before="0" w:beforeAutospacing="0" w:after="0" w:afterAutospacing="0"/>
        <w:jc w:val="both"/>
      </w:pPr>
    </w:p>
    <w:p w14:paraId="4920F9D2">
      <w:pPr>
        <w:pStyle w:val="18"/>
        <w:shd w:val="clear" w:color="auto" w:fill="FFFFFF"/>
        <w:spacing w:before="0" w:beforeAutospacing="0" w:after="0" w:afterAutospacing="0"/>
        <w:jc w:val="both"/>
      </w:pPr>
    </w:p>
    <w:p w14:paraId="3868C89A">
      <w:pPr>
        <w:pStyle w:val="18"/>
        <w:shd w:val="clear" w:color="auto" w:fill="FFFFFF"/>
        <w:spacing w:before="0" w:beforeAutospacing="0" w:after="0" w:afterAutospacing="0"/>
        <w:jc w:val="both"/>
      </w:pPr>
    </w:p>
    <w:p w14:paraId="3AB10AC4">
      <w:pPr>
        <w:pStyle w:val="18"/>
        <w:shd w:val="clear" w:color="auto" w:fill="FFFFFF"/>
        <w:spacing w:before="0" w:beforeAutospacing="0" w:after="0" w:afterAutospacing="0"/>
        <w:jc w:val="both"/>
      </w:pPr>
    </w:p>
    <w:p w14:paraId="41AEC4EB">
      <w:pPr>
        <w:pStyle w:val="18"/>
        <w:shd w:val="clear" w:color="auto" w:fill="FFFFFF"/>
        <w:spacing w:before="0" w:beforeAutospacing="0" w:after="0" w:afterAutospacing="0"/>
        <w:jc w:val="both"/>
      </w:pPr>
    </w:p>
    <w:p w14:paraId="6E0AE24E">
      <w:pPr>
        <w:pStyle w:val="18"/>
        <w:shd w:val="clear" w:color="auto" w:fill="FFFFFF"/>
        <w:spacing w:before="0" w:beforeAutospacing="0" w:after="0" w:afterAutospacing="0"/>
        <w:jc w:val="both"/>
      </w:pPr>
    </w:p>
    <w:p w14:paraId="6668377C">
      <w:pPr>
        <w:pStyle w:val="18"/>
        <w:shd w:val="clear" w:color="auto" w:fill="FFFFFF"/>
        <w:spacing w:before="0" w:beforeAutospacing="0" w:after="0" w:afterAutospacing="0"/>
        <w:jc w:val="both"/>
      </w:pPr>
    </w:p>
    <w:p w14:paraId="442FD778">
      <w:pPr>
        <w:pStyle w:val="18"/>
        <w:shd w:val="clear" w:color="auto" w:fill="FFFFFF"/>
        <w:spacing w:before="0" w:beforeAutospacing="0" w:after="0" w:afterAutospacing="0"/>
        <w:jc w:val="both"/>
      </w:pPr>
    </w:p>
    <w:p w14:paraId="5144D81F">
      <w:pPr>
        <w:pStyle w:val="18"/>
        <w:shd w:val="clear" w:color="auto" w:fill="FFFFFF"/>
        <w:spacing w:before="0" w:beforeAutospacing="0" w:after="0" w:afterAutospacing="0"/>
        <w:jc w:val="both"/>
      </w:pPr>
    </w:p>
    <w:p w14:paraId="270F3EA9">
      <w:pPr>
        <w:pStyle w:val="18"/>
        <w:shd w:val="clear" w:color="auto" w:fill="FFFFFF"/>
        <w:spacing w:before="0" w:beforeAutospacing="0" w:after="0" w:afterAutospacing="0"/>
        <w:jc w:val="both"/>
      </w:pPr>
    </w:p>
    <w:p w14:paraId="4F0480F3">
      <w:pPr>
        <w:rPr>
          <w:sz w:val="28"/>
          <w:szCs w:val="28"/>
        </w:rPr>
      </w:pPr>
    </w:p>
    <w:p w14:paraId="04851B0A">
      <w:pPr>
        <w:pStyle w:val="18"/>
        <w:shd w:val="clear" w:color="auto" w:fill="FFFFFF"/>
        <w:spacing w:before="0" w:beforeAutospacing="0" w:after="0" w:afterAutospacing="0"/>
        <w:jc w:val="both"/>
        <w:rPr>
          <w:rFonts w:hint="default"/>
          <w:lang w:val="ru-RU"/>
        </w:rPr>
      </w:pPr>
      <w:r>
        <w:rPr>
          <w:rFonts w:hint="default"/>
          <w:lang w:val="ru-RU"/>
        </w:rPr>
        <w:drawing>
          <wp:inline distT="0" distB="0" distL="114300" distR="114300">
            <wp:extent cx="6207760" cy="8970010"/>
            <wp:effectExtent l="0" t="0" r="2540" b="2540"/>
            <wp:docPr id="2" name="Изображение 2" descr="img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img007"/>
                    <pic:cNvPicPr>
                      <a:picLocks noChangeAspect="1"/>
                    </pic:cNvPicPr>
                  </pic:nvPicPr>
                  <pic:blipFill>
                    <a:blip r:embed="rId6"/>
                    <a:stretch>
                      <a:fillRect/>
                    </a:stretch>
                  </pic:blipFill>
                  <pic:spPr>
                    <a:xfrm>
                      <a:off x="0" y="0"/>
                      <a:ext cx="6207760" cy="8970010"/>
                    </a:xfrm>
                    <a:prstGeom prst="rect">
                      <a:avLst/>
                    </a:prstGeom>
                  </pic:spPr>
                </pic:pic>
              </a:graphicData>
            </a:graphic>
          </wp:inline>
        </w:drawing>
      </w:r>
    </w:p>
    <w:p w14:paraId="3CEB9E35">
      <w:pPr>
        <w:pStyle w:val="21"/>
        <w:shd w:val="clear" w:color="auto" w:fill="FFFFFF"/>
        <w:ind w:left="0"/>
        <w:jc w:val="both"/>
        <w:rPr>
          <w:rFonts w:ascii="Times New Roman" w:hAnsi="Times New Roman" w:eastAsia="Calibri" w:cs="Times New Roman"/>
          <w:color w:val="FF0000"/>
          <w:sz w:val="24"/>
          <w:szCs w:val="24"/>
          <w:lang w:val="ru-RU" w:bidi="ar-SA"/>
        </w:rPr>
      </w:pPr>
    </w:p>
    <w:p w14:paraId="0754A841">
      <w:pPr>
        <w:rPr>
          <w:rFonts w:ascii="Times New Roman" w:hAnsi="Times New Roman" w:eastAsia="Arial Unicode MS" w:cs="Times New Roman"/>
          <w:b/>
          <w:bCs/>
          <w:color w:val="FF0000"/>
          <w:sz w:val="24"/>
          <w:szCs w:val="24"/>
          <w:highlight w:val="yellow"/>
          <w:lang w:val="ru-RU" w:eastAsia="ru-RU"/>
        </w:rPr>
      </w:pPr>
      <w:r>
        <w:rPr>
          <w:rFonts w:ascii="Times New Roman" w:hAnsi="Times New Roman" w:eastAsia="Arial Unicode MS" w:cs="Times New Roman"/>
          <w:b/>
          <w:bCs/>
          <w:color w:val="FF0000"/>
          <w:sz w:val="24"/>
          <w:szCs w:val="24"/>
          <w:highlight w:val="yellow"/>
          <w:lang w:val="ru-RU" w:eastAsia="ru-RU"/>
        </w:rPr>
        <w:drawing>
          <wp:inline distT="0" distB="0" distL="114300" distR="114300">
            <wp:extent cx="6089650" cy="8028305"/>
            <wp:effectExtent l="0" t="0" r="6350" b="10795"/>
            <wp:docPr id="3" name="Изображение 3" descr="img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img008"/>
                    <pic:cNvPicPr>
                      <a:picLocks noChangeAspect="1"/>
                    </pic:cNvPicPr>
                  </pic:nvPicPr>
                  <pic:blipFill>
                    <a:blip r:embed="rId7"/>
                    <a:stretch>
                      <a:fillRect/>
                    </a:stretch>
                  </pic:blipFill>
                  <pic:spPr>
                    <a:xfrm>
                      <a:off x="0" y="0"/>
                      <a:ext cx="6089650" cy="8028305"/>
                    </a:xfrm>
                    <a:prstGeom prst="rect">
                      <a:avLst/>
                    </a:prstGeom>
                  </pic:spPr>
                </pic:pic>
              </a:graphicData>
            </a:graphic>
          </wp:inline>
        </w:drawing>
      </w:r>
      <w:bookmarkStart w:id="13" w:name="_GoBack"/>
      <w:bookmarkEnd w:id="13"/>
    </w:p>
    <w:sectPr>
      <w:footerReference r:id="rId3" w:type="default"/>
      <w:type w:val="continuous"/>
      <w:pgSz w:w="11906" w:h="16838"/>
      <w:pgMar w:top="851" w:right="849" w:bottom="1134" w:left="1276" w:header="709" w:footer="709" w:gutter="0"/>
      <w:pgNumType w:start="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CC"/>
    <w:family w:val="roman"/>
    <w:pitch w:val="default"/>
    <w:sig w:usb0="E00002FF" w:usb1="400004FF" w:usb2="00000000" w:usb3="00000000" w:csb0="2000019F" w:csb1="00000000"/>
  </w:font>
  <w:font w:name="Segoe UI">
    <w:panose1 w:val="020B0502040204020203"/>
    <w:charset w:val="CC"/>
    <w:family w:val="swiss"/>
    <w:pitch w:val="default"/>
    <w:sig w:usb0="E10022FF" w:usb1="C000E47F" w:usb2="00000029" w:usb3="00000000" w:csb0="200001DF" w:csb1="20000000"/>
  </w:font>
  <w:font w:name="Century Schoolbook">
    <w:panose1 w:val="02040604050505020304"/>
    <w:charset w:val="CC"/>
    <w:family w:val="roman"/>
    <w:pitch w:val="default"/>
    <w:sig w:usb0="00000287" w:usb1="00000000" w:usb2="00000000" w:usb3="00000000" w:csb0="2000009F" w:csb1="DFD70000"/>
  </w:font>
  <w:font w:name="Calibri Light">
    <w:panose1 w:val="020F0302020204030204"/>
    <w:charset w:val="CC"/>
    <w:family w:val="swiss"/>
    <w:pitch w:val="default"/>
    <w:sig w:usb0="A00002EF" w:usb1="4000207B" w:usb2="00000000" w:usb3="00000000" w:csb0="2000019F" w:csb1="00000000"/>
  </w:font>
  <w:font w:name="等线 Light">
    <w:altName w:val="Segoe Print"/>
    <w:panose1 w:val="00000000000000000000"/>
    <w:charset w:val="00"/>
    <w:family w:val="auto"/>
    <w:pitch w:val="default"/>
    <w:sig w:usb0="00000000" w:usb1="00000000" w:usb2="00000000" w:usb3="00000000" w:csb0="00000000" w:csb1="00000000"/>
  </w:font>
  <w:font w:name="Arial Unicode MS">
    <w:panose1 w:val="020B0604020202020204"/>
    <w:charset w:val="80"/>
    <w:family w:val="swiss"/>
    <w:pitch w:val="default"/>
    <w:sig w:usb0="FFFFFFFF" w:usb1="E9FFFFFF" w:usb2="0000003F" w:usb3="00000000" w:csb0="603F01FF" w:csb1="FFFF0000"/>
  </w:font>
  <w:font w:name="Symbol">
    <w:panose1 w:val="05050102010706020507"/>
    <w:charset w:val="02"/>
    <w:family w:val="roman"/>
    <w:pitch w:val="default"/>
    <w:sig w:usb0="00000000" w:usb1="00000000" w:usb2="00000000" w:usb3="00000000" w:csb0="80000000" w:csb1="00000000"/>
  </w:font>
  <w:font w:name="TimesNewRomanPSMT">
    <w:altName w:val="MS Mincho"/>
    <w:panose1 w:val="00000000000000000000"/>
    <w:charset w:val="80"/>
    <w:family w:val="auto"/>
    <w:pitch w:val="default"/>
    <w:sig w:usb0="00000000" w:usb1="0000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70688100"/>
      <w:docPartObj>
        <w:docPartGallery w:val="autotext"/>
      </w:docPartObj>
    </w:sdtPr>
    <w:sdtContent>
      <w:p w14:paraId="4C5DA76F">
        <w:pPr>
          <w:pStyle w:val="17"/>
          <w:jc w:val="right"/>
        </w:pPr>
        <w:r>
          <w:fldChar w:fldCharType="begin"/>
        </w:r>
        <w:r>
          <w:instrText xml:space="preserve">PAGE   \* MERGEFORMAT</w:instrText>
        </w:r>
        <w:r>
          <w:fldChar w:fldCharType="separate"/>
        </w:r>
        <w:r>
          <w:t>60</w:t>
        </w:r>
        <w:r>
          <w:fldChar w:fldCharType="end"/>
        </w:r>
      </w:p>
    </w:sdtContent>
  </w:sdt>
  <w:p w14:paraId="601A135C">
    <w:pPr>
      <w:pStyle w:val="1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A70570"/>
    <w:multiLevelType w:val="multilevel"/>
    <w:tmpl w:val="05A7057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8D452D1"/>
    <w:multiLevelType w:val="multilevel"/>
    <w:tmpl w:val="08D452D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09A374A2"/>
    <w:multiLevelType w:val="multilevel"/>
    <w:tmpl w:val="09A374A2"/>
    <w:lvl w:ilvl="0" w:tentative="0">
      <w:start w:val="1"/>
      <w:numFmt w:val="bullet"/>
      <w:lvlText w:val=""/>
      <w:lvlJc w:val="left"/>
      <w:pPr>
        <w:ind w:left="1260" w:hanging="360"/>
      </w:pPr>
      <w:rPr>
        <w:rFonts w:hint="default" w:ascii="Symbol" w:hAnsi="Symbol"/>
      </w:rPr>
    </w:lvl>
    <w:lvl w:ilvl="1" w:tentative="0">
      <w:start w:val="1"/>
      <w:numFmt w:val="bullet"/>
      <w:lvlText w:val="o"/>
      <w:lvlJc w:val="left"/>
      <w:pPr>
        <w:ind w:left="1980" w:hanging="360"/>
      </w:pPr>
      <w:rPr>
        <w:rFonts w:hint="default" w:ascii="Courier New" w:hAnsi="Courier New" w:cs="Courier New"/>
      </w:rPr>
    </w:lvl>
    <w:lvl w:ilvl="2" w:tentative="0">
      <w:start w:val="1"/>
      <w:numFmt w:val="bullet"/>
      <w:lvlText w:val=""/>
      <w:lvlJc w:val="left"/>
      <w:pPr>
        <w:ind w:left="2700" w:hanging="360"/>
      </w:pPr>
      <w:rPr>
        <w:rFonts w:hint="default" w:ascii="Wingdings" w:hAnsi="Wingdings"/>
      </w:rPr>
    </w:lvl>
    <w:lvl w:ilvl="3" w:tentative="0">
      <w:start w:val="1"/>
      <w:numFmt w:val="bullet"/>
      <w:lvlText w:val=""/>
      <w:lvlJc w:val="left"/>
      <w:pPr>
        <w:ind w:left="3420" w:hanging="360"/>
      </w:pPr>
      <w:rPr>
        <w:rFonts w:hint="default" w:ascii="Symbol" w:hAnsi="Symbol"/>
      </w:rPr>
    </w:lvl>
    <w:lvl w:ilvl="4" w:tentative="0">
      <w:start w:val="1"/>
      <w:numFmt w:val="bullet"/>
      <w:lvlText w:val="o"/>
      <w:lvlJc w:val="left"/>
      <w:pPr>
        <w:ind w:left="4140" w:hanging="360"/>
      </w:pPr>
      <w:rPr>
        <w:rFonts w:hint="default" w:ascii="Courier New" w:hAnsi="Courier New" w:cs="Courier New"/>
      </w:rPr>
    </w:lvl>
    <w:lvl w:ilvl="5" w:tentative="0">
      <w:start w:val="1"/>
      <w:numFmt w:val="bullet"/>
      <w:lvlText w:val=""/>
      <w:lvlJc w:val="left"/>
      <w:pPr>
        <w:ind w:left="4860" w:hanging="360"/>
      </w:pPr>
      <w:rPr>
        <w:rFonts w:hint="default" w:ascii="Wingdings" w:hAnsi="Wingdings"/>
      </w:rPr>
    </w:lvl>
    <w:lvl w:ilvl="6" w:tentative="0">
      <w:start w:val="1"/>
      <w:numFmt w:val="bullet"/>
      <w:lvlText w:val=""/>
      <w:lvlJc w:val="left"/>
      <w:pPr>
        <w:ind w:left="5580" w:hanging="360"/>
      </w:pPr>
      <w:rPr>
        <w:rFonts w:hint="default" w:ascii="Symbol" w:hAnsi="Symbol"/>
      </w:rPr>
    </w:lvl>
    <w:lvl w:ilvl="7" w:tentative="0">
      <w:start w:val="1"/>
      <w:numFmt w:val="bullet"/>
      <w:lvlText w:val="o"/>
      <w:lvlJc w:val="left"/>
      <w:pPr>
        <w:ind w:left="6300" w:hanging="360"/>
      </w:pPr>
      <w:rPr>
        <w:rFonts w:hint="default" w:ascii="Courier New" w:hAnsi="Courier New" w:cs="Courier New"/>
      </w:rPr>
    </w:lvl>
    <w:lvl w:ilvl="8" w:tentative="0">
      <w:start w:val="1"/>
      <w:numFmt w:val="bullet"/>
      <w:lvlText w:val=""/>
      <w:lvlJc w:val="left"/>
      <w:pPr>
        <w:ind w:left="7020" w:hanging="360"/>
      </w:pPr>
      <w:rPr>
        <w:rFonts w:hint="default" w:ascii="Wingdings" w:hAnsi="Wingdings"/>
      </w:rPr>
    </w:lvl>
  </w:abstractNum>
  <w:abstractNum w:abstractNumId="3">
    <w:nsid w:val="0A797F73"/>
    <w:multiLevelType w:val="multilevel"/>
    <w:tmpl w:val="0A797F73"/>
    <w:lvl w:ilvl="0" w:tentative="0">
      <w:start w:val="0"/>
      <w:numFmt w:val="bullet"/>
      <w:lvlText w:val="–"/>
      <w:lvlJc w:val="left"/>
      <w:pPr>
        <w:tabs>
          <w:tab w:val="left" w:pos="720"/>
        </w:tabs>
        <w:ind w:left="720" w:hanging="360"/>
      </w:pPr>
      <w:rPr>
        <w:rFonts w:hint="default" w:ascii="Times New Roman" w:hAnsi="Times New Roman" w:eastAsia="Times New Roman" w:cs="Times New Roman"/>
        <w:color w:val="000000"/>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0E341D38"/>
    <w:multiLevelType w:val="multilevel"/>
    <w:tmpl w:val="0E341D3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1358395B"/>
    <w:multiLevelType w:val="multilevel"/>
    <w:tmpl w:val="1358395B"/>
    <w:lvl w:ilvl="0" w:tentative="0">
      <w:start w:val="1"/>
      <w:numFmt w:val="decimal"/>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19266EA1"/>
    <w:multiLevelType w:val="multilevel"/>
    <w:tmpl w:val="19266EA1"/>
    <w:lvl w:ilvl="0" w:tentative="0">
      <w:start w:val="1"/>
      <w:numFmt w:val="bullet"/>
      <w:lvlText w:val=""/>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1B9612E1"/>
    <w:multiLevelType w:val="multilevel"/>
    <w:tmpl w:val="1B9612E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1C8A1012"/>
    <w:multiLevelType w:val="multilevel"/>
    <w:tmpl w:val="1C8A101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1D9B72D9"/>
    <w:multiLevelType w:val="multilevel"/>
    <w:tmpl w:val="1D9B72D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1F4E3C8B"/>
    <w:multiLevelType w:val="multilevel"/>
    <w:tmpl w:val="1F4E3C8B"/>
    <w:lvl w:ilvl="0" w:tentative="0">
      <w:start w:val="0"/>
      <w:numFmt w:val="bullet"/>
      <w:lvlText w:val="–"/>
      <w:lvlJc w:val="left"/>
      <w:pPr>
        <w:tabs>
          <w:tab w:val="left" w:pos="720"/>
        </w:tabs>
        <w:ind w:left="720" w:hanging="360"/>
      </w:pPr>
      <w:rPr>
        <w:rFonts w:hint="default" w:ascii="Times New Roman" w:hAnsi="Times New Roman" w:eastAsia="Times New Roman" w:cs="Times New Roman"/>
        <w:color w:val="000000"/>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
    <w:nsid w:val="241C0B72"/>
    <w:multiLevelType w:val="multilevel"/>
    <w:tmpl w:val="241C0B72"/>
    <w:lvl w:ilvl="0" w:tentative="0">
      <w:start w:val="1"/>
      <w:numFmt w:val="bullet"/>
      <w:lvlText w:val=""/>
      <w:lvlJc w:val="left"/>
      <w:pPr>
        <w:ind w:left="1260" w:hanging="360"/>
      </w:pPr>
      <w:rPr>
        <w:rFonts w:hint="default" w:ascii="Symbol" w:hAnsi="Symbol"/>
      </w:rPr>
    </w:lvl>
    <w:lvl w:ilvl="1" w:tentative="0">
      <w:start w:val="1"/>
      <w:numFmt w:val="bullet"/>
      <w:lvlText w:val="o"/>
      <w:lvlJc w:val="left"/>
      <w:pPr>
        <w:ind w:left="1980" w:hanging="360"/>
      </w:pPr>
      <w:rPr>
        <w:rFonts w:hint="default" w:ascii="Courier New" w:hAnsi="Courier New" w:cs="Courier New"/>
      </w:rPr>
    </w:lvl>
    <w:lvl w:ilvl="2" w:tentative="0">
      <w:start w:val="1"/>
      <w:numFmt w:val="bullet"/>
      <w:lvlText w:val=""/>
      <w:lvlJc w:val="left"/>
      <w:pPr>
        <w:ind w:left="2700" w:hanging="360"/>
      </w:pPr>
      <w:rPr>
        <w:rFonts w:hint="default" w:ascii="Wingdings" w:hAnsi="Wingdings"/>
      </w:rPr>
    </w:lvl>
    <w:lvl w:ilvl="3" w:tentative="0">
      <w:start w:val="1"/>
      <w:numFmt w:val="bullet"/>
      <w:lvlText w:val=""/>
      <w:lvlJc w:val="left"/>
      <w:pPr>
        <w:ind w:left="3420" w:hanging="360"/>
      </w:pPr>
      <w:rPr>
        <w:rFonts w:hint="default" w:ascii="Symbol" w:hAnsi="Symbol"/>
      </w:rPr>
    </w:lvl>
    <w:lvl w:ilvl="4" w:tentative="0">
      <w:start w:val="1"/>
      <w:numFmt w:val="bullet"/>
      <w:lvlText w:val="o"/>
      <w:lvlJc w:val="left"/>
      <w:pPr>
        <w:ind w:left="4140" w:hanging="360"/>
      </w:pPr>
      <w:rPr>
        <w:rFonts w:hint="default" w:ascii="Courier New" w:hAnsi="Courier New" w:cs="Courier New"/>
      </w:rPr>
    </w:lvl>
    <w:lvl w:ilvl="5" w:tentative="0">
      <w:start w:val="1"/>
      <w:numFmt w:val="bullet"/>
      <w:lvlText w:val=""/>
      <w:lvlJc w:val="left"/>
      <w:pPr>
        <w:ind w:left="4860" w:hanging="360"/>
      </w:pPr>
      <w:rPr>
        <w:rFonts w:hint="default" w:ascii="Wingdings" w:hAnsi="Wingdings"/>
      </w:rPr>
    </w:lvl>
    <w:lvl w:ilvl="6" w:tentative="0">
      <w:start w:val="1"/>
      <w:numFmt w:val="bullet"/>
      <w:lvlText w:val=""/>
      <w:lvlJc w:val="left"/>
      <w:pPr>
        <w:ind w:left="5580" w:hanging="360"/>
      </w:pPr>
      <w:rPr>
        <w:rFonts w:hint="default" w:ascii="Symbol" w:hAnsi="Symbol"/>
      </w:rPr>
    </w:lvl>
    <w:lvl w:ilvl="7" w:tentative="0">
      <w:start w:val="1"/>
      <w:numFmt w:val="bullet"/>
      <w:lvlText w:val="o"/>
      <w:lvlJc w:val="left"/>
      <w:pPr>
        <w:ind w:left="6300" w:hanging="360"/>
      </w:pPr>
      <w:rPr>
        <w:rFonts w:hint="default" w:ascii="Courier New" w:hAnsi="Courier New" w:cs="Courier New"/>
      </w:rPr>
    </w:lvl>
    <w:lvl w:ilvl="8" w:tentative="0">
      <w:start w:val="1"/>
      <w:numFmt w:val="bullet"/>
      <w:lvlText w:val=""/>
      <w:lvlJc w:val="left"/>
      <w:pPr>
        <w:ind w:left="7020" w:hanging="360"/>
      </w:pPr>
      <w:rPr>
        <w:rFonts w:hint="default" w:ascii="Wingdings" w:hAnsi="Wingdings"/>
      </w:rPr>
    </w:lvl>
  </w:abstractNum>
  <w:abstractNum w:abstractNumId="12">
    <w:nsid w:val="30612D59"/>
    <w:multiLevelType w:val="multilevel"/>
    <w:tmpl w:val="30612D5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31705BA6"/>
    <w:multiLevelType w:val="multilevel"/>
    <w:tmpl w:val="31705BA6"/>
    <w:lvl w:ilvl="0" w:tentative="0">
      <w:start w:val="1"/>
      <w:numFmt w:val="bullet"/>
      <w:lvlText w:val=""/>
      <w:lvlJc w:val="left"/>
      <w:pPr>
        <w:ind w:left="1260" w:hanging="360"/>
      </w:pPr>
      <w:rPr>
        <w:rFonts w:hint="default" w:ascii="Symbol" w:hAnsi="Symbol"/>
      </w:rPr>
    </w:lvl>
    <w:lvl w:ilvl="1" w:tentative="0">
      <w:start w:val="1"/>
      <w:numFmt w:val="bullet"/>
      <w:lvlText w:val="o"/>
      <w:lvlJc w:val="left"/>
      <w:pPr>
        <w:ind w:left="1980" w:hanging="360"/>
      </w:pPr>
      <w:rPr>
        <w:rFonts w:hint="default" w:ascii="Courier New" w:hAnsi="Courier New" w:cs="Courier New"/>
      </w:rPr>
    </w:lvl>
    <w:lvl w:ilvl="2" w:tentative="0">
      <w:start w:val="1"/>
      <w:numFmt w:val="bullet"/>
      <w:lvlText w:val=""/>
      <w:lvlJc w:val="left"/>
      <w:pPr>
        <w:ind w:left="2700" w:hanging="360"/>
      </w:pPr>
      <w:rPr>
        <w:rFonts w:hint="default" w:ascii="Wingdings" w:hAnsi="Wingdings"/>
      </w:rPr>
    </w:lvl>
    <w:lvl w:ilvl="3" w:tentative="0">
      <w:start w:val="1"/>
      <w:numFmt w:val="bullet"/>
      <w:lvlText w:val=""/>
      <w:lvlJc w:val="left"/>
      <w:pPr>
        <w:ind w:left="3420" w:hanging="360"/>
      </w:pPr>
      <w:rPr>
        <w:rFonts w:hint="default" w:ascii="Symbol" w:hAnsi="Symbol"/>
      </w:rPr>
    </w:lvl>
    <w:lvl w:ilvl="4" w:tentative="0">
      <w:start w:val="1"/>
      <w:numFmt w:val="bullet"/>
      <w:lvlText w:val="o"/>
      <w:lvlJc w:val="left"/>
      <w:pPr>
        <w:ind w:left="4140" w:hanging="360"/>
      </w:pPr>
      <w:rPr>
        <w:rFonts w:hint="default" w:ascii="Courier New" w:hAnsi="Courier New" w:cs="Courier New"/>
      </w:rPr>
    </w:lvl>
    <w:lvl w:ilvl="5" w:tentative="0">
      <w:start w:val="1"/>
      <w:numFmt w:val="bullet"/>
      <w:lvlText w:val=""/>
      <w:lvlJc w:val="left"/>
      <w:pPr>
        <w:ind w:left="4860" w:hanging="360"/>
      </w:pPr>
      <w:rPr>
        <w:rFonts w:hint="default" w:ascii="Wingdings" w:hAnsi="Wingdings"/>
      </w:rPr>
    </w:lvl>
    <w:lvl w:ilvl="6" w:tentative="0">
      <w:start w:val="1"/>
      <w:numFmt w:val="bullet"/>
      <w:lvlText w:val=""/>
      <w:lvlJc w:val="left"/>
      <w:pPr>
        <w:ind w:left="5580" w:hanging="360"/>
      </w:pPr>
      <w:rPr>
        <w:rFonts w:hint="default" w:ascii="Symbol" w:hAnsi="Symbol"/>
      </w:rPr>
    </w:lvl>
    <w:lvl w:ilvl="7" w:tentative="0">
      <w:start w:val="1"/>
      <w:numFmt w:val="bullet"/>
      <w:lvlText w:val="o"/>
      <w:lvlJc w:val="left"/>
      <w:pPr>
        <w:ind w:left="6300" w:hanging="360"/>
      </w:pPr>
      <w:rPr>
        <w:rFonts w:hint="default" w:ascii="Courier New" w:hAnsi="Courier New" w:cs="Courier New"/>
      </w:rPr>
    </w:lvl>
    <w:lvl w:ilvl="8" w:tentative="0">
      <w:start w:val="1"/>
      <w:numFmt w:val="bullet"/>
      <w:lvlText w:val=""/>
      <w:lvlJc w:val="left"/>
      <w:pPr>
        <w:ind w:left="7020" w:hanging="360"/>
      </w:pPr>
      <w:rPr>
        <w:rFonts w:hint="default" w:ascii="Wingdings" w:hAnsi="Wingdings"/>
      </w:rPr>
    </w:lvl>
  </w:abstractNum>
  <w:abstractNum w:abstractNumId="14">
    <w:nsid w:val="339A6455"/>
    <w:multiLevelType w:val="multilevel"/>
    <w:tmpl w:val="339A6455"/>
    <w:lvl w:ilvl="0" w:tentative="0">
      <w:start w:val="1"/>
      <w:numFmt w:val="bullet"/>
      <w:lvlText w:val=""/>
      <w:lvlJc w:val="left"/>
      <w:pPr>
        <w:ind w:left="1260" w:hanging="360"/>
      </w:pPr>
      <w:rPr>
        <w:rFonts w:hint="default" w:ascii="Symbol" w:hAnsi="Symbol"/>
      </w:rPr>
    </w:lvl>
    <w:lvl w:ilvl="1" w:tentative="0">
      <w:start w:val="1"/>
      <w:numFmt w:val="bullet"/>
      <w:lvlText w:val="o"/>
      <w:lvlJc w:val="left"/>
      <w:pPr>
        <w:ind w:left="1980" w:hanging="360"/>
      </w:pPr>
      <w:rPr>
        <w:rFonts w:hint="default" w:ascii="Courier New" w:hAnsi="Courier New" w:cs="Courier New"/>
      </w:rPr>
    </w:lvl>
    <w:lvl w:ilvl="2" w:tentative="0">
      <w:start w:val="1"/>
      <w:numFmt w:val="bullet"/>
      <w:lvlText w:val=""/>
      <w:lvlJc w:val="left"/>
      <w:pPr>
        <w:ind w:left="2700" w:hanging="360"/>
      </w:pPr>
      <w:rPr>
        <w:rFonts w:hint="default" w:ascii="Wingdings" w:hAnsi="Wingdings"/>
      </w:rPr>
    </w:lvl>
    <w:lvl w:ilvl="3" w:tentative="0">
      <w:start w:val="1"/>
      <w:numFmt w:val="bullet"/>
      <w:lvlText w:val=""/>
      <w:lvlJc w:val="left"/>
      <w:pPr>
        <w:ind w:left="3420" w:hanging="360"/>
      </w:pPr>
      <w:rPr>
        <w:rFonts w:hint="default" w:ascii="Symbol" w:hAnsi="Symbol"/>
      </w:rPr>
    </w:lvl>
    <w:lvl w:ilvl="4" w:tentative="0">
      <w:start w:val="1"/>
      <w:numFmt w:val="bullet"/>
      <w:lvlText w:val="o"/>
      <w:lvlJc w:val="left"/>
      <w:pPr>
        <w:ind w:left="4140" w:hanging="360"/>
      </w:pPr>
      <w:rPr>
        <w:rFonts w:hint="default" w:ascii="Courier New" w:hAnsi="Courier New" w:cs="Courier New"/>
      </w:rPr>
    </w:lvl>
    <w:lvl w:ilvl="5" w:tentative="0">
      <w:start w:val="1"/>
      <w:numFmt w:val="bullet"/>
      <w:lvlText w:val=""/>
      <w:lvlJc w:val="left"/>
      <w:pPr>
        <w:ind w:left="4860" w:hanging="360"/>
      </w:pPr>
      <w:rPr>
        <w:rFonts w:hint="default" w:ascii="Wingdings" w:hAnsi="Wingdings"/>
      </w:rPr>
    </w:lvl>
    <w:lvl w:ilvl="6" w:tentative="0">
      <w:start w:val="1"/>
      <w:numFmt w:val="bullet"/>
      <w:lvlText w:val=""/>
      <w:lvlJc w:val="left"/>
      <w:pPr>
        <w:ind w:left="5580" w:hanging="360"/>
      </w:pPr>
      <w:rPr>
        <w:rFonts w:hint="default" w:ascii="Symbol" w:hAnsi="Symbol"/>
      </w:rPr>
    </w:lvl>
    <w:lvl w:ilvl="7" w:tentative="0">
      <w:start w:val="1"/>
      <w:numFmt w:val="bullet"/>
      <w:lvlText w:val="o"/>
      <w:lvlJc w:val="left"/>
      <w:pPr>
        <w:ind w:left="6300" w:hanging="360"/>
      </w:pPr>
      <w:rPr>
        <w:rFonts w:hint="default" w:ascii="Courier New" w:hAnsi="Courier New" w:cs="Courier New"/>
      </w:rPr>
    </w:lvl>
    <w:lvl w:ilvl="8" w:tentative="0">
      <w:start w:val="1"/>
      <w:numFmt w:val="bullet"/>
      <w:lvlText w:val=""/>
      <w:lvlJc w:val="left"/>
      <w:pPr>
        <w:ind w:left="7020" w:hanging="360"/>
      </w:pPr>
      <w:rPr>
        <w:rFonts w:hint="default" w:ascii="Wingdings" w:hAnsi="Wingdings"/>
      </w:rPr>
    </w:lvl>
  </w:abstractNum>
  <w:abstractNum w:abstractNumId="15">
    <w:nsid w:val="34A8445F"/>
    <w:multiLevelType w:val="multilevel"/>
    <w:tmpl w:val="34A8445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366D40BA"/>
    <w:multiLevelType w:val="multilevel"/>
    <w:tmpl w:val="366D40BA"/>
    <w:lvl w:ilvl="0" w:tentative="0">
      <w:start w:val="0"/>
      <w:numFmt w:val="bullet"/>
      <w:lvlText w:val="–"/>
      <w:lvlJc w:val="left"/>
      <w:pPr>
        <w:tabs>
          <w:tab w:val="left" w:pos="720"/>
        </w:tabs>
        <w:ind w:left="720" w:hanging="360"/>
      </w:pPr>
      <w:rPr>
        <w:rFonts w:hint="default" w:ascii="Times New Roman" w:hAnsi="Times New Roman" w:eastAsia="Times New Roman" w:cs="Times New Roman"/>
        <w:color w:val="000000"/>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7">
    <w:nsid w:val="38E905FB"/>
    <w:multiLevelType w:val="multilevel"/>
    <w:tmpl w:val="38E905FB"/>
    <w:lvl w:ilvl="0" w:tentative="0">
      <w:start w:val="0"/>
      <w:numFmt w:val="bullet"/>
      <w:lvlText w:val="–"/>
      <w:lvlJc w:val="left"/>
      <w:pPr>
        <w:tabs>
          <w:tab w:val="left" w:pos="720"/>
        </w:tabs>
        <w:ind w:left="720" w:hanging="360"/>
      </w:pPr>
      <w:rPr>
        <w:rFonts w:hint="default" w:ascii="Times New Roman" w:hAnsi="Times New Roman" w:eastAsia="Times New Roman" w:cs="Times New Roman"/>
        <w:color w:val="000000"/>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8">
    <w:nsid w:val="39A35615"/>
    <w:multiLevelType w:val="multilevel"/>
    <w:tmpl w:val="39A35615"/>
    <w:lvl w:ilvl="0" w:tentative="0">
      <w:start w:val="0"/>
      <w:numFmt w:val="bullet"/>
      <w:lvlText w:val="–"/>
      <w:lvlJc w:val="left"/>
      <w:pPr>
        <w:tabs>
          <w:tab w:val="left" w:pos="720"/>
        </w:tabs>
        <w:ind w:left="720" w:hanging="360"/>
      </w:pPr>
      <w:rPr>
        <w:rFonts w:hint="default" w:ascii="Times New Roman" w:hAnsi="Times New Roman" w:eastAsia="Times New Roman" w:cs="Times New Roman"/>
        <w:color w:val="000000"/>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9">
    <w:nsid w:val="3B5140BE"/>
    <w:multiLevelType w:val="multilevel"/>
    <w:tmpl w:val="3B5140BE"/>
    <w:lvl w:ilvl="0" w:tentative="0">
      <w:start w:val="1"/>
      <w:numFmt w:val="bullet"/>
      <w:lvlText w:val=""/>
      <w:lvlJc w:val="left"/>
      <w:rPr>
        <w:rFonts w:hint="default" w:ascii="Symbol" w:hAnsi="Symbol"/>
        <w:b w:val="0"/>
        <w:bCs w:val="0"/>
        <w:i w:val="0"/>
        <w:iCs w:val="0"/>
        <w:smallCaps w:val="0"/>
        <w:strike w:val="0"/>
        <w:color w:val="000000"/>
        <w:spacing w:val="0"/>
        <w:w w:val="100"/>
        <w:position w:val="0"/>
        <w:sz w:val="23"/>
        <w:szCs w:val="23"/>
        <w:u w:val="none"/>
      </w:rPr>
    </w:lvl>
    <w:lvl w:ilvl="1" w:tentative="0">
      <w:start w:val="1"/>
      <w:numFmt w:val="decimal"/>
      <w:lvlText w:val="%2)"/>
      <w:lvlJc w:val="left"/>
      <w:rPr>
        <w:rFonts w:ascii="Times New Roman" w:hAnsi="Times New Roman" w:eastAsia="Times New Roman" w:cs="Times New Roman"/>
        <w:b w:val="0"/>
        <w:bCs w:val="0"/>
        <w:i w:val="0"/>
        <w:iCs w:val="0"/>
        <w:smallCaps w:val="0"/>
        <w:strike w:val="0"/>
        <w:color w:val="000000"/>
        <w:spacing w:val="0"/>
        <w:w w:val="100"/>
        <w:position w:val="0"/>
        <w:sz w:val="23"/>
        <w:szCs w:val="23"/>
        <w:u w:val="none"/>
      </w:rPr>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
    <w:nsid w:val="4AFE2F92"/>
    <w:multiLevelType w:val="multilevel"/>
    <w:tmpl w:val="4AFE2F92"/>
    <w:lvl w:ilvl="0" w:tentative="0">
      <w:start w:val="1"/>
      <w:numFmt w:val="bullet"/>
      <w:lvlText w:val=""/>
      <w:lvlJc w:val="left"/>
      <w:pPr>
        <w:ind w:left="1260" w:hanging="360"/>
      </w:pPr>
      <w:rPr>
        <w:rFonts w:hint="default" w:ascii="Symbol" w:hAnsi="Symbol"/>
      </w:rPr>
    </w:lvl>
    <w:lvl w:ilvl="1" w:tentative="0">
      <w:start w:val="1"/>
      <w:numFmt w:val="bullet"/>
      <w:lvlText w:val="o"/>
      <w:lvlJc w:val="left"/>
      <w:pPr>
        <w:ind w:left="1980" w:hanging="360"/>
      </w:pPr>
      <w:rPr>
        <w:rFonts w:hint="default" w:ascii="Courier New" w:hAnsi="Courier New" w:cs="Courier New"/>
      </w:rPr>
    </w:lvl>
    <w:lvl w:ilvl="2" w:tentative="0">
      <w:start w:val="1"/>
      <w:numFmt w:val="bullet"/>
      <w:lvlText w:val=""/>
      <w:lvlJc w:val="left"/>
      <w:pPr>
        <w:ind w:left="2700" w:hanging="360"/>
      </w:pPr>
      <w:rPr>
        <w:rFonts w:hint="default" w:ascii="Wingdings" w:hAnsi="Wingdings"/>
      </w:rPr>
    </w:lvl>
    <w:lvl w:ilvl="3" w:tentative="0">
      <w:start w:val="1"/>
      <w:numFmt w:val="bullet"/>
      <w:lvlText w:val=""/>
      <w:lvlJc w:val="left"/>
      <w:pPr>
        <w:ind w:left="3420" w:hanging="360"/>
      </w:pPr>
      <w:rPr>
        <w:rFonts w:hint="default" w:ascii="Symbol" w:hAnsi="Symbol"/>
      </w:rPr>
    </w:lvl>
    <w:lvl w:ilvl="4" w:tentative="0">
      <w:start w:val="1"/>
      <w:numFmt w:val="bullet"/>
      <w:lvlText w:val="o"/>
      <w:lvlJc w:val="left"/>
      <w:pPr>
        <w:ind w:left="4140" w:hanging="360"/>
      </w:pPr>
      <w:rPr>
        <w:rFonts w:hint="default" w:ascii="Courier New" w:hAnsi="Courier New" w:cs="Courier New"/>
      </w:rPr>
    </w:lvl>
    <w:lvl w:ilvl="5" w:tentative="0">
      <w:start w:val="1"/>
      <w:numFmt w:val="bullet"/>
      <w:lvlText w:val=""/>
      <w:lvlJc w:val="left"/>
      <w:pPr>
        <w:ind w:left="4860" w:hanging="360"/>
      </w:pPr>
      <w:rPr>
        <w:rFonts w:hint="default" w:ascii="Wingdings" w:hAnsi="Wingdings"/>
      </w:rPr>
    </w:lvl>
    <w:lvl w:ilvl="6" w:tentative="0">
      <w:start w:val="1"/>
      <w:numFmt w:val="bullet"/>
      <w:lvlText w:val=""/>
      <w:lvlJc w:val="left"/>
      <w:pPr>
        <w:ind w:left="5580" w:hanging="360"/>
      </w:pPr>
      <w:rPr>
        <w:rFonts w:hint="default" w:ascii="Symbol" w:hAnsi="Symbol"/>
      </w:rPr>
    </w:lvl>
    <w:lvl w:ilvl="7" w:tentative="0">
      <w:start w:val="1"/>
      <w:numFmt w:val="bullet"/>
      <w:lvlText w:val="o"/>
      <w:lvlJc w:val="left"/>
      <w:pPr>
        <w:ind w:left="6300" w:hanging="360"/>
      </w:pPr>
      <w:rPr>
        <w:rFonts w:hint="default" w:ascii="Courier New" w:hAnsi="Courier New" w:cs="Courier New"/>
      </w:rPr>
    </w:lvl>
    <w:lvl w:ilvl="8" w:tentative="0">
      <w:start w:val="1"/>
      <w:numFmt w:val="bullet"/>
      <w:lvlText w:val=""/>
      <w:lvlJc w:val="left"/>
      <w:pPr>
        <w:ind w:left="7020" w:hanging="360"/>
      </w:pPr>
      <w:rPr>
        <w:rFonts w:hint="default" w:ascii="Wingdings" w:hAnsi="Wingdings"/>
      </w:rPr>
    </w:lvl>
  </w:abstractNum>
  <w:abstractNum w:abstractNumId="21">
    <w:nsid w:val="55B42C31"/>
    <w:multiLevelType w:val="multilevel"/>
    <w:tmpl w:val="55B42C31"/>
    <w:lvl w:ilvl="0" w:tentative="0">
      <w:start w:val="0"/>
      <w:numFmt w:val="bullet"/>
      <w:lvlText w:val="–"/>
      <w:lvlJc w:val="left"/>
      <w:pPr>
        <w:tabs>
          <w:tab w:val="left" w:pos="720"/>
        </w:tabs>
        <w:ind w:left="720" w:hanging="360"/>
      </w:pPr>
      <w:rPr>
        <w:rFonts w:hint="default" w:ascii="Times New Roman" w:hAnsi="Times New Roman" w:eastAsia="Times New Roman" w:cs="Times New Roman"/>
        <w:color w:val="000000"/>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2">
    <w:nsid w:val="56F42441"/>
    <w:multiLevelType w:val="multilevel"/>
    <w:tmpl w:val="56F4244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3">
    <w:nsid w:val="5D5142B5"/>
    <w:multiLevelType w:val="multilevel"/>
    <w:tmpl w:val="5D5142B5"/>
    <w:lvl w:ilvl="0" w:tentative="0">
      <w:start w:val="1"/>
      <w:numFmt w:val="bullet"/>
      <w:lvlText w:val=""/>
      <w:lvlJc w:val="left"/>
      <w:pPr>
        <w:ind w:left="1260" w:hanging="360"/>
      </w:pPr>
      <w:rPr>
        <w:rFonts w:hint="default" w:ascii="Symbol" w:hAnsi="Symbol"/>
      </w:rPr>
    </w:lvl>
    <w:lvl w:ilvl="1" w:tentative="0">
      <w:start w:val="1"/>
      <w:numFmt w:val="bullet"/>
      <w:lvlText w:val="o"/>
      <w:lvlJc w:val="left"/>
      <w:pPr>
        <w:ind w:left="1980" w:hanging="360"/>
      </w:pPr>
      <w:rPr>
        <w:rFonts w:hint="default" w:ascii="Courier New" w:hAnsi="Courier New" w:cs="Courier New"/>
      </w:rPr>
    </w:lvl>
    <w:lvl w:ilvl="2" w:tentative="0">
      <w:start w:val="1"/>
      <w:numFmt w:val="bullet"/>
      <w:lvlText w:val=""/>
      <w:lvlJc w:val="left"/>
      <w:pPr>
        <w:ind w:left="2700" w:hanging="360"/>
      </w:pPr>
      <w:rPr>
        <w:rFonts w:hint="default" w:ascii="Wingdings" w:hAnsi="Wingdings"/>
      </w:rPr>
    </w:lvl>
    <w:lvl w:ilvl="3" w:tentative="0">
      <w:start w:val="1"/>
      <w:numFmt w:val="bullet"/>
      <w:lvlText w:val=""/>
      <w:lvlJc w:val="left"/>
      <w:pPr>
        <w:ind w:left="3420" w:hanging="360"/>
      </w:pPr>
      <w:rPr>
        <w:rFonts w:hint="default" w:ascii="Symbol" w:hAnsi="Symbol"/>
      </w:rPr>
    </w:lvl>
    <w:lvl w:ilvl="4" w:tentative="0">
      <w:start w:val="1"/>
      <w:numFmt w:val="bullet"/>
      <w:lvlText w:val="o"/>
      <w:lvlJc w:val="left"/>
      <w:pPr>
        <w:ind w:left="4140" w:hanging="360"/>
      </w:pPr>
      <w:rPr>
        <w:rFonts w:hint="default" w:ascii="Courier New" w:hAnsi="Courier New" w:cs="Courier New"/>
      </w:rPr>
    </w:lvl>
    <w:lvl w:ilvl="5" w:tentative="0">
      <w:start w:val="1"/>
      <w:numFmt w:val="bullet"/>
      <w:lvlText w:val=""/>
      <w:lvlJc w:val="left"/>
      <w:pPr>
        <w:ind w:left="4860" w:hanging="360"/>
      </w:pPr>
      <w:rPr>
        <w:rFonts w:hint="default" w:ascii="Wingdings" w:hAnsi="Wingdings"/>
      </w:rPr>
    </w:lvl>
    <w:lvl w:ilvl="6" w:tentative="0">
      <w:start w:val="1"/>
      <w:numFmt w:val="bullet"/>
      <w:lvlText w:val=""/>
      <w:lvlJc w:val="left"/>
      <w:pPr>
        <w:ind w:left="5580" w:hanging="360"/>
      </w:pPr>
      <w:rPr>
        <w:rFonts w:hint="default" w:ascii="Symbol" w:hAnsi="Symbol"/>
      </w:rPr>
    </w:lvl>
    <w:lvl w:ilvl="7" w:tentative="0">
      <w:start w:val="1"/>
      <w:numFmt w:val="bullet"/>
      <w:lvlText w:val="o"/>
      <w:lvlJc w:val="left"/>
      <w:pPr>
        <w:ind w:left="6300" w:hanging="360"/>
      </w:pPr>
      <w:rPr>
        <w:rFonts w:hint="default" w:ascii="Courier New" w:hAnsi="Courier New" w:cs="Courier New"/>
      </w:rPr>
    </w:lvl>
    <w:lvl w:ilvl="8" w:tentative="0">
      <w:start w:val="1"/>
      <w:numFmt w:val="bullet"/>
      <w:lvlText w:val=""/>
      <w:lvlJc w:val="left"/>
      <w:pPr>
        <w:ind w:left="7020" w:hanging="360"/>
      </w:pPr>
      <w:rPr>
        <w:rFonts w:hint="default" w:ascii="Wingdings" w:hAnsi="Wingdings"/>
      </w:rPr>
    </w:lvl>
  </w:abstractNum>
  <w:abstractNum w:abstractNumId="24">
    <w:nsid w:val="5E1173B9"/>
    <w:multiLevelType w:val="multilevel"/>
    <w:tmpl w:val="5E1173B9"/>
    <w:lvl w:ilvl="0" w:tentative="0">
      <w:start w:val="1"/>
      <w:numFmt w:val="bullet"/>
      <w:lvlText w:val=""/>
      <w:lvlJc w:val="left"/>
      <w:pPr>
        <w:ind w:left="1260" w:hanging="360"/>
      </w:pPr>
      <w:rPr>
        <w:rFonts w:hint="default" w:ascii="Symbol" w:hAnsi="Symbol"/>
      </w:rPr>
    </w:lvl>
    <w:lvl w:ilvl="1" w:tentative="0">
      <w:start w:val="1"/>
      <w:numFmt w:val="bullet"/>
      <w:lvlText w:val="o"/>
      <w:lvlJc w:val="left"/>
      <w:pPr>
        <w:ind w:left="1980" w:hanging="360"/>
      </w:pPr>
      <w:rPr>
        <w:rFonts w:hint="default" w:ascii="Courier New" w:hAnsi="Courier New" w:cs="Courier New"/>
      </w:rPr>
    </w:lvl>
    <w:lvl w:ilvl="2" w:tentative="0">
      <w:start w:val="1"/>
      <w:numFmt w:val="bullet"/>
      <w:lvlText w:val=""/>
      <w:lvlJc w:val="left"/>
      <w:pPr>
        <w:ind w:left="2700" w:hanging="360"/>
      </w:pPr>
      <w:rPr>
        <w:rFonts w:hint="default" w:ascii="Wingdings" w:hAnsi="Wingdings"/>
      </w:rPr>
    </w:lvl>
    <w:lvl w:ilvl="3" w:tentative="0">
      <w:start w:val="1"/>
      <w:numFmt w:val="bullet"/>
      <w:lvlText w:val=""/>
      <w:lvlJc w:val="left"/>
      <w:pPr>
        <w:ind w:left="3420" w:hanging="360"/>
      </w:pPr>
      <w:rPr>
        <w:rFonts w:hint="default" w:ascii="Symbol" w:hAnsi="Symbol"/>
      </w:rPr>
    </w:lvl>
    <w:lvl w:ilvl="4" w:tentative="0">
      <w:start w:val="1"/>
      <w:numFmt w:val="bullet"/>
      <w:lvlText w:val="o"/>
      <w:lvlJc w:val="left"/>
      <w:pPr>
        <w:ind w:left="4140" w:hanging="360"/>
      </w:pPr>
      <w:rPr>
        <w:rFonts w:hint="default" w:ascii="Courier New" w:hAnsi="Courier New" w:cs="Courier New"/>
      </w:rPr>
    </w:lvl>
    <w:lvl w:ilvl="5" w:tentative="0">
      <w:start w:val="1"/>
      <w:numFmt w:val="bullet"/>
      <w:lvlText w:val=""/>
      <w:lvlJc w:val="left"/>
      <w:pPr>
        <w:ind w:left="4860" w:hanging="360"/>
      </w:pPr>
      <w:rPr>
        <w:rFonts w:hint="default" w:ascii="Wingdings" w:hAnsi="Wingdings"/>
      </w:rPr>
    </w:lvl>
    <w:lvl w:ilvl="6" w:tentative="0">
      <w:start w:val="1"/>
      <w:numFmt w:val="bullet"/>
      <w:lvlText w:val=""/>
      <w:lvlJc w:val="left"/>
      <w:pPr>
        <w:ind w:left="5580" w:hanging="360"/>
      </w:pPr>
      <w:rPr>
        <w:rFonts w:hint="default" w:ascii="Symbol" w:hAnsi="Symbol"/>
      </w:rPr>
    </w:lvl>
    <w:lvl w:ilvl="7" w:tentative="0">
      <w:start w:val="1"/>
      <w:numFmt w:val="bullet"/>
      <w:lvlText w:val="o"/>
      <w:lvlJc w:val="left"/>
      <w:pPr>
        <w:ind w:left="6300" w:hanging="360"/>
      </w:pPr>
      <w:rPr>
        <w:rFonts w:hint="default" w:ascii="Courier New" w:hAnsi="Courier New" w:cs="Courier New"/>
      </w:rPr>
    </w:lvl>
    <w:lvl w:ilvl="8" w:tentative="0">
      <w:start w:val="1"/>
      <w:numFmt w:val="bullet"/>
      <w:lvlText w:val=""/>
      <w:lvlJc w:val="left"/>
      <w:pPr>
        <w:ind w:left="7020" w:hanging="360"/>
      </w:pPr>
      <w:rPr>
        <w:rFonts w:hint="default" w:ascii="Wingdings" w:hAnsi="Wingdings"/>
      </w:rPr>
    </w:lvl>
  </w:abstractNum>
  <w:abstractNum w:abstractNumId="25">
    <w:nsid w:val="5EB10774"/>
    <w:multiLevelType w:val="multilevel"/>
    <w:tmpl w:val="5EB10774"/>
    <w:lvl w:ilvl="0" w:tentative="0">
      <w:start w:val="0"/>
      <w:numFmt w:val="bullet"/>
      <w:lvlText w:val="-"/>
      <w:lvlJc w:val="left"/>
      <w:pPr>
        <w:ind w:left="212" w:hanging="192"/>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1264" w:hanging="192"/>
      </w:pPr>
      <w:rPr>
        <w:rFonts w:hint="default"/>
        <w:lang w:val="ru-RU" w:eastAsia="en-US" w:bidi="ar-SA"/>
      </w:rPr>
    </w:lvl>
    <w:lvl w:ilvl="2" w:tentative="0">
      <w:start w:val="0"/>
      <w:numFmt w:val="bullet"/>
      <w:lvlText w:val="•"/>
      <w:lvlJc w:val="left"/>
      <w:pPr>
        <w:ind w:left="2309" w:hanging="192"/>
      </w:pPr>
      <w:rPr>
        <w:rFonts w:hint="default"/>
        <w:lang w:val="ru-RU" w:eastAsia="en-US" w:bidi="ar-SA"/>
      </w:rPr>
    </w:lvl>
    <w:lvl w:ilvl="3" w:tentative="0">
      <w:start w:val="0"/>
      <w:numFmt w:val="bullet"/>
      <w:lvlText w:val="•"/>
      <w:lvlJc w:val="left"/>
      <w:pPr>
        <w:ind w:left="3353" w:hanging="192"/>
      </w:pPr>
      <w:rPr>
        <w:rFonts w:hint="default"/>
        <w:lang w:val="ru-RU" w:eastAsia="en-US" w:bidi="ar-SA"/>
      </w:rPr>
    </w:lvl>
    <w:lvl w:ilvl="4" w:tentative="0">
      <w:start w:val="0"/>
      <w:numFmt w:val="bullet"/>
      <w:lvlText w:val="•"/>
      <w:lvlJc w:val="left"/>
      <w:pPr>
        <w:ind w:left="4398" w:hanging="192"/>
      </w:pPr>
      <w:rPr>
        <w:rFonts w:hint="default"/>
        <w:lang w:val="ru-RU" w:eastAsia="en-US" w:bidi="ar-SA"/>
      </w:rPr>
    </w:lvl>
    <w:lvl w:ilvl="5" w:tentative="0">
      <w:start w:val="0"/>
      <w:numFmt w:val="bullet"/>
      <w:lvlText w:val="•"/>
      <w:lvlJc w:val="left"/>
      <w:pPr>
        <w:ind w:left="5443" w:hanging="192"/>
      </w:pPr>
      <w:rPr>
        <w:rFonts w:hint="default"/>
        <w:lang w:val="ru-RU" w:eastAsia="en-US" w:bidi="ar-SA"/>
      </w:rPr>
    </w:lvl>
    <w:lvl w:ilvl="6" w:tentative="0">
      <w:start w:val="0"/>
      <w:numFmt w:val="bullet"/>
      <w:lvlText w:val="•"/>
      <w:lvlJc w:val="left"/>
      <w:pPr>
        <w:ind w:left="6487" w:hanging="192"/>
      </w:pPr>
      <w:rPr>
        <w:rFonts w:hint="default"/>
        <w:lang w:val="ru-RU" w:eastAsia="en-US" w:bidi="ar-SA"/>
      </w:rPr>
    </w:lvl>
    <w:lvl w:ilvl="7" w:tentative="0">
      <w:start w:val="0"/>
      <w:numFmt w:val="bullet"/>
      <w:lvlText w:val="•"/>
      <w:lvlJc w:val="left"/>
      <w:pPr>
        <w:ind w:left="7532" w:hanging="192"/>
      </w:pPr>
      <w:rPr>
        <w:rFonts w:hint="default"/>
        <w:lang w:val="ru-RU" w:eastAsia="en-US" w:bidi="ar-SA"/>
      </w:rPr>
    </w:lvl>
    <w:lvl w:ilvl="8" w:tentative="0">
      <w:start w:val="0"/>
      <w:numFmt w:val="bullet"/>
      <w:lvlText w:val="•"/>
      <w:lvlJc w:val="left"/>
      <w:pPr>
        <w:ind w:left="8577" w:hanging="192"/>
      </w:pPr>
      <w:rPr>
        <w:rFonts w:hint="default"/>
        <w:lang w:val="ru-RU" w:eastAsia="en-US" w:bidi="ar-SA"/>
      </w:rPr>
    </w:lvl>
  </w:abstractNum>
  <w:abstractNum w:abstractNumId="26">
    <w:nsid w:val="62ED66A2"/>
    <w:multiLevelType w:val="multilevel"/>
    <w:tmpl w:val="62ED66A2"/>
    <w:lvl w:ilvl="0" w:tentative="0">
      <w:start w:val="1"/>
      <w:numFmt w:val="bullet"/>
      <w:lvlText w:val=""/>
      <w:lvlJc w:val="left"/>
      <w:pPr>
        <w:ind w:left="1260" w:hanging="360"/>
      </w:pPr>
      <w:rPr>
        <w:rFonts w:hint="default" w:ascii="Symbol" w:hAnsi="Symbol"/>
      </w:rPr>
    </w:lvl>
    <w:lvl w:ilvl="1" w:tentative="0">
      <w:start w:val="1"/>
      <w:numFmt w:val="bullet"/>
      <w:lvlText w:val="o"/>
      <w:lvlJc w:val="left"/>
      <w:pPr>
        <w:ind w:left="1980" w:hanging="360"/>
      </w:pPr>
      <w:rPr>
        <w:rFonts w:hint="default" w:ascii="Courier New" w:hAnsi="Courier New" w:cs="Courier New"/>
      </w:rPr>
    </w:lvl>
    <w:lvl w:ilvl="2" w:tentative="0">
      <w:start w:val="1"/>
      <w:numFmt w:val="bullet"/>
      <w:lvlText w:val=""/>
      <w:lvlJc w:val="left"/>
      <w:pPr>
        <w:ind w:left="2700" w:hanging="360"/>
      </w:pPr>
      <w:rPr>
        <w:rFonts w:hint="default" w:ascii="Wingdings" w:hAnsi="Wingdings"/>
      </w:rPr>
    </w:lvl>
    <w:lvl w:ilvl="3" w:tentative="0">
      <w:start w:val="1"/>
      <w:numFmt w:val="bullet"/>
      <w:lvlText w:val=""/>
      <w:lvlJc w:val="left"/>
      <w:pPr>
        <w:ind w:left="3420" w:hanging="360"/>
      </w:pPr>
      <w:rPr>
        <w:rFonts w:hint="default" w:ascii="Symbol" w:hAnsi="Symbol"/>
      </w:rPr>
    </w:lvl>
    <w:lvl w:ilvl="4" w:tentative="0">
      <w:start w:val="1"/>
      <w:numFmt w:val="bullet"/>
      <w:lvlText w:val="o"/>
      <w:lvlJc w:val="left"/>
      <w:pPr>
        <w:ind w:left="4140" w:hanging="360"/>
      </w:pPr>
      <w:rPr>
        <w:rFonts w:hint="default" w:ascii="Courier New" w:hAnsi="Courier New" w:cs="Courier New"/>
      </w:rPr>
    </w:lvl>
    <w:lvl w:ilvl="5" w:tentative="0">
      <w:start w:val="1"/>
      <w:numFmt w:val="bullet"/>
      <w:lvlText w:val=""/>
      <w:lvlJc w:val="left"/>
      <w:pPr>
        <w:ind w:left="4860" w:hanging="360"/>
      </w:pPr>
      <w:rPr>
        <w:rFonts w:hint="default" w:ascii="Wingdings" w:hAnsi="Wingdings"/>
      </w:rPr>
    </w:lvl>
    <w:lvl w:ilvl="6" w:tentative="0">
      <w:start w:val="1"/>
      <w:numFmt w:val="bullet"/>
      <w:lvlText w:val=""/>
      <w:lvlJc w:val="left"/>
      <w:pPr>
        <w:ind w:left="5580" w:hanging="360"/>
      </w:pPr>
      <w:rPr>
        <w:rFonts w:hint="default" w:ascii="Symbol" w:hAnsi="Symbol"/>
      </w:rPr>
    </w:lvl>
    <w:lvl w:ilvl="7" w:tentative="0">
      <w:start w:val="1"/>
      <w:numFmt w:val="bullet"/>
      <w:lvlText w:val="o"/>
      <w:lvlJc w:val="left"/>
      <w:pPr>
        <w:ind w:left="6300" w:hanging="360"/>
      </w:pPr>
      <w:rPr>
        <w:rFonts w:hint="default" w:ascii="Courier New" w:hAnsi="Courier New" w:cs="Courier New"/>
      </w:rPr>
    </w:lvl>
    <w:lvl w:ilvl="8" w:tentative="0">
      <w:start w:val="1"/>
      <w:numFmt w:val="bullet"/>
      <w:lvlText w:val=""/>
      <w:lvlJc w:val="left"/>
      <w:pPr>
        <w:ind w:left="7020" w:hanging="360"/>
      </w:pPr>
      <w:rPr>
        <w:rFonts w:hint="default" w:ascii="Wingdings" w:hAnsi="Wingdings"/>
      </w:rPr>
    </w:lvl>
  </w:abstractNum>
  <w:abstractNum w:abstractNumId="27">
    <w:nsid w:val="65C5048B"/>
    <w:multiLevelType w:val="multilevel"/>
    <w:tmpl w:val="65C5048B"/>
    <w:lvl w:ilvl="0" w:tentative="0">
      <w:start w:val="1"/>
      <w:numFmt w:val="bullet"/>
      <w:lvlText w:val=""/>
      <w:lvlJc w:val="left"/>
      <w:rPr>
        <w:rFonts w:hint="default" w:ascii="Symbol" w:hAnsi="Symbol"/>
        <w:b w:val="0"/>
        <w:bCs w:val="0"/>
        <w:i w:val="0"/>
        <w:iCs w:val="0"/>
        <w:smallCaps w:val="0"/>
        <w:strike w:val="0"/>
        <w:color w:val="000000"/>
        <w:spacing w:val="0"/>
        <w:w w:val="100"/>
        <w:position w:val="0"/>
        <w:sz w:val="23"/>
        <w:szCs w:val="23"/>
        <w:u w:val="none"/>
      </w:rPr>
    </w:lvl>
    <w:lvl w:ilvl="1" w:tentative="0">
      <w:start w:val="1"/>
      <w:numFmt w:val="decimal"/>
      <w:lvlText w:val="%2)"/>
      <w:lvlJc w:val="left"/>
      <w:rPr>
        <w:rFonts w:ascii="Times New Roman" w:hAnsi="Times New Roman" w:eastAsia="Times New Roman" w:cs="Times New Roman"/>
        <w:b w:val="0"/>
        <w:bCs w:val="0"/>
        <w:i w:val="0"/>
        <w:iCs w:val="0"/>
        <w:smallCaps w:val="0"/>
        <w:strike w:val="0"/>
        <w:color w:val="000000"/>
        <w:spacing w:val="0"/>
        <w:w w:val="100"/>
        <w:position w:val="0"/>
        <w:sz w:val="23"/>
        <w:szCs w:val="23"/>
        <w:u w:val="none"/>
      </w:rPr>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8">
    <w:nsid w:val="679D2DF4"/>
    <w:multiLevelType w:val="multilevel"/>
    <w:tmpl w:val="679D2DF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9">
    <w:nsid w:val="6C0D7A56"/>
    <w:multiLevelType w:val="multilevel"/>
    <w:tmpl w:val="6C0D7A5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0">
    <w:nsid w:val="6DC739BF"/>
    <w:multiLevelType w:val="multilevel"/>
    <w:tmpl w:val="6DC739BF"/>
    <w:lvl w:ilvl="0" w:tentative="0">
      <w:start w:val="0"/>
      <w:numFmt w:val="bullet"/>
      <w:lvlText w:val="–"/>
      <w:lvlJc w:val="left"/>
      <w:pPr>
        <w:tabs>
          <w:tab w:val="left" w:pos="720"/>
        </w:tabs>
        <w:ind w:left="720" w:hanging="360"/>
      </w:pPr>
      <w:rPr>
        <w:rFonts w:hint="default" w:ascii="Times New Roman" w:hAnsi="Times New Roman" w:eastAsia="Times New Roman" w:cs="Times New Roman"/>
        <w:color w:val="000000"/>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1">
    <w:nsid w:val="6E295E2D"/>
    <w:multiLevelType w:val="multilevel"/>
    <w:tmpl w:val="6E295E2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2">
    <w:nsid w:val="6F2C355B"/>
    <w:multiLevelType w:val="multilevel"/>
    <w:tmpl w:val="6F2C355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3">
    <w:nsid w:val="728826D8"/>
    <w:multiLevelType w:val="multilevel"/>
    <w:tmpl w:val="728826D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4">
    <w:nsid w:val="75127973"/>
    <w:multiLevelType w:val="multilevel"/>
    <w:tmpl w:val="75127973"/>
    <w:lvl w:ilvl="0" w:tentative="0">
      <w:start w:val="1"/>
      <w:numFmt w:val="bullet"/>
      <w:lvlText w:val=""/>
      <w:lvlJc w:val="left"/>
      <w:pPr>
        <w:ind w:left="1260" w:hanging="360"/>
      </w:pPr>
      <w:rPr>
        <w:rFonts w:hint="default" w:ascii="Symbol" w:hAnsi="Symbol"/>
      </w:rPr>
    </w:lvl>
    <w:lvl w:ilvl="1" w:tentative="0">
      <w:start w:val="1"/>
      <w:numFmt w:val="bullet"/>
      <w:lvlText w:val="o"/>
      <w:lvlJc w:val="left"/>
      <w:pPr>
        <w:ind w:left="1980" w:hanging="360"/>
      </w:pPr>
      <w:rPr>
        <w:rFonts w:hint="default" w:ascii="Courier New" w:hAnsi="Courier New" w:cs="Courier New"/>
      </w:rPr>
    </w:lvl>
    <w:lvl w:ilvl="2" w:tentative="0">
      <w:start w:val="1"/>
      <w:numFmt w:val="bullet"/>
      <w:lvlText w:val=""/>
      <w:lvlJc w:val="left"/>
      <w:pPr>
        <w:ind w:left="2700" w:hanging="360"/>
      </w:pPr>
      <w:rPr>
        <w:rFonts w:hint="default" w:ascii="Wingdings" w:hAnsi="Wingdings"/>
      </w:rPr>
    </w:lvl>
    <w:lvl w:ilvl="3" w:tentative="0">
      <w:start w:val="1"/>
      <w:numFmt w:val="bullet"/>
      <w:lvlText w:val=""/>
      <w:lvlJc w:val="left"/>
      <w:pPr>
        <w:ind w:left="3420" w:hanging="360"/>
      </w:pPr>
      <w:rPr>
        <w:rFonts w:hint="default" w:ascii="Symbol" w:hAnsi="Symbol"/>
      </w:rPr>
    </w:lvl>
    <w:lvl w:ilvl="4" w:tentative="0">
      <w:start w:val="1"/>
      <w:numFmt w:val="bullet"/>
      <w:lvlText w:val="o"/>
      <w:lvlJc w:val="left"/>
      <w:pPr>
        <w:ind w:left="4140" w:hanging="360"/>
      </w:pPr>
      <w:rPr>
        <w:rFonts w:hint="default" w:ascii="Courier New" w:hAnsi="Courier New" w:cs="Courier New"/>
      </w:rPr>
    </w:lvl>
    <w:lvl w:ilvl="5" w:tentative="0">
      <w:start w:val="1"/>
      <w:numFmt w:val="bullet"/>
      <w:lvlText w:val=""/>
      <w:lvlJc w:val="left"/>
      <w:pPr>
        <w:ind w:left="4860" w:hanging="360"/>
      </w:pPr>
      <w:rPr>
        <w:rFonts w:hint="default" w:ascii="Wingdings" w:hAnsi="Wingdings"/>
      </w:rPr>
    </w:lvl>
    <w:lvl w:ilvl="6" w:tentative="0">
      <w:start w:val="1"/>
      <w:numFmt w:val="bullet"/>
      <w:lvlText w:val=""/>
      <w:lvlJc w:val="left"/>
      <w:pPr>
        <w:ind w:left="5580" w:hanging="360"/>
      </w:pPr>
      <w:rPr>
        <w:rFonts w:hint="default" w:ascii="Symbol" w:hAnsi="Symbol"/>
      </w:rPr>
    </w:lvl>
    <w:lvl w:ilvl="7" w:tentative="0">
      <w:start w:val="1"/>
      <w:numFmt w:val="bullet"/>
      <w:lvlText w:val="o"/>
      <w:lvlJc w:val="left"/>
      <w:pPr>
        <w:ind w:left="6300" w:hanging="360"/>
      </w:pPr>
      <w:rPr>
        <w:rFonts w:hint="default" w:ascii="Courier New" w:hAnsi="Courier New" w:cs="Courier New"/>
      </w:rPr>
    </w:lvl>
    <w:lvl w:ilvl="8" w:tentative="0">
      <w:start w:val="1"/>
      <w:numFmt w:val="bullet"/>
      <w:lvlText w:val=""/>
      <w:lvlJc w:val="left"/>
      <w:pPr>
        <w:ind w:left="7020" w:hanging="360"/>
      </w:pPr>
      <w:rPr>
        <w:rFonts w:hint="default" w:ascii="Wingdings" w:hAnsi="Wingdings"/>
      </w:rPr>
    </w:lvl>
  </w:abstractNum>
  <w:abstractNum w:abstractNumId="35">
    <w:nsid w:val="76712590"/>
    <w:multiLevelType w:val="multilevel"/>
    <w:tmpl w:val="7671259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6">
    <w:nsid w:val="77B93511"/>
    <w:multiLevelType w:val="multilevel"/>
    <w:tmpl w:val="77B9351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7">
    <w:nsid w:val="7E944C60"/>
    <w:multiLevelType w:val="multilevel"/>
    <w:tmpl w:val="7E944C60"/>
    <w:lvl w:ilvl="0" w:tentative="0">
      <w:start w:val="0"/>
      <w:numFmt w:val="bullet"/>
      <w:lvlText w:val="-"/>
      <w:lvlJc w:val="left"/>
      <w:pPr>
        <w:ind w:left="1080" w:hanging="360"/>
      </w:pPr>
      <w:rPr>
        <w:rFonts w:hint="default" w:ascii="Times New Roman" w:hAnsi="Times New Roman" w:eastAsia="Times New Roman" w:cs="Times New Roman"/>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num w:numId="1">
    <w:abstractNumId w:val="32"/>
  </w:num>
  <w:num w:numId="2">
    <w:abstractNumId w:val="22"/>
  </w:num>
  <w:num w:numId="3">
    <w:abstractNumId w:val="0"/>
  </w:num>
  <w:num w:numId="4">
    <w:abstractNumId w:val="37"/>
  </w:num>
  <w:num w:numId="5">
    <w:abstractNumId w:val="12"/>
  </w:num>
  <w:num w:numId="6">
    <w:abstractNumId w:val="2"/>
  </w:num>
  <w:num w:numId="7">
    <w:abstractNumId w:val="31"/>
  </w:num>
  <w:num w:numId="8">
    <w:abstractNumId w:val="34"/>
  </w:num>
  <w:num w:numId="9">
    <w:abstractNumId w:val="8"/>
  </w:num>
  <w:num w:numId="10">
    <w:abstractNumId w:val="24"/>
  </w:num>
  <w:num w:numId="11">
    <w:abstractNumId w:val="1"/>
  </w:num>
  <w:num w:numId="12">
    <w:abstractNumId w:val="20"/>
  </w:num>
  <w:num w:numId="13">
    <w:abstractNumId w:val="6"/>
  </w:num>
  <w:num w:numId="14">
    <w:abstractNumId w:val="23"/>
  </w:num>
  <w:num w:numId="15">
    <w:abstractNumId w:val="28"/>
  </w:num>
  <w:num w:numId="16">
    <w:abstractNumId w:val="7"/>
  </w:num>
  <w:num w:numId="17">
    <w:abstractNumId w:val="36"/>
  </w:num>
  <w:num w:numId="18">
    <w:abstractNumId w:val="35"/>
  </w:num>
  <w:num w:numId="19">
    <w:abstractNumId w:val="33"/>
  </w:num>
  <w:num w:numId="20">
    <w:abstractNumId w:val="9"/>
  </w:num>
  <w:num w:numId="21">
    <w:abstractNumId w:val="15"/>
  </w:num>
  <w:num w:numId="22">
    <w:abstractNumId w:val="13"/>
  </w:num>
  <w:num w:numId="23">
    <w:abstractNumId w:val="19"/>
  </w:num>
  <w:num w:numId="24">
    <w:abstractNumId w:val="27"/>
  </w:num>
  <w:num w:numId="25">
    <w:abstractNumId w:val="26"/>
  </w:num>
  <w:num w:numId="26">
    <w:abstractNumId w:val="11"/>
  </w:num>
  <w:num w:numId="27">
    <w:abstractNumId w:val="5"/>
  </w:num>
  <w:num w:numId="28">
    <w:abstractNumId w:val="25"/>
  </w:num>
  <w:num w:numId="29">
    <w:abstractNumId w:val="4"/>
  </w:num>
  <w:num w:numId="30">
    <w:abstractNumId w:val="29"/>
  </w:num>
  <w:num w:numId="31">
    <w:abstractNumId w:val="17"/>
  </w:num>
  <w:num w:numId="32">
    <w:abstractNumId w:val="10"/>
  </w:num>
  <w:num w:numId="33">
    <w:abstractNumId w:val="3"/>
  </w:num>
  <w:num w:numId="34">
    <w:abstractNumId w:val="30"/>
  </w:num>
  <w:num w:numId="35">
    <w:abstractNumId w:val="18"/>
  </w:num>
  <w:num w:numId="36">
    <w:abstractNumId w:val="21"/>
  </w:num>
  <w:num w:numId="37">
    <w:abstractNumId w:val="16"/>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documentProtection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8F0"/>
    <w:rsid w:val="00000647"/>
    <w:rsid w:val="00002CBF"/>
    <w:rsid w:val="000033C2"/>
    <w:rsid w:val="00013C8B"/>
    <w:rsid w:val="0001476C"/>
    <w:rsid w:val="00014FA7"/>
    <w:rsid w:val="00017646"/>
    <w:rsid w:val="00020E44"/>
    <w:rsid w:val="00021447"/>
    <w:rsid w:val="00022014"/>
    <w:rsid w:val="00023E99"/>
    <w:rsid w:val="00025103"/>
    <w:rsid w:val="000268A8"/>
    <w:rsid w:val="00026AF5"/>
    <w:rsid w:val="00030446"/>
    <w:rsid w:val="00031C9A"/>
    <w:rsid w:val="00035913"/>
    <w:rsid w:val="00040B67"/>
    <w:rsid w:val="000428F0"/>
    <w:rsid w:val="00044FCF"/>
    <w:rsid w:val="000452D0"/>
    <w:rsid w:val="0004660A"/>
    <w:rsid w:val="00047097"/>
    <w:rsid w:val="00051507"/>
    <w:rsid w:val="000526BF"/>
    <w:rsid w:val="000533DF"/>
    <w:rsid w:val="00053AB0"/>
    <w:rsid w:val="000627D9"/>
    <w:rsid w:val="000643D5"/>
    <w:rsid w:val="000676F2"/>
    <w:rsid w:val="00071FF0"/>
    <w:rsid w:val="0007389D"/>
    <w:rsid w:val="00073A1F"/>
    <w:rsid w:val="00076159"/>
    <w:rsid w:val="0007750F"/>
    <w:rsid w:val="00083410"/>
    <w:rsid w:val="00083E8B"/>
    <w:rsid w:val="000848F2"/>
    <w:rsid w:val="000871DF"/>
    <w:rsid w:val="0008754D"/>
    <w:rsid w:val="00092438"/>
    <w:rsid w:val="0009745C"/>
    <w:rsid w:val="000A0EAE"/>
    <w:rsid w:val="000A6023"/>
    <w:rsid w:val="000B3ED1"/>
    <w:rsid w:val="000B3FCF"/>
    <w:rsid w:val="000B4A8C"/>
    <w:rsid w:val="000B507B"/>
    <w:rsid w:val="000B7D2B"/>
    <w:rsid w:val="000C04D8"/>
    <w:rsid w:val="000C1022"/>
    <w:rsid w:val="000C5748"/>
    <w:rsid w:val="000D1C40"/>
    <w:rsid w:val="000E2328"/>
    <w:rsid w:val="000E3E84"/>
    <w:rsid w:val="000E6A52"/>
    <w:rsid w:val="000F053D"/>
    <w:rsid w:val="000F0D35"/>
    <w:rsid w:val="000F1839"/>
    <w:rsid w:val="000F3785"/>
    <w:rsid w:val="000F3C3C"/>
    <w:rsid w:val="00100BC7"/>
    <w:rsid w:val="001030E4"/>
    <w:rsid w:val="001034D8"/>
    <w:rsid w:val="00104176"/>
    <w:rsid w:val="001043E0"/>
    <w:rsid w:val="00105D01"/>
    <w:rsid w:val="00105D84"/>
    <w:rsid w:val="00111923"/>
    <w:rsid w:val="00112F3B"/>
    <w:rsid w:val="0011462D"/>
    <w:rsid w:val="00116087"/>
    <w:rsid w:val="001170A1"/>
    <w:rsid w:val="00122806"/>
    <w:rsid w:val="00125685"/>
    <w:rsid w:val="001263EA"/>
    <w:rsid w:val="00127FF2"/>
    <w:rsid w:val="00130AAC"/>
    <w:rsid w:val="00133D79"/>
    <w:rsid w:val="001417C5"/>
    <w:rsid w:val="00142809"/>
    <w:rsid w:val="001428F9"/>
    <w:rsid w:val="00143DAC"/>
    <w:rsid w:val="00147508"/>
    <w:rsid w:val="00151D11"/>
    <w:rsid w:val="001547CE"/>
    <w:rsid w:val="00155912"/>
    <w:rsid w:val="0015611D"/>
    <w:rsid w:val="00161414"/>
    <w:rsid w:val="00167F4E"/>
    <w:rsid w:val="0017157A"/>
    <w:rsid w:val="001722ED"/>
    <w:rsid w:val="00173279"/>
    <w:rsid w:val="001814F8"/>
    <w:rsid w:val="0018372E"/>
    <w:rsid w:val="00185E95"/>
    <w:rsid w:val="00192BFE"/>
    <w:rsid w:val="00193815"/>
    <w:rsid w:val="0019492C"/>
    <w:rsid w:val="00194DE7"/>
    <w:rsid w:val="001963E8"/>
    <w:rsid w:val="00197C7F"/>
    <w:rsid w:val="001A07F8"/>
    <w:rsid w:val="001A25B6"/>
    <w:rsid w:val="001A4C7B"/>
    <w:rsid w:val="001A7AEE"/>
    <w:rsid w:val="001B015B"/>
    <w:rsid w:val="001B1E7C"/>
    <w:rsid w:val="001B59A4"/>
    <w:rsid w:val="001C050D"/>
    <w:rsid w:val="001C09E6"/>
    <w:rsid w:val="001C0A36"/>
    <w:rsid w:val="001C28DB"/>
    <w:rsid w:val="001C683A"/>
    <w:rsid w:val="001C760C"/>
    <w:rsid w:val="001D18EB"/>
    <w:rsid w:val="001D2764"/>
    <w:rsid w:val="001D5CA7"/>
    <w:rsid w:val="001D6007"/>
    <w:rsid w:val="001D699D"/>
    <w:rsid w:val="001D75CD"/>
    <w:rsid w:val="001E2FD6"/>
    <w:rsid w:val="001E3FDB"/>
    <w:rsid w:val="001E431B"/>
    <w:rsid w:val="001E6BBF"/>
    <w:rsid w:val="001F1EFF"/>
    <w:rsid w:val="001F3D47"/>
    <w:rsid w:val="00202C81"/>
    <w:rsid w:val="0020348F"/>
    <w:rsid w:val="0020562E"/>
    <w:rsid w:val="00207BC0"/>
    <w:rsid w:val="00212533"/>
    <w:rsid w:val="00213960"/>
    <w:rsid w:val="00216FD5"/>
    <w:rsid w:val="002226EE"/>
    <w:rsid w:val="0022409C"/>
    <w:rsid w:val="0023224C"/>
    <w:rsid w:val="00234FAE"/>
    <w:rsid w:val="002354FB"/>
    <w:rsid w:val="00244A18"/>
    <w:rsid w:val="00246F5D"/>
    <w:rsid w:val="0025513A"/>
    <w:rsid w:val="002633F0"/>
    <w:rsid w:val="00264ECF"/>
    <w:rsid w:val="00266826"/>
    <w:rsid w:val="00266A5F"/>
    <w:rsid w:val="00270503"/>
    <w:rsid w:val="002726B4"/>
    <w:rsid w:val="00273F41"/>
    <w:rsid w:val="00274D91"/>
    <w:rsid w:val="002758C9"/>
    <w:rsid w:val="00281AB4"/>
    <w:rsid w:val="00281E54"/>
    <w:rsid w:val="002837DF"/>
    <w:rsid w:val="002846B0"/>
    <w:rsid w:val="0029000D"/>
    <w:rsid w:val="002920C4"/>
    <w:rsid w:val="002968A7"/>
    <w:rsid w:val="00297582"/>
    <w:rsid w:val="002A1D6D"/>
    <w:rsid w:val="002A216E"/>
    <w:rsid w:val="002A78C0"/>
    <w:rsid w:val="002B069C"/>
    <w:rsid w:val="002B1D44"/>
    <w:rsid w:val="002B28FF"/>
    <w:rsid w:val="002B549E"/>
    <w:rsid w:val="002B5FE0"/>
    <w:rsid w:val="002B6862"/>
    <w:rsid w:val="002C15A1"/>
    <w:rsid w:val="002C1ECA"/>
    <w:rsid w:val="002C4B16"/>
    <w:rsid w:val="002D17B5"/>
    <w:rsid w:val="002D3A3B"/>
    <w:rsid w:val="002D5EE5"/>
    <w:rsid w:val="002D5EF1"/>
    <w:rsid w:val="002D5FFB"/>
    <w:rsid w:val="002D73C6"/>
    <w:rsid w:val="002E034C"/>
    <w:rsid w:val="002E3EFE"/>
    <w:rsid w:val="002E7E19"/>
    <w:rsid w:val="002F030D"/>
    <w:rsid w:val="002F40A4"/>
    <w:rsid w:val="002F4741"/>
    <w:rsid w:val="002F6197"/>
    <w:rsid w:val="00301782"/>
    <w:rsid w:val="003024A7"/>
    <w:rsid w:val="0030658D"/>
    <w:rsid w:val="0030658E"/>
    <w:rsid w:val="00320A22"/>
    <w:rsid w:val="00326A9D"/>
    <w:rsid w:val="00326AC1"/>
    <w:rsid w:val="00336B7C"/>
    <w:rsid w:val="003377F9"/>
    <w:rsid w:val="0034266B"/>
    <w:rsid w:val="00347407"/>
    <w:rsid w:val="00353CB1"/>
    <w:rsid w:val="00355AE9"/>
    <w:rsid w:val="00374077"/>
    <w:rsid w:val="0037437D"/>
    <w:rsid w:val="00377547"/>
    <w:rsid w:val="003808DA"/>
    <w:rsid w:val="003818DC"/>
    <w:rsid w:val="00381C54"/>
    <w:rsid w:val="00384BD8"/>
    <w:rsid w:val="00385600"/>
    <w:rsid w:val="00386935"/>
    <w:rsid w:val="00387CA7"/>
    <w:rsid w:val="0039237E"/>
    <w:rsid w:val="003940DA"/>
    <w:rsid w:val="003976E2"/>
    <w:rsid w:val="00397F45"/>
    <w:rsid w:val="003A44B1"/>
    <w:rsid w:val="003A6387"/>
    <w:rsid w:val="003B391A"/>
    <w:rsid w:val="003B6C93"/>
    <w:rsid w:val="003B708D"/>
    <w:rsid w:val="003C2234"/>
    <w:rsid w:val="003C38BB"/>
    <w:rsid w:val="003C5647"/>
    <w:rsid w:val="003C576E"/>
    <w:rsid w:val="003C61C5"/>
    <w:rsid w:val="003C6B61"/>
    <w:rsid w:val="003C77F9"/>
    <w:rsid w:val="003D1607"/>
    <w:rsid w:val="003D64D2"/>
    <w:rsid w:val="003D73F1"/>
    <w:rsid w:val="003E3084"/>
    <w:rsid w:val="003E5470"/>
    <w:rsid w:val="003E5823"/>
    <w:rsid w:val="003E60AB"/>
    <w:rsid w:val="003E6B82"/>
    <w:rsid w:val="003F0330"/>
    <w:rsid w:val="003F08FA"/>
    <w:rsid w:val="003F156A"/>
    <w:rsid w:val="003F32D7"/>
    <w:rsid w:val="003F7F86"/>
    <w:rsid w:val="004016E6"/>
    <w:rsid w:val="004050CE"/>
    <w:rsid w:val="0040750F"/>
    <w:rsid w:val="0041088E"/>
    <w:rsid w:val="00412620"/>
    <w:rsid w:val="00413519"/>
    <w:rsid w:val="00417F90"/>
    <w:rsid w:val="00420674"/>
    <w:rsid w:val="00421D73"/>
    <w:rsid w:val="00422480"/>
    <w:rsid w:val="0042586D"/>
    <w:rsid w:val="00425F68"/>
    <w:rsid w:val="0042667F"/>
    <w:rsid w:val="00427A38"/>
    <w:rsid w:val="00427CEF"/>
    <w:rsid w:val="00430C79"/>
    <w:rsid w:val="00432E29"/>
    <w:rsid w:val="004363E3"/>
    <w:rsid w:val="00437C53"/>
    <w:rsid w:val="00440B2D"/>
    <w:rsid w:val="004433D5"/>
    <w:rsid w:val="004450CC"/>
    <w:rsid w:val="00446017"/>
    <w:rsid w:val="00450977"/>
    <w:rsid w:val="0045219A"/>
    <w:rsid w:val="00452B75"/>
    <w:rsid w:val="00456C6E"/>
    <w:rsid w:val="004633CB"/>
    <w:rsid w:val="004644D8"/>
    <w:rsid w:val="004651EC"/>
    <w:rsid w:val="00466BCE"/>
    <w:rsid w:val="00467D21"/>
    <w:rsid w:val="00470B25"/>
    <w:rsid w:val="00472F4B"/>
    <w:rsid w:val="00475758"/>
    <w:rsid w:val="00477BC4"/>
    <w:rsid w:val="00482301"/>
    <w:rsid w:val="004833F5"/>
    <w:rsid w:val="00486AD4"/>
    <w:rsid w:val="00487ABC"/>
    <w:rsid w:val="00487E43"/>
    <w:rsid w:val="00490670"/>
    <w:rsid w:val="00490D20"/>
    <w:rsid w:val="00491341"/>
    <w:rsid w:val="0049360A"/>
    <w:rsid w:val="004939C9"/>
    <w:rsid w:val="00497308"/>
    <w:rsid w:val="004A45AD"/>
    <w:rsid w:val="004B1D5B"/>
    <w:rsid w:val="004B393A"/>
    <w:rsid w:val="004B660D"/>
    <w:rsid w:val="004C05AF"/>
    <w:rsid w:val="004C1257"/>
    <w:rsid w:val="004C7CF5"/>
    <w:rsid w:val="004D23F1"/>
    <w:rsid w:val="004D26C8"/>
    <w:rsid w:val="004E0FE5"/>
    <w:rsid w:val="004E2E3A"/>
    <w:rsid w:val="004E39AC"/>
    <w:rsid w:val="004E7ACA"/>
    <w:rsid w:val="004E7ACD"/>
    <w:rsid w:val="004F04C9"/>
    <w:rsid w:val="004F14F6"/>
    <w:rsid w:val="004F22BD"/>
    <w:rsid w:val="004F4416"/>
    <w:rsid w:val="004F46A3"/>
    <w:rsid w:val="004F6B62"/>
    <w:rsid w:val="00500956"/>
    <w:rsid w:val="0050191B"/>
    <w:rsid w:val="00504779"/>
    <w:rsid w:val="005067C3"/>
    <w:rsid w:val="00507800"/>
    <w:rsid w:val="0051193C"/>
    <w:rsid w:val="00513441"/>
    <w:rsid w:val="00514224"/>
    <w:rsid w:val="0051479E"/>
    <w:rsid w:val="00514ED3"/>
    <w:rsid w:val="005233C8"/>
    <w:rsid w:val="00523D8B"/>
    <w:rsid w:val="00524408"/>
    <w:rsid w:val="00526090"/>
    <w:rsid w:val="005266B6"/>
    <w:rsid w:val="00527A84"/>
    <w:rsid w:val="00531DEB"/>
    <w:rsid w:val="00533062"/>
    <w:rsid w:val="0053545A"/>
    <w:rsid w:val="00537FBD"/>
    <w:rsid w:val="00540C71"/>
    <w:rsid w:val="005445DA"/>
    <w:rsid w:val="00551616"/>
    <w:rsid w:val="0055518B"/>
    <w:rsid w:val="00555F52"/>
    <w:rsid w:val="0055623C"/>
    <w:rsid w:val="0055667C"/>
    <w:rsid w:val="00557400"/>
    <w:rsid w:val="00563932"/>
    <w:rsid w:val="00564309"/>
    <w:rsid w:val="00564B47"/>
    <w:rsid w:val="005650A0"/>
    <w:rsid w:val="00566D73"/>
    <w:rsid w:val="005775F1"/>
    <w:rsid w:val="00584FAE"/>
    <w:rsid w:val="005865FF"/>
    <w:rsid w:val="005869B3"/>
    <w:rsid w:val="0059000D"/>
    <w:rsid w:val="00590815"/>
    <w:rsid w:val="00591622"/>
    <w:rsid w:val="00591F99"/>
    <w:rsid w:val="0059474C"/>
    <w:rsid w:val="00594CE8"/>
    <w:rsid w:val="00595792"/>
    <w:rsid w:val="0059605B"/>
    <w:rsid w:val="00596557"/>
    <w:rsid w:val="005965B1"/>
    <w:rsid w:val="00596E37"/>
    <w:rsid w:val="005A07A9"/>
    <w:rsid w:val="005A22A6"/>
    <w:rsid w:val="005A4E3F"/>
    <w:rsid w:val="005A76F9"/>
    <w:rsid w:val="005B1A93"/>
    <w:rsid w:val="005B35D2"/>
    <w:rsid w:val="005B6C31"/>
    <w:rsid w:val="005B726A"/>
    <w:rsid w:val="005B77DA"/>
    <w:rsid w:val="005B79F5"/>
    <w:rsid w:val="005C37DD"/>
    <w:rsid w:val="005C4E25"/>
    <w:rsid w:val="005C6D71"/>
    <w:rsid w:val="005D3CF2"/>
    <w:rsid w:val="005D3D10"/>
    <w:rsid w:val="005D6AFC"/>
    <w:rsid w:val="005E09EF"/>
    <w:rsid w:val="005E28E0"/>
    <w:rsid w:val="005E3F47"/>
    <w:rsid w:val="005F03A5"/>
    <w:rsid w:val="005F1170"/>
    <w:rsid w:val="005F18EA"/>
    <w:rsid w:val="005F4C6B"/>
    <w:rsid w:val="005F54C3"/>
    <w:rsid w:val="005F5824"/>
    <w:rsid w:val="005F7E4E"/>
    <w:rsid w:val="0060165E"/>
    <w:rsid w:val="00603521"/>
    <w:rsid w:val="00611FB6"/>
    <w:rsid w:val="00613451"/>
    <w:rsid w:val="00616398"/>
    <w:rsid w:val="006163E6"/>
    <w:rsid w:val="00621462"/>
    <w:rsid w:val="00622298"/>
    <w:rsid w:val="00622DC5"/>
    <w:rsid w:val="00625D42"/>
    <w:rsid w:val="00626C3D"/>
    <w:rsid w:val="0063005A"/>
    <w:rsid w:val="00630DE4"/>
    <w:rsid w:val="00630E75"/>
    <w:rsid w:val="00632875"/>
    <w:rsid w:val="006337D8"/>
    <w:rsid w:val="00633BB8"/>
    <w:rsid w:val="006420DF"/>
    <w:rsid w:val="00643176"/>
    <w:rsid w:val="00643705"/>
    <w:rsid w:val="006437DC"/>
    <w:rsid w:val="00643F95"/>
    <w:rsid w:val="00651C0F"/>
    <w:rsid w:val="00652666"/>
    <w:rsid w:val="00652C40"/>
    <w:rsid w:val="00655E07"/>
    <w:rsid w:val="00657251"/>
    <w:rsid w:val="00662FEB"/>
    <w:rsid w:val="00663750"/>
    <w:rsid w:val="006648B8"/>
    <w:rsid w:val="00665DD3"/>
    <w:rsid w:val="0066676F"/>
    <w:rsid w:val="00674E31"/>
    <w:rsid w:val="006778F0"/>
    <w:rsid w:val="0068130A"/>
    <w:rsid w:val="006860D0"/>
    <w:rsid w:val="0068742C"/>
    <w:rsid w:val="0069424C"/>
    <w:rsid w:val="00694E67"/>
    <w:rsid w:val="006A0811"/>
    <w:rsid w:val="006A3A0B"/>
    <w:rsid w:val="006A46CA"/>
    <w:rsid w:val="006A6CB5"/>
    <w:rsid w:val="006B02EC"/>
    <w:rsid w:val="006B24E9"/>
    <w:rsid w:val="006B35D2"/>
    <w:rsid w:val="006B5508"/>
    <w:rsid w:val="006B61C0"/>
    <w:rsid w:val="006C37FB"/>
    <w:rsid w:val="006C6100"/>
    <w:rsid w:val="006D4731"/>
    <w:rsid w:val="006D4E31"/>
    <w:rsid w:val="006D6587"/>
    <w:rsid w:val="006D6B8C"/>
    <w:rsid w:val="006E18A2"/>
    <w:rsid w:val="006E5943"/>
    <w:rsid w:val="006E6894"/>
    <w:rsid w:val="006F2484"/>
    <w:rsid w:val="006F4021"/>
    <w:rsid w:val="006F5994"/>
    <w:rsid w:val="006F6904"/>
    <w:rsid w:val="006F759C"/>
    <w:rsid w:val="007024FA"/>
    <w:rsid w:val="00702931"/>
    <w:rsid w:val="00703AAB"/>
    <w:rsid w:val="00704A56"/>
    <w:rsid w:val="00705067"/>
    <w:rsid w:val="007055CE"/>
    <w:rsid w:val="00706E2C"/>
    <w:rsid w:val="0071168B"/>
    <w:rsid w:val="00712EFB"/>
    <w:rsid w:val="00714886"/>
    <w:rsid w:val="00715A6A"/>
    <w:rsid w:val="00715C95"/>
    <w:rsid w:val="00715EBB"/>
    <w:rsid w:val="00716DAF"/>
    <w:rsid w:val="0071727A"/>
    <w:rsid w:val="00717D90"/>
    <w:rsid w:val="00717E1E"/>
    <w:rsid w:val="00721F76"/>
    <w:rsid w:val="00722AFA"/>
    <w:rsid w:val="0072379C"/>
    <w:rsid w:val="00726440"/>
    <w:rsid w:val="00727F69"/>
    <w:rsid w:val="00732607"/>
    <w:rsid w:val="00733CEA"/>
    <w:rsid w:val="0073414B"/>
    <w:rsid w:val="00735545"/>
    <w:rsid w:val="007370AD"/>
    <w:rsid w:val="007373D5"/>
    <w:rsid w:val="007412EB"/>
    <w:rsid w:val="00753236"/>
    <w:rsid w:val="00755F34"/>
    <w:rsid w:val="00760DD7"/>
    <w:rsid w:val="0076260D"/>
    <w:rsid w:val="00765227"/>
    <w:rsid w:val="00766B11"/>
    <w:rsid w:val="00766FE7"/>
    <w:rsid w:val="00767F7E"/>
    <w:rsid w:val="00771065"/>
    <w:rsid w:val="0077147A"/>
    <w:rsid w:val="00771571"/>
    <w:rsid w:val="007719D5"/>
    <w:rsid w:val="00774ADF"/>
    <w:rsid w:val="00775516"/>
    <w:rsid w:val="00777611"/>
    <w:rsid w:val="00781388"/>
    <w:rsid w:val="007849F8"/>
    <w:rsid w:val="00786D30"/>
    <w:rsid w:val="00787989"/>
    <w:rsid w:val="00787A4D"/>
    <w:rsid w:val="00790FEC"/>
    <w:rsid w:val="00793011"/>
    <w:rsid w:val="00793EEC"/>
    <w:rsid w:val="00794332"/>
    <w:rsid w:val="007954DD"/>
    <w:rsid w:val="0079619A"/>
    <w:rsid w:val="00796D74"/>
    <w:rsid w:val="007A1E13"/>
    <w:rsid w:val="007A5470"/>
    <w:rsid w:val="007A5C0A"/>
    <w:rsid w:val="007A6115"/>
    <w:rsid w:val="007A72C6"/>
    <w:rsid w:val="007B5E0B"/>
    <w:rsid w:val="007B62D9"/>
    <w:rsid w:val="007C2B38"/>
    <w:rsid w:val="007C4188"/>
    <w:rsid w:val="007C468E"/>
    <w:rsid w:val="007C5169"/>
    <w:rsid w:val="007C51DE"/>
    <w:rsid w:val="007C631E"/>
    <w:rsid w:val="007D2C55"/>
    <w:rsid w:val="007D6CFE"/>
    <w:rsid w:val="007E08DF"/>
    <w:rsid w:val="007E2B50"/>
    <w:rsid w:val="007E3AAF"/>
    <w:rsid w:val="007E3BB6"/>
    <w:rsid w:val="007E5BD7"/>
    <w:rsid w:val="007E66A8"/>
    <w:rsid w:val="007E73EB"/>
    <w:rsid w:val="007E74CD"/>
    <w:rsid w:val="007E7DC9"/>
    <w:rsid w:val="007F07F3"/>
    <w:rsid w:val="007F2A04"/>
    <w:rsid w:val="007F41D7"/>
    <w:rsid w:val="007F5FA3"/>
    <w:rsid w:val="00800A69"/>
    <w:rsid w:val="00803B91"/>
    <w:rsid w:val="008064DF"/>
    <w:rsid w:val="00814293"/>
    <w:rsid w:val="00816808"/>
    <w:rsid w:val="00822263"/>
    <w:rsid w:val="0082436E"/>
    <w:rsid w:val="00830B95"/>
    <w:rsid w:val="008310D2"/>
    <w:rsid w:val="00831AB2"/>
    <w:rsid w:val="0083481C"/>
    <w:rsid w:val="008353B7"/>
    <w:rsid w:val="00836D8C"/>
    <w:rsid w:val="00844FA9"/>
    <w:rsid w:val="008459A3"/>
    <w:rsid w:val="00847B66"/>
    <w:rsid w:val="00847F53"/>
    <w:rsid w:val="00850935"/>
    <w:rsid w:val="00850E5E"/>
    <w:rsid w:val="0085223B"/>
    <w:rsid w:val="0085255C"/>
    <w:rsid w:val="008528C6"/>
    <w:rsid w:val="008624A7"/>
    <w:rsid w:val="00866D3D"/>
    <w:rsid w:val="00866E18"/>
    <w:rsid w:val="00872E0E"/>
    <w:rsid w:val="008731E4"/>
    <w:rsid w:val="00874285"/>
    <w:rsid w:val="008759B3"/>
    <w:rsid w:val="008778D4"/>
    <w:rsid w:val="00881023"/>
    <w:rsid w:val="00884973"/>
    <w:rsid w:val="00885B33"/>
    <w:rsid w:val="00885FA5"/>
    <w:rsid w:val="008872D8"/>
    <w:rsid w:val="00893BCD"/>
    <w:rsid w:val="00896243"/>
    <w:rsid w:val="00896C77"/>
    <w:rsid w:val="00897813"/>
    <w:rsid w:val="008A27C0"/>
    <w:rsid w:val="008A769D"/>
    <w:rsid w:val="008B34CE"/>
    <w:rsid w:val="008B5A64"/>
    <w:rsid w:val="008B64C0"/>
    <w:rsid w:val="008B679A"/>
    <w:rsid w:val="008B6AE5"/>
    <w:rsid w:val="008B7CB6"/>
    <w:rsid w:val="008C09BA"/>
    <w:rsid w:val="008C1073"/>
    <w:rsid w:val="008C21B3"/>
    <w:rsid w:val="008C40E4"/>
    <w:rsid w:val="008C6395"/>
    <w:rsid w:val="008D2A5B"/>
    <w:rsid w:val="008D35B0"/>
    <w:rsid w:val="008D4427"/>
    <w:rsid w:val="008D60E9"/>
    <w:rsid w:val="008E5980"/>
    <w:rsid w:val="008E6FE5"/>
    <w:rsid w:val="008F0BA6"/>
    <w:rsid w:val="008F57A3"/>
    <w:rsid w:val="009009A6"/>
    <w:rsid w:val="009009EF"/>
    <w:rsid w:val="00900C1A"/>
    <w:rsid w:val="00900FEF"/>
    <w:rsid w:val="00903191"/>
    <w:rsid w:val="0090351F"/>
    <w:rsid w:val="009035AA"/>
    <w:rsid w:val="00910091"/>
    <w:rsid w:val="009107AA"/>
    <w:rsid w:val="00912AD9"/>
    <w:rsid w:val="0091311C"/>
    <w:rsid w:val="00914782"/>
    <w:rsid w:val="009162D8"/>
    <w:rsid w:val="00916A3D"/>
    <w:rsid w:val="00920D8F"/>
    <w:rsid w:val="00921917"/>
    <w:rsid w:val="00925F49"/>
    <w:rsid w:val="0093314B"/>
    <w:rsid w:val="00936D44"/>
    <w:rsid w:val="00937036"/>
    <w:rsid w:val="00941D63"/>
    <w:rsid w:val="009427B3"/>
    <w:rsid w:val="00951DFB"/>
    <w:rsid w:val="009542C8"/>
    <w:rsid w:val="009547FD"/>
    <w:rsid w:val="009548B8"/>
    <w:rsid w:val="009602C4"/>
    <w:rsid w:val="0096338F"/>
    <w:rsid w:val="009635A9"/>
    <w:rsid w:val="00964CA5"/>
    <w:rsid w:val="0097072A"/>
    <w:rsid w:val="00971C02"/>
    <w:rsid w:val="00971F43"/>
    <w:rsid w:val="0097293C"/>
    <w:rsid w:val="00974D7E"/>
    <w:rsid w:val="0097731D"/>
    <w:rsid w:val="00983EC0"/>
    <w:rsid w:val="00985932"/>
    <w:rsid w:val="00985E31"/>
    <w:rsid w:val="00987830"/>
    <w:rsid w:val="00994E4D"/>
    <w:rsid w:val="009A042A"/>
    <w:rsid w:val="009A4516"/>
    <w:rsid w:val="009A4A53"/>
    <w:rsid w:val="009A7AFD"/>
    <w:rsid w:val="009B3339"/>
    <w:rsid w:val="009B3700"/>
    <w:rsid w:val="009B539D"/>
    <w:rsid w:val="009B545A"/>
    <w:rsid w:val="009B7A3A"/>
    <w:rsid w:val="009C0165"/>
    <w:rsid w:val="009C1447"/>
    <w:rsid w:val="009C1F06"/>
    <w:rsid w:val="009C37F8"/>
    <w:rsid w:val="009C41D0"/>
    <w:rsid w:val="009C5B12"/>
    <w:rsid w:val="009D0C17"/>
    <w:rsid w:val="009D2174"/>
    <w:rsid w:val="009D4198"/>
    <w:rsid w:val="009D5976"/>
    <w:rsid w:val="009E1CBC"/>
    <w:rsid w:val="009E377E"/>
    <w:rsid w:val="009E3D4E"/>
    <w:rsid w:val="00A03BD5"/>
    <w:rsid w:val="00A03FF1"/>
    <w:rsid w:val="00A05DC1"/>
    <w:rsid w:val="00A06FC7"/>
    <w:rsid w:val="00A145AB"/>
    <w:rsid w:val="00A14FCD"/>
    <w:rsid w:val="00A17790"/>
    <w:rsid w:val="00A17F7F"/>
    <w:rsid w:val="00A20168"/>
    <w:rsid w:val="00A21D70"/>
    <w:rsid w:val="00A23505"/>
    <w:rsid w:val="00A2523B"/>
    <w:rsid w:val="00A26B2A"/>
    <w:rsid w:val="00A26C1D"/>
    <w:rsid w:val="00A27D7C"/>
    <w:rsid w:val="00A31522"/>
    <w:rsid w:val="00A3411F"/>
    <w:rsid w:val="00A37391"/>
    <w:rsid w:val="00A4092B"/>
    <w:rsid w:val="00A40B2E"/>
    <w:rsid w:val="00A45AFE"/>
    <w:rsid w:val="00A47D43"/>
    <w:rsid w:val="00A52FC9"/>
    <w:rsid w:val="00A53A0E"/>
    <w:rsid w:val="00A54CCA"/>
    <w:rsid w:val="00A55F98"/>
    <w:rsid w:val="00A617C0"/>
    <w:rsid w:val="00A647CE"/>
    <w:rsid w:val="00A650CE"/>
    <w:rsid w:val="00A65734"/>
    <w:rsid w:val="00A662B7"/>
    <w:rsid w:val="00A86C16"/>
    <w:rsid w:val="00A9026B"/>
    <w:rsid w:val="00A90B85"/>
    <w:rsid w:val="00A95A76"/>
    <w:rsid w:val="00AA0B2A"/>
    <w:rsid w:val="00AA3CD0"/>
    <w:rsid w:val="00AB0B5B"/>
    <w:rsid w:val="00AB3936"/>
    <w:rsid w:val="00AB69F2"/>
    <w:rsid w:val="00AC049A"/>
    <w:rsid w:val="00AC319C"/>
    <w:rsid w:val="00AC3979"/>
    <w:rsid w:val="00AC3F68"/>
    <w:rsid w:val="00AC5683"/>
    <w:rsid w:val="00AD270F"/>
    <w:rsid w:val="00AD62DE"/>
    <w:rsid w:val="00AD65B1"/>
    <w:rsid w:val="00AE3D0C"/>
    <w:rsid w:val="00AE3F32"/>
    <w:rsid w:val="00AE5AA7"/>
    <w:rsid w:val="00AF0284"/>
    <w:rsid w:val="00AF0D2E"/>
    <w:rsid w:val="00AF5F9D"/>
    <w:rsid w:val="00B01C29"/>
    <w:rsid w:val="00B03F54"/>
    <w:rsid w:val="00B04294"/>
    <w:rsid w:val="00B04576"/>
    <w:rsid w:val="00B047CF"/>
    <w:rsid w:val="00B13724"/>
    <w:rsid w:val="00B14D35"/>
    <w:rsid w:val="00B24FFB"/>
    <w:rsid w:val="00B27A47"/>
    <w:rsid w:val="00B27D70"/>
    <w:rsid w:val="00B33882"/>
    <w:rsid w:val="00B409F0"/>
    <w:rsid w:val="00B4142D"/>
    <w:rsid w:val="00B41A86"/>
    <w:rsid w:val="00B423A5"/>
    <w:rsid w:val="00B44AA9"/>
    <w:rsid w:val="00B52439"/>
    <w:rsid w:val="00B54CE4"/>
    <w:rsid w:val="00B60097"/>
    <w:rsid w:val="00B6137A"/>
    <w:rsid w:val="00B623D1"/>
    <w:rsid w:val="00B62907"/>
    <w:rsid w:val="00B65952"/>
    <w:rsid w:val="00B65D60"/>
    <w:rsid w:val="00B65E36"/>
    <w:rsid w:val="00B6722E"/>
    <w:rsid w:val="00B675B7"/>
    <w:rsid w:val="00B711BB"/>
    <w:rsid w:val="00B734DF"/>
    <w:rsid w:val="00B73A87"/>
    <w:rsid w:val="00B743D0"/>
    <w:rsid w:val="00B75D95"/>
    <w:rsid w:val="00B776C5"/>
    <w:rsid w:val="00B77F00"/>
    <w:rsid w:val="00B84552"/>
    <w:rsid w:val="00B92A21"/>
    <w:rsid w:val="00B93EAE"/>
    <w:rsid w:val="00B94794"/>
    <w:rsid w:val="00B95AA1"/>
    <w:rsid w:val="00B95F76"/>
    <w:rsid w:val="00B96441"/>
    <w:rsid w:val="00B9670B"/>
    <w:rsid w:val="00B97075"/>
    <w:rsid w:val="00BA118B"/>
    <w:rsid w:val="00BA1774"/>
    <w:rsid w:val="00BA6DC4"/>
    <w:rsid w:val="00BB0734"/>
    <w:rsid w:val="00BB3759"/>
    <w:rsid w:val="00BB37CD"/>
    <w:rsid w:val="00BB4BFE"/>
    <w:rsid w:val="00BB4C34"/>
    <w:rsid w:val="00BB6371"/>
    <w:rsid w:val="00BC150A"/>
    <w:rsid w:val="00BC1687"/>
    <w:rsid w:val="00BC249A"/>
    <w:rsid w:val="00BC24FE"/>
    <w:rsid w:val="00BC69FB"/>
    <w:rsid w:val="00BD0EEC"/>
    <w:rsid w:val="00BD33E0"/>
    <w:rsid w:val="00BD39A8"/>
    <w:rsid w:val="00BD4D4F"/>
    <w:rsid w:val="00BD5012"/>
    <w:rsid w:val="00BE416C"/>
    <w:rsid w:val="00BE753B"/>
    <w:rsid w:val="00BF07B0"/>
    <w:rsid w:val="00BF0981"/>
    <w:rsid w:val="00BF19D1"/>
    <w:rsid w:val="00BF56AF"/>
    <w:rsid w:val="00BF79CC"/>
    <w:rsid w:val="00C00E9B"/>
    <w:rsid w:val="00C01480"/>
    <w:rsid w:val="00C043FF"/>
    <w:rsid w:val="00C063CC"/>
    <w:rsid w:val="00C06F8B"/>
    <w:rsid w:val="00C06FEE"/>
    <w:rsid w:val="00C0714F"/>
    <w:rsid w:val="00C0734E"/>
    <w:rsid w:val="00C102B7"/>
    <w:rsid w:val="00C10EB5"/>
    <w:rsid w:val="00C14308"/>
    <w:rsid w:val="00C15F86"/>
    <w:rsid w:val="00C203AB"/>
    <w:rsid w:val="00C2458C"/>
    <w:rsid w:val="00C26A48"/>
    <w:rsid w:val="00C316A7"/>
    <w:rsid w:val="00C328DB"/>
    <w:rsid w:val="00C40296"/>
    <w:rsid w:val="00C413A7"/>
    <w:rsid w:val="00C423A6"/>
    <w:rsid w:val="00C46FD0"/>
    <w:rsid w:val="00C50197"/>
    <w:rsid w:val="00C51F9F"/>
    <w:rsid w:val="00C5322A"/>
    <w:rsid w:val="00C54D99"/>
    <w:rsid w:val="00C55F81"/>
    <w:rsid w:val="00C56CD3"/>
    <w:rsid w:val="00C57576"/>
    <w:rsid w:val="00C5771D"/>
    <w:rsid w:val="00C57E56"/>
    <w:rsid w:val="00C6030F"/>
    <w:rsid w:val="00C60692"/>
    <w:rsid w:val="00C63848"/>
    <w:rsid w:val="00C64673"/>
    <w:rsid w:val="00C65234"/>
    <w:rsid w:val="00C71397"/>
    <w:rsid w:val="00C72044"/>
    <w:rsid w:val="00C725AA"/>
    <w:rsid w:val="00C75A3A"/>
    <w:rsid w:val="00C76227"/>
    <w:rsid w:val="00C80EF0"/>
    <w:rsid w:val="00C83AFA"/>
    <w:rsid w:val="00C8701D"/>
    <w:rsid w:val="00C91344"/>
    <w:rsid w:val="00C94381"/>
    <w:rsid w:val="00C94AE2"/>
    <w:rsid w:val="00C957BA"/>
    <w:rsid w:val="00C960EB"/>
    <w:rsid w:val="00CA6B9E"/>
    <w:rsid w:val="00CA7F70"/>
    <w:rsid w:val="00CB137C"/>
    <w:rsid w:val="00CB1746"/>
    <w:rsid w:val="00CB1AA5"/>
    <w:rsid w:val="00CB2C1F"/>
    <w:rsid w:val="00CB2ECF"/>
    <w:rsid w:val="00CB2FAC"/>
    <w:rsid w:val="00CB3A91"/>
    <w:rsid w:val="00CB48E7"/>
    <w:rsid w:val="00CB7264"/>
    <w:rsid w:val="00CC16C7"/>
    <w:rsid w:val="00CD2E2B"/>
    <w:rsid w:val="00CD30F4"/>
    <w:rsid w:val="00CD68A2"/>
    <w:rsid w:val="00CD7307"/>
    <w:rsid w:val="00CE06A6"/>
    <w:rsid w:val="00CE0F68"/>
    <w:rsid w:val="00CE4C19"/>
    <w:rsid w:val="00CF5D57"/>
    <w:rsid w:val="00CF7005"/>
    <w:rsid w:val="00D00999"/>
    <w:rsid w:val="00D06975"/>
    <w:rsid w:val="00D07690"/>
    <w:rsid w:val="00D159BF"/>
    <w:rsid w:val="00D16838"/>
    <w:rsid w:val="00D23467"/>
    <w:rsid w:val="00D267D7"/>
    <w:rsid w:val="00D32241"/>
    <w:rsid w:val="00D3417E"/>
    <w:rsid w:val="00D41A5A"/>
    <w:rsid w:val="00D441D0"/>
    <w:rsid w:val="00D44264"/>
    <w:rsid w:val="00D44F84"/>
    <w:rsid w:val="00D45938"/>
    <w:rsid w:val="00D47940"/>
    <w:rsid w:val="00D53B59"/>
    <w:rsid w:val="00D54B1F"/>
    <w:rsid w:val="00D55742"/>
    <w:rsid w:val="00D56037"/>
    <w:rsid w:val="00D62118"/>
    <w:rsid w:val="00D63250"/>
    <w:rsid w:val="00D63932"/>
    <w:rsid w:val="00D6454E"/>
    <w:rsid w:val="00D65899"/>
    <w:rsid w:val="00D65D64"/>
    <w:rsid w:val="00D6602A"/>
    <w:rsid w:val="00D74D1C"/>
    <w:rsid w:val="00D757A3"/>
    <w:rsid w:val="00D761F0"/>
    <w:rsid w:val="00D77589"/>
    <w:rsid w:val="00D810F2"/>
    <w:rsid w:val="00D81441"/>
    <w:rsid w:val="00D82CA8"/>
    <w:rsid w:val="00D85652"/>
    <w:rsid w:val="00D91187"/>
    <w:rsid w:val="00D91542"/>
    <w:rsid w:val="00D91E6B"/>
    <w:rsid w:val="00D92256"/>
    <w:rsid w:val="00D97B7B"/>
    <w:rsid w:val="00DA2FA5"/>
    <w:rsid w:val="00DA5AC3"/>
    <w:rsid w:val="00DA6E72"/>
    <w:rsid w:val="00DA72CE"/>
    <w:rsid w:val="00DB3050"/>
    <w:rsid w:val="00DB72EB"/>
    <w:rsid w:val="00DC27ED"/>
    <w:rsid w:val="00DC32D1"/>
    <w:rsid w:val="00DC5A13"/>
    <w:rsid w:val="00DC5CB1"/>
    <w:rsid w:val="00DD48C0"/>
    <w:rsid w:val="00DD4C48"/>
    <w:rsid w:val="00DD5A29"/>
    <w:rsid w:val="00DD6335"/>
    <w:rsid w:val="00DD6B31"/>
    <w:rsid w:val="00DD73F1"/>
    <w:rsid w:val="00DE28FD"/>
    <w:rsid w:val="00DE3273"/>
    <w:rsid w:val="00DF059A"/>
    <w:rsid w:val="00DF0B4A"/>
    <w:rsid w:val="00DF273A"/>
    <w:rsid w:val="00DF499E"/>
    <w:rsid w:val="00E00639"/>
    <w:rsid w:val="00E00EE7"/>
    <w:rsid w:val="00E01AD0"/>
    <w:rsid w:val="00E06004"/>
    <w:rsid w:val="00E070C3"/>
    <w:rsid w:val="00E11C19"/>
    <w:rsid w:val="00E12ECB"/>
    <w:rsid w:val="00E13473"/>
    <w:rsid w:val="00E137DE"/>
    <w:rsid w:val="00E17B5E"/>
    <w:rsid w:val="00E2174E"/>
    <w:rsid w:val="00E2446C"/>
    <w:rsid w:val="00E248AA"/>
    <w:rsid w:val="00E27524"/>
    <w:rsid w:val="00E279A1"/>
    <w:rsid w:val="00E27A6F"/>
    <w:rsid w:val="00E33102"/>
    <w:rsid w:val="00E371EF"/>
    <w:rsid w:val="00E40E7C"/>
    <w:rsid w:val="00E424C4"/>
    <w:rsid w:val="00E43F3E"/>
    <w:rsid w:val="00E44454"/>
    <w:rsid w:val="00E46C6C"/>
    <w:rsid w:val="00E47C87"/>
    <w:rsid w:val="00E518F3"/>
    <w:rsid w:val="00E537F2"/>
    <w:rsid w:val="00E54C45"/>
    <w:rsid w:val="00E54CA9"/>
    <w:rsid w:val="00E56B0B"/>
    <w:rsid w:val="00E5771E"/>
    <w:rsid w:val="00E57ECB"/>
    <w:rsid w:val="00E629EC"/>
    <w:rsid w:val="00E660FA"/>
    <w:rsid w:val="00E70B13"/>
    <w:rsid w:val="00E735E3"/>
    <w:rsid w:val="00E7462D"/>
    <w:rsid w:val="00E76BD9"/>
    <w:rsid w:val="00E80B4B"/>
    <w:rsid w:val="00E83D88"/>
    <w:rsid w:val="00E92A6B"/>
    <w:rsid w:val="00E93D05"/>
    <w:rsid w:val="00E95987"/>
    <w:rsid w:val="00E961AB"/>
    <w:rsid w:val="00EA2185"/>
    <w:rsid w:val="00EA29A7"/>
    <w:rsid w:val="00EA6EDB"/>
    <w:rsid w:val="00EB3A6A"/>
    <w:rsid w:val="00EB6F8B"/>
    <w:rsid w:val="00EC0F6D"/>
    <w:rsid w:val="00EC16B8"/>
    <w:rsid w:val="00EC4773"/>
    <w:rsid w:val="00EC6889"/>
    <w:rsid w:val="00ED144B"/>
    <w:rsid w:val="00ED444C"/>
    <w:rsid w:val="00ED598E"/>
    <w:rsid w:val="00ED7608"/>
    <w:rsid w:val="00EE420D"/>
    <w:rsid w:val="00EE4BAD"/>
    <w:rsid w:val="00EE4D40"/>
    <w:rsid w:val="00EE636A"/>
    <w:rsid w:val="00EF2A54"/>
    <w:rsid w:val="00EF6367"/>
    <w:rsid w:val="00F044F3"/>
    <w:rsid w:val="00F068FA"/>
    <w:rsid w:val="00F11059"/>
    <w:rsid w:val="00F12023"/>
    <w:rsid w:val="00F15BE1"/>
    <w:rsid w:val="00F16F57"/>
    <w:rsid w:val="00F2101B"/>
    <w:rsid w:val="00F2270A"/>
    <w:rsid w:val="00F24720"/>
    <w:rsid w:val="00F25717"/>
    <w:rsid w:val="00F26210"/>
    <w:rsid w:val="00F303BF"/>
    <w:rsid w:val="00F42224"/>
    <w:rsid w:val="00F42FE6"/>
    <w:rsid w:val="00F475A8"/>
    <w:rsid w:val="00F52314"/>
    <w:rsid w:val="00F53220"/>
    <w:rsid w:val="00F53FE8"/>
    <w:rsid w:val="00F54233"/>
    <w:rsid w:val="00F54CC9"/>
    <w:rsid w:val="00F56090"/>
    <w:rsid w:val="00F603D4"/>
    <w:rsid w:val="00F62022"/>
    <w:rsid w:val="00F634A9"/>
    <w:rsid w:val="00F637DB"/>
    <w:rsid w:val="00F63B48"/>
    <w:rsid w:val="00F657D2"/>
    <w:rsid w:val="00F66C82"/>
    <w:rsid w:val="00F67A4D"/>
    <w:rsid w:val="00F67A91"/>
    <w:rsid w:val="00F70A76"/>
    <w:rsid w:val="00F70C6E"/>
    <w:rsid w:val="00F70F2B"/>
    <w:rsid w:val="00F726B6"/>
    <w:rsid w:val="00F73080"/>
    <w:rsid w:val="00F733A4"/>
    <w:rsid w:val="00F7488F"/>
    <w:rsid w:val="00F74B9D"/>
    <w:rsid w:val="00F74F08"/>
    <w:rsid w:val="00F81866"/>
    <w:rsid w:val="00F83D12"/>
    <w:rsid w:val="00F83DE3"/>
    <w:rsid w:val="00F91185"/>
    <w:rsid w:val="00F916CE"/>
    <w:rsid w:val="00F961A9"/>
    <w:rsid w:val="00FA0D50"/>
    <w:rsid w:val="00FA0FFC"/>
    <w:rsid w:val="00FA2A8E"/>
    <w:rsid w:val="00FA43AF"/>
    <w:rsid w:val="00FA5F14"/>
    <w:rsid w:val="00FA7FAD"/>
    <w:rsid w:val="00FB1B84"/>
    <w:rsid w:val="00FB1BF5"/>
    <w:rsid w:val="00FB2FC3"/>
    <w:rsid w:val="00FC0949"/>
    <w:rsid w:val="00FC130C"/>
    <w:rsid w:val="00FC1945"/>
    <w:rsid w:val="00FC3784"/>
    <w:rsid w:val="00FC3CF7"/>
    <w:rsid w:val="00FC4155"/>
    <w:rsid w:val="00FC5287"/>
    <w:rsid w:val="00FC57A3"/>
    <w:rsid w:val="00FC6C9B"/>
    <w:rsid w:val="00FD1192"/>
    <w:rsid w:val="00FD3E9E"/>
    <w:rsid w:val="00FD512E"/>
    <w:rsid w:val="00FE2CBC"/>
    <w:rsid w:val="00FE5254"/>
    <w:rsid w:val="00FF4296"/>
    <w:rsid w:val="00FF6E14"/>
    <w:rsid w:val="230C33C0"/>
    <w:rsid w:val="50D34A1F"/>
    <w:rsid w:val="7DBA1AC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1"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99" w:semiHidden="0" w:name="List Paragraph"/>
  </w:latentStyles>
  <w:style w:type="paragraph" w:default="1" w:styleId="1">
    <w:name w:val="Normal"/>
    <w:qFormat/>
    <w:uiPriority w:val="0"/>
    <w:rPr>
      <w:rFonts w:asciiTheme="minorHAnsi" w:hAnsiTheme="minorHAnsi" w:eastAsiaTheme="minorHAnsi" w:cstheme="minorBidi"/>
      <w:sz w:val="22"/>
      <w:szCs w:val="22"/>
      <w:lang w:val="en-US" w:eastAsia="en-US" w:bidi="en-US"/>
    </w:rPr>
  </w:style>
  <w:style w:type="paragraph" w:styleId="2">
    <w:name w:val="heading 1"/>
    <w:basedOn w:val="1"/>
    <w:link w:val="24"/>
    <w:qFormat/>
    <w:uiPriority w:val="1"/>
    <w:pPr>
      <w:widowControl w:val="0"/>
      <w:autoSpaceDE w:val="0"/>
      <w:autoSpaceDN w:val="0"/>
      <w:ind w:left="921"/>
      <w:outlineLvl w:val="0"/>
    </w:pPr>
    <w:rPr>
      <w:rFonts w:ascii="Times New Roman" w:hAnsi="Times New Roman" w:eastAsia="Times New Roman" w:cs="Times New Roman"/>
      <w:b/>
      <w:bCs/>
      <w:sz w:val="24"/>
      <w:szCs w:val="24"/>
      <w:lang w:val="ru-RU" w:bidi="ar-SA"/>
    </w:rPr>
  </w:style>
  <w:style w:type="paragraph" w:styleId="3">
    <w:name w:val="heading 2"/>
    <w:basedOn w:val="1"/>
    <w:link w:val="25"/>
    <w:qFormat/>
    <w:uiPriority w:val="1"/>
    <w:pPr>
      <w:widowControl w:val="0"/>
      <w:autoSpaceDE w:val="0"/>
      <w:autoSpaceDN w:val="0"/>
      <w:ind w:left="921"/>
      <w:jc w:val="both"/>
      <w:outlineLvl w:val="1"/>
    </w:pPr>
    <w:rPr>
      <w:rFonts w:ascii="Times New Roman" w:hAnsi="Times New Roman" w:eastAsia="Times New Roman" w:cs="Times New Roman"/>
      <w:b/>
      <w:bCs/>
      <w:i/>
      <w:iCs/>
      <w:sz w:val="24"/>
      <w:szCs w:val="24"/>
      <w:lang w:val="ru-RU" w:bidi="ar-SA"/>
    </w:rPr>
  </w:style>
  <w:style w:type="paragraph" w:styleId="4">
    <w:name w:val="heading 3"/>
    <w:basedOn w:val="1"/>
    <w:next w:val="1"/>
    <w:link w:val="27"/>
    <w:semiHidden/>
    <w:unhideWhenUsed/>
    <w:qFormat/>
    <w:uiPriority w:val="1"/>
    <w:pPr>
      <w:keepNext/>
      <w:keepLines/>
      <w:spacing w:before="40"/>
      <w:outlineLvl w:val="2"/>
    </w:pPr>
    <w:rPr>
      <w:rFonts w:ascii="Cambria" w:hAnsi="Cambria" w:eastAsia="Times New Roman" w:cs="Times New Roman"/>
      <w:color w:val="243F60"/>
      <w:sz w:val="24"/>
      <w:szCs w:val="24"/>
      <w:lang w:val="ru-RU"/>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footnote reference"/>
    <w:basedOn w:val="5"/>
    <w:semiHidden/>
    <w:unhideWhenUsed/>
    <w:qFormat/>
    <w:uiPriority w:val="99"/>
    <w:rPr>
      <w:vertAlign w:val="superscript"/>
    </w:rPr>
  </w:style>
  <w:style w:type="character" w:styleId="8">
    <w:name w:val="Hyperlink"/>
    <w:basedOn w:val="5"/>
    <w:unhideWhenUsed/>
    <w:qFormat/>
    <w:uiPriority w:val="99"/>
    <w:rPr>
      <w:color w:val="0000FF"/>
      <w:u w:val="single"/>
    </w:rPr>
  </w:style>
  <w:style w:type="character" w:styleId="9">
    <w:name w:val="Strong"/>
    <w:basedOn w:val="5"/>
    <w:qFormat/>
    <w:uiPriority w:val="22"/>
    <w:rPr>
      <w:b/>
      <w:bCs/>
    </w:rPr>
  </w:style>
  <w:style w:type="paragraph" w:styleId="10">
    <w:name w:val="Balloon Text"/>
    <w:basedOn w:val="1"/>
    <w:link w:val="61"/>
    <w:semiHidden/>
    <w:unhideWhenUsed/>
    <w:qFormat/>
    <w:uiPriority w:val="99"/>
    <w:rPr>
      <w:rFonts w:ascii="Segoe UI" w:hAnsi="Segoe UI" w:cs="Segoe UI"/>
      <w:sz w:val="18"/>
      <w:szCs w:val="18"/>
    </w:rPr>
  </w:style>
  <w:style w:type="paragraph" w:styleId="11">
    <w:name w:val="Body Text 2"/>
    <w:basedOn w:val="1"/>
    <w:link w:val="43"/>
    <w:semiHidden/>
    <w:unhideWhenUsed/>
    <w:qFormat/>
    <w:uiPriority w:val="99"/>
    <w:pPr>
      <w:spacing w:after="120" w:line="480" w:lineRule="auto"/>
    </w:pPr>
  </w:style>
  <w:style w:type="paragraph" w:styleId="12">
    <w:name w:val="footnote text"/>
    <w:basedOn w:val="1"/>
    <w:link w:val="38"/>
    <w:semiHidden/>
    <w:unhideWhenUsed/>
    <w:qFormat/>
    <w:uiPriority w:val="99"/>
    <w:pPr>
      <w:widowControl w:val="0"/>
    </w:pPr>
    <w:rPr>
      <w:rFonts w:ascii="Courier New" w:hAnsi="Courier New" w:eastAsia="Courier New" w:cs="Courier New"/>
      <w:color w:val="000000"/>
      <w:sz w:val="20"/>
      <w:szCs w:val="20"/>
      <w:lang w:val="ru-RU" w:eastAsia="ru-RU" w:bidi="ar-SA"/>
    </w:rPr>
  </w:style>
  <w:style w:type="paragraph" w:styleId="13">
    <w:name w:val="header"/>
    <w:basedOn w:val="1"/>
    <w:link w:val="32"/>
    <w:unhideWhenUsed/>
    <w:qFormat/>
    <w:uiPriority w:val="99"/>
    <w:pPr>
      <w:widowControl w:val="0"/>
      <w:tabs>
        <w:tab w:val="center" w:pos="4677"/>
        <w:tab w:val="right" w:pos="9355"/>
      </w:tabs>
      <w:autoSpaceDE w:val="0"/>
      <w:autoSpaceDN w:val="0"/>
    </w:pPr>
    <w:rPr>
      <w:rFonts w:ascii="Times New Roman" w:hAnsi="Times New Roman" w:eastAsia="Times New Roman" w:cs="Times New Roman"/>
      <w:lang w:val="ru-RU" w:bidi="ar-SA"/>
    </w:rPr>
  </w:style>
  <w:style w:type="paragraph" w:styleId="14">
    <w:name w:val="Body Text"/>
    <w:basedOn w:val="1"/>
    <w:link w:val="29"/>
    <w:qFormat/>
    <w:uiPriority w:val="1"/>
    <w:pPr>
      <w:widowControl w:val="0"/>
      <w:autoSpaceDE w:val="0"/>
      <w:autoSpaceDN w:val="0"/>
      <w:ind w:left="212" w:firstLine="708"/>
      <w:jc w:val="both"/>
    </w:pPr>
    <w:rPr>
      <w:rFonts w:ascii="Times New Roman" w:hAnsi="Times New Roman" w:eastAsia="Times New Roman" w:cs="Times New Roman"/>
      <w:sz w:val="24"/>
      <w:szCs w:val="24"/>
      <w:lang w:val="ru-RU" w:bidi="ar-SA"/>
    </w:rPr>
  </w:style>
  <w:style w:type="paragraph" w:styleId="15">
    <w:name w:val="toc 1"/>
    <w:basedOn w:val="1"/>
    <w:qFormat/>
    <w:uiPriority w:val="1"/>
    <w:pPr>
      <w:widowControl w:val="0"/>
      <w:autoSpaceDE w:val="0"/>
      <w:autoSpaceDN w:val="0"/>
      <w:spacing w:before="116"/>
      <w:ind w:left="741" w:hanging="448"/>
    </w:pPr>
    <w:rPr>
      <w:rFonts w:ascii="Times New Roman" w:hAnsi="Times New Roman" w:eastAsia="Times New Roman" w:cs="Times New Roman"/>
      <w:b/>
      <w:bCs/>
      <w:lang w:val="ru-RU" w:bidi="ar-SA"/>
    </w:rPr>
  </w:style>
  <w:style w:type="paragraph" w:styleId="16">
    <w:name w:val="Title"/>
    <w:basedOn w:val="1"/>
    <w:link w:val="30"/>
    <w:qFormat/>
    <w:uiPriority w:val="1"/>
    <w:pPr>
      <w:widowControl w:val="0"/>
      <w:autoSpaceDE w:val="0"/>
      <w:autoSpaceDN w:val="0"/>
      <w:spacing w:before="246"/>
      <w:ind w:left="2880" w:right="1201" w:hanging="1412"/>
    </w:pPr>
    <w:rPr>
      <w:rFonts w:ascii="Times New Roman" w:hAnsi="Times New Roman" w:eastAsia="Times New Roman" w:cs="Times New Roman"/>
      <w:b/>
      <w:bCs/>
      <w:sz w:val="32"/>
      <w:szCs w:val="32"/>
      <w:lang w:val="ru-RU" w:bidi="ar-SA"/>
    </w:rPr>
  </w:style>
  <w:style w:type="paragraph" w:styleId="17">
    <w:name w:val="footer"/>
    <w:basedOn w:val="1"/>
    <w:link w:val="33"/>
    <w:unhideWhenUsed/>
    <w:qFormat/>
    <w:uiPriority w:val="99"/>
    <w:pPr>
      <w:widowControl w:val="0"/>
      <w:tabs>
        <w:tab w:val="center" w:pos="4677"/>
        <w:tab w:val="right" w:pos="9355"/>
      </w:tabs>
      <w:autoSpaceDE w:val="0"/>
      <w:autoSpaceDN w:val="0"/>
    </w:pPr>
    <w:rPr>
      <w:rFonts w:ascii="Times New Roman" w:hAnsi="Times New Roman" w:eastAsia="Times New Roman" w:cs="Times New Roman"/>
      <w:lang w:val="ru-RU" w:bidi="ar-SA"/>
    </w:rPr>
  </w:style>
  <w:style w:type="paragraph" w:styleId="18">
    <w:name w:val="Normal (Web)"/>
    <w:basedOn w:val="1"/>
    <w:unhideWhenUsed/>
    <w:qFormat/>
    <w:uiPriority w:val="99"/>
    <w:pPr>
      <w:spacing w:before="100" w:beforeAutospacing="1" w:after="100" w:afterAutospacing="1"/>
    </w:pPr>
    <w:rPr>
      <w:rFonts w:ascii="Times New Roman" w:hAnsi="Times New Roman" w:eastAsia="Times New Roman" w:cs="Times New Roman"/>
      <w:sz w:val="24"/>
      <w:szCs w:val="24"/>
      <w:lang w:val="ru-RU" w:eastAsia="ru-RU" w:bidi="ar-SA"/>
    </w:rPr>
  </w:style>
  <w:style w:type="table" w:styleId="19">
    <w:name w:val="Table Grid"/>
    <w:basedOn w:val="6"/>
    <w:qFormat/>
    <w:uiPriority w:val="59"/>
    <w:rPr>
      <w:rFonts w:ascii="Calibri" w:hAnsi="Calibri" w:eastAsia="Calibri" w:cs="Times New Roman"/>
      <w:lang w:val="ru-RU"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align_center"/>
    <w:basedOn w:val="1"/>
    <w:qFormat/>
    <w:uiPriority w:val="0"/>
    <w:pPr>
      <w:spacing w:before="100" w:beforeAutospacing="1" w:after="100" w:afterAutospacing="1"/>
    </w:pPr>
    <w:rPr>
      <w:rFonts w:ascii="Times New Roman" w:hAnsi="Times New Roman" w:eastAsia="Times New Roman" w:cs="Times New Roman"/>
      <w:sz w:val="24"/>
      <w:szCs w:val="24"/>
      <w:lang w:val="ru-RU" w:eastAsia="ru-RU" w:bidi="ar-SA"/>
    </w:rPr>
  </w:style>
  <w:style w:type="paragraph" w:styleId="21">
    <w:name w:val="List Paragraph"/>
    <w:basedOn w:val="1"/>
    <w:qFormat/>
    <w:uiPriority w:val="99"/>
    <w:pPr>
      <w:ind w:left="720"/>
      <w:contextualSpacing/>
    </w:pPr>
  </w:style>
  <w:style w:type="character" w:customStyle="1" w:styleId="22">
    <w:name w:val="Сноска_"/>
    <w:basedOn w:val="5"/>
    <w:link w:val="23"/>
    <w:qFormat/>
    <w:uiPriority w:val="0"/>
    <w:rPr>
      <w:rFonts w:ascii="Times New Roman" w:hAnsi="Times New Roman" w:eastAsia="Times New Roman" w:cs="Times New Roman"/>
      <w:b/>
      <w:bCs/>
      <w:sz w:val="18"/>
      <w:szCs w:val="18"/>
      <w:shd w:val="clear" w:color="auto" w:fill="FFFFFF"/>
    </w:rPr>
  </w:style>
  <w:style w:type="paragraph" w:customStyle="1" w:styleId="23">
    <w:name w:val="Сноска"/>
    <w:basedOn w:val="1"/>
    <w:link w:val="22"/>
    <w:qFormat/>
    <w:uiPriority w:val="0"/>
    <w:pPr>
      <w:widowControl w:val="0"/>
      <w:shd w:val="clear" w:color="auto" w:fill="FFFFFF"/>
      <w:spacing w:line="230" w:lineRule="exact"/>
      <w:jc w:val="both"/>
    </w:pPr>
    <w:rPr>
      <w:rFonts w:ascii="Times New Roman" w:hAnsi="Times New Roman" w:eastAsia="Times New Roman" w:cs="Times New Roman"/>
      <w:b/>
      <w:bCs/>
      <w:sz w:val="18"/>
      <w:szCs w:val="18"/>
    </w:rPr>
  </w:style>
  <w:style w:type="character" w:customStyle="1" w:styleId="24">
    <w:name w:val="Заголовок 1 Знак"/>
    <w:basedOn w:val="5"/>
    <w:link w:val="2"/>
    <w:qFormat/>
    <w:uiPriority w:val="1"/>
    <w:rPr>
      <w:rFonts w:ascii="Times New Roman" w:hAnsi="Times New Roman" w:eastAsia="Times New Roman" w:cs="Times New Roman"/>
      <w:b/>
      <w:bCs/>
      <w:sz w:val="24"/>
      <w:szCs w:val="24"/>
      <w:lang w:val="ru-RU" w:bidi="ar-SA"/>
    </w:rPr>
  </w:style>
  <w:style w:type="character" w:customStyle="1" w:styleId="25">
    <w:name w:val="Заголовок 2 Знак"/>
    <w:basedOn w:val="5"/>
    <w:link w:val="3"/>
    <w:qFormat/>
    <w:uiPriority w:val="0"/>
    <w:rPr>
      <w:rFonts w:ascii="Times New Roman" w:hAnsi="Times New Roman" w:eastAsia="Times New Roman" w:cs="Times New Roman"/>
      <w:b/>
      <w:bCs/>
      <w:i/>
      <w:iCs/>
      <w:sz w:val="24"/>
      <w:szCs w:val="24"/>
      <w:lang w:val="ru-RU" w:bidi="ar-SA"/>
    </w:rPr>
  </w:style>
  <w:style w:type="paragraph" w:customStyle="1" w:styleId="26">
    <w:name w:val="Заголовок 31"/>
    <w:basedOn w:val="1"/>
    <w:next w:val="1"/>
    <w:unhideWhenUsed/>
    <w:qFormat/>
    <w:uiPriority w:val="1"/>
    <w:pPr>
      <w:keepNext/>
      <w:keepLines/>
      <w:widowControl w:val="0"/>
      <w:autoSpaceDE w:val="0"/>
      <w:autoSpaceDN w:val="0"/>
      <w:spacing w:before="40"/>
      <w:outlineLvl w:val="2"/>
    </w:pPr>
    <w:rPr>
      <w:rFonts w:ascii="Cambria" w:hAnsi="Cambria" w:eastAsia="Times New Roman" w:cs="Times New Roman"/>
      <w:color w:val="243F60"/>
      <w:sz w:val="24"/>
      <w:szCs w:val="24"/>
      <w:lang w:val="ru-RU" w:bidi="ar-SA"/>
    </w:rPr>
  </w:style>
  <w:style w:type="character" w:customStyle="1" w:styleId="27">
    <w:name w:val="Заголовок 3 Знак"/>
    <w:basedOn w:val="5"/>
    <w:link w:val="4"/>
    <w:qFormat/>
    <w:uiPriority w:val="1"/>
    <w:rPr>
      <w:rFonts w:ascii="Cambria" w:hAnsi="Cambria" w:eastAsia="Times New Roman" w:cs="Times New Roman"/>
      <w:color w:val="243F60"/>
      <w:sz w:val="24"/>
      <w:szCs w:val="24"/>
      <w:lang w:val="ru-RU"/>
    </w:rPr>
  </w:style>
  <w:style w:type="table" w:customStyle="1" w:styleId="28">
    <w:name w:val="Table Normal"/>
    <w:semiHidden/>
    <w:unhideWhenUsed/>
    <w:qFormat/>
    <w:uiPriority w:val="2"/>
    <w:pPr>
      <w:widowControl w:val="0"/>
      <w:autoSpaceDE w:val="0"/>
      <w:autoSpaceDN w:val="0"/>
    </w:pPr>
    <w:rPr>
      <w:lang w:bidi="ar-SA"/>
    </w:rPr>
    <w:tblPr>
      <w:tblCellMar>
        <w:top w:w="0" w:type="dxa"/>
        <w:left w:w="0" w:type="dxa"/>
        <w:bottom w:w="0" w:type="dxa"/>
        <w:right w:w="0" w:type="dxa"/>
      </w:tblCellMar>
    </w:tblPr>
  </w:style>
  <w:style w:type="character" w:customStyle="1" w:styleId="29">
    <w:name w:val="Основной текст Знак"/>
    <w:basedOn w:val="5"/>
    <w:link w:val="14"/>
    <w:qFormat/>
    <w:uiPriority w:val="1"/>
    <w:rPr>
      <w:rFonts w:ascii="Times New Roman" w:hAnsi="Times New Roman" w:eastAsia="Times New Roman" w:cs="Times New Roman"/>
      <w:sz w:val="24"/>
      <w:szCs w:val="24"/>
      <w:lang w:val="ru-RU" w:bidi="ar-SA"/>
    </w:rPr>
  </w:style>
  <w:style w:type="character" w:customStyle="1" w:styleId="30">
    <w:name w:val="Заголовок Знак"/>
    <w:basedOn w:val="5"/>
    <w:link w:val="16"/>
    <w:qFormat/>
    <w:uiPriority w:val="1"/>
    <w:rPr>
      <w:rFonts w:ascii="Times New Roman" w:hAnsi="Times New Roman" w:eastAsia="Times New Roman" w:cs="Times New Roman"/>
      <w:b/>
      <w:bCs/>
      <w:sz w:val="32"/>
      <w:szCs w:val="32"/>
      <w:lang w:val="ru-RU" w:bidi="ar-SA"/>
    </w:rPr>
  </w:style>
  <w:style w:type="paragraph" w:customStyle="1" w:styleId="31">
    <w:name w:val="Table Paragraph"/>
    <w:basedOn w:val="1"/>
    <w:qFormat/>
    <w:uiPriority w:val="1"/>
    <w:pPr>
      <w:widowControl w:val="0"/>
      <w:autoSpaceDE w:val="0"/>
      <w:autoSpaceDN w:val="0"/>
      <w:spacing w:before="92"/>
      <w:ind w:left="101"/>
    </w:pPr>
    <w:rPr>
      <w:rFonts w:ascii="Times New Roman" w:hAnsi="Times New Roman" w:eastAsia="Times New Roman" w:cs="Times New Roman"/>
      <w:lang w:val="ru-RU" w:bidi="ar-SA"/>
    </w:rPr>
  </w:style>
  <w:style w:type="character" w:customStyle="1" w:styleId="32">
    <w:name w:val="Верхний колонтитул Знак"/>
    <w:basedOn w:val="5"/>
    <w:link w:val="13"/>
    <w:qFormat/>
    <w:uiPriority w:val="99"/>
    <w:rPr>
      <w:rFonts w:ascii="Times New Roman" w:hAnsi="Times New Roman" w:eastAsia="Times New Roman" w:cs="Times New Roman"/>
      <w:lang w:val="ru-RU" w:bidi="ar-SA"/>
    </w:rPr>
  </w:style>
  <w:style w:type="character" w:customStyle="1" w:styleId="33">
    <w:name w:val="Нижний колонтитул Знак"/>
    <w:basedOn w:val="5"/>
    <w:link w:val="17"/>
    <w:qFormat/>
    <w:uiPriority w:val="99"/>
    <w:rPr>
      <w:rFonts w:ascii="Times New Roman" w:hAnsi="Times New Roman" w:eastAsia="Times New Roman" w:cs="Times New Roman"/>
      <w:lang w:val="ru-RU" w:bidi="ar-SA"/>
    </w:rPr>
  </w:style>
  <w:style w:type="table" w:customStyle="1" w:styleId="34">
    <w:name w:val="Сетка таблицы1"/>
    <w:basedOn w:val="6"/>
    <w:qFormat/>
    <w:uiPriority w:val="39"/>
    <w:pPr>
      <w:widowControl w:val="0"/>
      <w:autoSpaceDE w:val="0"/>
      <w:autoSpaceDN w:val="0"/>
    </w:pPr>
    <w:rPr>
      <w:lang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5">
    <w:name w:val="No Spacing"/>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character" w:customStyle="1" w:styleId="36">
    <w:name w:val="Основной текст_"/>
    <w:basedOn w:val="5"/>
    <w:link w:val="37"/>
    <w:qFormat/>
    <w:uiPriority w:val="0"/>
    <w:rPr>
      <w:rFonts w:ascii="Times New Roman" w:hAnsi="Times New Roman" w:eastAsia="Times New Roman" w:cs="Times New Roman"/>
      <w:sz w:val="28"/>
      <w:szCs w:val="28"/>
      <w:shd w:val="clear" w:color="auto" w:fill="FFFFFF"/>
    </w:rPr>
  </w:style>
  <w:style w:type="paragraph" w:customStyle="1" w:styleId="37">
    <w:name w:val="Основной текст2"/>
    <w:basedOn w:val="1"/>
    <w:link w:val="36"/>
    <w:qFormat/>
    <w:uiPriority w:val="0"/>
    <w:pPr>
      <w:widowControl w:val="0"/>
      <w:shd w:val="clear" w:color="auto" w:fill="FFFFFF"/>
      <w:spacing w:before="360" w:after="120" w:line="0" w:lineRule="atLeast"/>
    </w:pPr>
    <w:rPr>
      <w:rFonts w:ascii="Times New Roman" w:hAnsi="Times New Roman" w:eastAsia="Times New Roman" w:cs="Times New Roman"/>
      <w:sz w:val="28"/>
      <w:szCs w:val="28"/>
    </w:rPr>
  </w:style>
  <w:style w:type="character" w:customStyle="1" w:styleId="38">
    <w:name w:val="Текст сноски Знак"/>
    <w:basedOn w:val="5"/>
    <w:link w:val="12"/>
    <w:semiHidden/>
    <w:qFormat/>
    <w:uiPriority w:val="99"/>
    <w:rPr>
      <w:rFonts w:ascii="Courier New" w:hAnsi="Courier New" w:eastAsia="Courier New" w:cs="Courier New"/>
      <w:color w:val="000000"/>
      <w:sz w:val="20"/>
      <w:szCs w:val="20"/>
      <w:lang w:val="ru-RU" w:eastAsia="ru-RU" w:bidi="ar-SA"/>
    </w:rPr>
  </w:style>
  <w:style w:type="character" w:customStyle="1" w:styleId="39">
    <w:name w:val="Основной текст + Century Schoolbook;17;5 pt;Полужирный;Курсив"/>
    <w:basedOn w:val="36"/>
    <w:qFormat/>
    <w:uiPriority w:val="0"/>
    <w:rPr>
      <w:rFonts w:ascii="Century Schoolbook" w:hAnsi="Century Schoolbook" w:eastAsia="Century Schoolbook" w:cs="Century Schoolbook"/>
      <w:b/>
      <w:bCs/>
      <w:i/>
      <w:iCs/>
      <w:color w:val="000000"/>
      <w:spacing w:val="0"/>
      <w:w w:val="100"/>
      <w:position w:val="0"/>
      <w:sz w:val="35"/>
      <w:szCs w:val="35"/>
      <w:u w:val="none"/>
      <w:shd w:val="clear" w:color="auto" w:fill="FFFFFF"/>
      <w:lang w:val="ru-RU"/>
    </w:rPr>
  </w:style>
  <w:style w:type="character" w:customStyle="1" w:styleId="40">
    <w:name w:val="Основной текст1"/>
    <w:basedOn w:val="36"/>
    <w:qFormat/>
    <w:uiPriority w:val="0"/>
    <w:rPr>
      <w:rFonts w:ascii="Times New Roman" w:hAnsi="Times New Roman" w:eastAsia="Times New Roman" w:cs="Times New Roman"/>
      <w:color w:val="000000"/>
      <w:spacing w:val="0"/>
      <w:w w:val="100"/>
      <w:position w:val="0"/>
      <w:sz w:val="28"/>
      <w:szCs w:val="28"/>
      <w:u w:val="none"/>
      <w:shd w:val="clear" w:color="auto" w:fill="FFFFFF"/>
      <w:lang w:val="ru-RU"/>
    </w:rPr>
  </w:style>
  <w:style w:type="character" w:customStyle="1" w:styleId="41">
    <w:name w:val="Основной текст + Интервал -1 pt"/>
    <w:basedOn w:val="36"/>
    <w:qFormat/>
    <w:uiPriority w:val="0"/>
    <w:rPr>
      <w:rFonts w:ascii="Times New Roman" w:hAnsi="Times New Roman" w:eastAsia="Times New Roman" w:cs="Times New Roman"/>
      <w:color w:val="000000"/>
      <w:spacing w:val="-30"/>
      <w:w w:val="100"/>
      <w:position w:val="0"/>
      <w:sz w:val="28"/>
      <w:szCs w:val="28"/>
      <w:u w:val="none"/>
      <w:shd w:val="clear" w:color="auto" w:fill="FFFFFF"/>
      <w:lang w:val="en-US"/>
    </w:rPr>
  </w:style>
  <w:style w:type="character" w:customStyle="1" w:styleId="42">
    <w:name w:val="Заголовок 3 Знак1"/>
    <w:basedOn w:val="5"/>
    <w:semiHidden/>
    <w:qFormat/>
    <w:uiPriority w:val="9"/>
    <w:rPr>
      <w:rFonts w:asciiTheme="majorHAnsi" w:hAnsiTheme="majorHAnsi" w:eastAsiaTheme="majorEastAsia" w:cstheme="majorBidi"/>
      <w:color w:val="1F4E79" w:themeColor="accent1" w:themeShade="80"/>
      <w:sz w:val="24"/>
      <w:szCs w:val="24"/>
    </w:rPr>
  </w:style>
  <w:style w:type="character" w:customStyle="1" w:styleId="43">
    <w:name w:val="Основной текст 2 Знак"/>
    <w:basedOn w:val="5"/>
    <w:link w:val="11"/>
    <w:semiHidden/>
    <w:qFormat/>
    <w:uiPriority w:val="99"/>
  </w:style>
  <w:style w:type="table" w:customStyle="1" w:styleId="44">
    <w:name w:val="Сетка таблицы3"/>
    <w:basedOn w:val="6"/>
    <w:qFormat/>
    <w:uiPriority w:val="0"/>
    <w:rPr>
      <w:rFonts w:ascii="Calibri" w:hAnsi="Calibri" w:eastAsia="Calibri" w:cs="Times New Roman"/>
      <w:lang w:val="ru-RU"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5">
    <w:name w:val="Колонтитул_"/>
    <w:basedOn w:val="5"/>
    <w:link w:val="46"/>
    <w:qFormat/>
    <w:uiPriority w:val="0"/>
    <w:rPr>
      <w:rFonts w:ascii="Arial" w:hAnsi="Arial" w:eastAsia="Arial" w:cs="Arial"/>
      <w:sz w:val="16"/>
      <w:szCs w:val="16"/>
    </w:rPr>
  </w:style>
  <w:style w:type="paragraph" w:customStyle="1" w:styleId="46">
    <w:name w:val="Колонтитул"/>
    <w:basedOn w:val="1"/>
    <w:link w:val="45"/>
    <w:qFormat/>
    <w:uiPriority w:val="0"/>
    <w:pPr>
      <w:widowControl w:val="0"/>
    </w:pPr>
    <w:rPr>
      <w:rFonts w:ascii="Arial" w:hAnsi="Arial" w:eastAsia="Arial" w:cs="Arial"/>
      <w:sz w:val="16"/>
      <w:szCs w:val="16"/>
    </w:rPr>
  </w:style>
  <w:style w:type="table" w:customStyle="1" w:styleId="47">
    <w:name w:val="Сетка таблицы2"/>
    <w:basedOn w:val="6"/>
    <w:qFormat/>
    <w:uiPriority w:val="59"/>
    <w:rPr>
      <w:lang w:val="ru-RU" w:bidi="ml-I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
    <w:name w:val="Сетка таблицы4"/>
    <w:basedOn w:val="6"/>
    <w:qFormat/>
    <w:uiPriority w:val="59"/>
    <w:rPr>
      <w:lang w:val="ru-RU" w:bidi="ml-I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
    <w:name w:val="Сетка таблицы5"/>
    <w:basedOn w:val="6"/>
    <w:qFormat/>
    <w:uiPriority w:val="59"/>
    <w:rPr>
      <w:lang w:val="ru-RU" w:bidi="ml-I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0">
    <w:name w:val="Сетка таблицы6"/>
    <w:basedOn w:val="6"/>
    <w:qFormat/>
    <w:uiPriority w:val="59"/>
    <w:rPr>
      <w:lang w:val="ru-RU" w:bidi="ml-I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
    <w:name w:val="Сетка таблицы7"/>
    <w:basedOn w:val="6"/>
    <w:qFormat/>
    <w:uiPriority w:val="59"/>
    <w:rPr>
      <w:lang w:val="ru-RU" w:bidi="ml-I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
    <w:name w:val="Сетка таблицы8"/>
    <w:basedOn w:val="6"/>
    <w:qFormat/>
    <w:uiPriority w:val="59"/>
    <w:rPr>
      <w:lang w:val="ru-RU" w:bidi="ml-I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
    <w:name w:val="Сетка таблицы9"/>
    <w:basedOn w:val="6"/>
    <w:qFormat/>
    <w:uiPriority w:val="59"/>
    <w:rPr>
      <w:lang w:val="ru-RU" w:bidi="ml-I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
    <w:name w:val="Сетка таблицы10"/>
    <w:basedOn w:val="6"/>
    <w:qFormat/>
    <w:uiPriority w:val="59"/>
    <w:rPr>
      <w:lang w:val="ru-RU" w:bidi="ml-I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
    <w:name w:val="Сетка таблицы11"/>
    <w:basedOn w:val="6"/>
    <w:qFormat/>
    <w:uiPriority w:val="59"/>
    <w:rPr>
      <w:lang w:val="ru-RU" w:bidi="ml-I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6">
    <w:name w:val="Сетка таблицы12"/>
    <w:basedOn w:val="6"/>
    <w:qFormat/>
    <w:uiPriority w:val="59"/>
    <w:rPr>
      <w:lang w:val="ru-RU" w:bidi="ml-I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7">
    <w:name w:val="Сетка таблицы13"/>
    <w:basedOn w:val="6"/>
    <w:qFormat/>
    <w:uiPriority w:val="59"/>
    <w:rPr>
      <w:lang w:val="ru-RU" w:bidi="ml-I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
    <w:name w:val="Сетка таблицы14"/>
    <w:basedOn w:val="6"/>
    <w:qFormat/>
    <w:uiPriority w:val="59"/>
    <w:rPr>
      <w:lang w:val="ru-RU" w:bidi="ml-I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9">
    <w:name w:val="Сетка таблицы15"/>
    <w:basedOn w:val="6"/>
    <w:qFormat/>
    <w:uiPriority w:val="59"/>
    <w:rPr>
      <w:lang w:val="ru-RU" w:bidi="ml-I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0">
    <w:name w:val="Сетка таблицы16"/>
    <w:basedOn w:val="6"/>
    <w:qFormat/>
    <w:uiPriority w:val="59"/>
    <w:rPr>
      <w:rFonts w:eastAsia="Times New Roman"/>
      <w:lang w:val="ru-RU" w:eastAsia="ru-RU" w:bidi="ar-S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61">
    <w:name w:val="Текст выноски Знак"/>
    <w:basedOn w:val="5"/>
    <w:link w:val="10"/>
    <w:semiHidden/>
    <w:qFormat/>
    <w:uiPriority w:val="99"/>
    <w:rPr>
      <w:rFonts w:ascii="Segoe UI" w:hAnsi="Segoe UI" w:cs="Segoe UI"/>
      <w:sz w:val="18"/>
      <w:szCs w:val="18"/>
    </w:rPr>
  </w:style>
  <w:style w:type="table" w:customStyle="1" w:styleId="62">
    <w:name w:val="Сетка таблицы17"/>
    <w:basedOn w:val="6"/>
    <w:qFormat/>
    <w:uiPriority w:val="39"/>
    <w:rPr>
      <w:rFonts w:ascii="Arial Unicode MS" w:hAnsi="Arial Unicode MS" w:eastAsia="Arial Unicode MS" w:cs="Arial Unicode MS"/>
      <w:sz w:val="24"/>
      <w:szCs w:val="24"/>
      <w:lang w:val="ru-RU" w:eastAsia="ru-RU"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
    <w:name w:val="Сетка таблицы18"/>
    <w:basedOn w:val="6"/>
    <w:qFormat/>
    <w:uiPriority w:val="0"/>
    <w:rPr>
      <w:rFonts w:ascii="Calibri" w:hAnsi="Calibri" w:eastAsia="Calibri" w:cs="Times New Roman"/>
      <w:lang w:val="ru-RU"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D257A-A429-422C-A75D-DC7C34A5BEB3}">
  <ds:schemaRefs/>
</ds:datastoreItem>
</file>

<file path=docProps/app.xml><?xml version="1.0" encoding="utf-8"?>
<Properties xmlns="http://schemas.openxmlformats.org/officeDocument/2006/extended-properties" xmlns:vt="http://schemas.openxmlformats.org/officeDocument/2006/docPropsVTypes">
  <Template>Normal.dotm</Template>
  <Company>Tupolev</Company>
  <Pages>63</Pages>
  <Words>31475</Words>
  <Characters>179411</Characters>
  <Lines>1495</Lines>
  <Paragraphs>420</Paragraphs>
  <TotalTime>3</TotalTime>
  <ScaleCrop>false</ScaleCrop>
  <LinksUpToDate>false</LinksUpToDate>
  <CharactersWithSpaces>210466</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2024-11-02T16:49:00Z</dcterms:created>
  <dc:creator>Ольга Владимировна</dc:creator>
  <cp:lastModifiedBy>Lenovo</cp:lastModifiedBy>
  <cp:lastPrinted>2024-09-23T16:39:00Z</cp:lastPrinted>
  <dcterms:modified xsi:type="dcterms:W3CDTF">2025-10-09T08:02:01Z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66E3DD10EE28479290740D585973AA05_12</vt:lpwstr>
  </property>
</Properties>
</file>